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BDC17" w14:textId="0B2049ED" w:rsidR="00CB7462" w:rsidRPr="00213723" w:rsidRDefault="00C02CB4" w:rsidP="00602365">
      <w:pPr>
        <w:pStyle w:val="af5"/>
      </w:pPr>
      <w:r w:rsidRPr="00C02CB4">
        <w:t>От «беспроволочного телеграфа» до БИУС: вклад научной школы ЛЭТИ в создание боевых информационно-управляющих систем</w:t>
      </w:r>
    </w:p>
    <w:p w14:paraId="301EE568" w14:textId="273B2250" w:rsidR="00C02CB4" w:rsidRPr="00C02CB4" w:rsidRDefault="00C02CB4" w:rsidP="00602365">
      <w:pPr>
        <w:pStyle w:val="af0"/>
        <w:rPr>
          <w:rFonts w:eastAsia="MS Mincho"/>
          <w:noProof/>
        </w:rPr>
      </w:pPr>
      <w:r w:rsidRPr="00C02CB4">
        <w:rPr>
          <w:rFonts w:eastAsia="MS Mincho"/>
          <w:noProof/>
        </w:rPr>
        <w:t>К.</w:t>
      </w:r>
      <w:r w:rsidR="00602365">
        <w:rPr>
          <w:rFonts w:eastAsia="MS Mincho"/>
          <w:noProof/>
        </w:rPr>
        <w:t xml:space="preserve"> </w:t>
      </w:r>
      <w:r w:rsidRPr="00C02CB4">
        <w:rPr>
          <w:rFonts w:eastAsia="MS Mincho"/>
          <w:noProof/>
        </w:rPr>
        <w:t>И. Власов, Ч.</w:t>
      </w:r>
      <w:r w:rsidR="00602365">
        <w:rPr>
          <w:rFonts w:eastAsia="MS Mincho"/>
          <w:noProof/>
        </w:rPr>
        <w:t xml:space="preserve"> </w:t>
      </w:r>
      <w:r w:rsidRPr="00C02CB4">
        <w:rPr>
          <w:rFonts w:eastAsia="MS Mincho"/>
          <w:noProof/>
        </w:rPr>
        <w:t>Ч.</w:t>
      </w:r>
      <w:r w:rsidR="00E27922">
        <w:rPr>
          <w:rFonts w:eastAsia="MS Mincho"/>
          <w:noProof/>
        </w:rPr>
        <w:t xml:space="preserve"> </w:t>
      </w:r>
      <w:r w:rsidRPr="00C02CB4">
        <w:rPr>
          <w:rFonts w:eastAsia="MS Mincho"/>
          <w:noProof/>
        </w:rPr>
        <w:t xml:space="preserve">Петрович </w:t>
      </w:r>
    </w:p>
    <w:p w14:paraId="3939D526" w14:textId="4E4C022D" w:rsidR="00E00CC8" w:rsidRPr="00E00CC8" w:rsidRDefault="00E00CC8" w:rsidP="00602365">
      <w:pPr>
        <w:pStyle w:val="af1"/>
        <w:rPr>
          <w:rFonts w:eastAsia="MS Mincho"/>
          <w:noProof/>
        </w:rPr>
      </w:pPr>
      <w:r w:rsidRPr="00E00CC8">
        <w:rPr>
          <w:rFonts w:eastAsia="MS Mincho"/>
          <w:noProof/>
        </w:rPr>
        <w:t xml:space="preserve">Санкт-Петербургский государственный электротехнический университет </w:t>
      </w:r>
      <w:r w:rsidR="00602365">
        <w:rPr>
          <w:rFonts w:eastAsia="MS Mincho"/>
          <w:noProof/>
        </w:rPr>
        <w:br/>
      </w:r>
      <w:r w:rsidRPr="00E00CC8">
        <w:rPr>
          <w:rFonts w:eastAsia="MS Mincho"/>
          <w:noProof/>
        </w:rPr>
        <w:t>«ЛЭТИ» им. В.И. Ульянова (Ленина)</w:t>
      </w:r>
    </w:p>
    <w:p w14:paraId="7AB2E765" w14:textId="7045DB33" w:rsidR="00E00CC8" w:rsidRPr="00C02CB4" w:rsidRDefault="00C02CB4" w:rsidP="00602365">
      <w:pPr>
        <w:pStyle w:val="af4"/>
        <w:spacing w:after="180"/>
        <w:rPr>
          <w:rFonts w:eastAsia="MS Mincho"/>
          <w:noProof/>
        </w:rPr>
      </w:pPr>
      <w:r>
        <w:rPr>
          <w:rFonts w:eastAsia="MS Mincho"/>
          <w:noProof/>
        </w:rPr>
        <w:t>kirillkek</w:t>
      </w:r>
      <w:r w:rsidRPr="00C02CB4">
        <w:rPr>
          <w:rFonts w:eastAsia="MS Mincho"/>
          <w:noProof/>
        </w:rPr>
        <w:t>664@</w:t>
      </w:r>
      <w:r>
        <w:rPr>
          <w:rFonts w:eastAsia="MS Mincho"/>
          <w:noProof/>
        </w:rPr>
        <w:t>gmail</w:t>
      </w:r>
      <w:r w:rsidRPr="00C02CB4">
        <w:rPr>
          <w:rFonts w:eastAsia="MS Mincho"/>
          <w:noProof/>
        </w:rPr>
        <w:t>.</w:t>
      </w:r>
      <w:r>
        <w:rPr>
          <w:rFonts w:eastAsia="MS Mincho"/>
          <w:noProof/>
        </w:rPr>
        <w:t>com</w:t>
      </w:r>
    </w:p>
    <w:p w14:paraId="7F214477" w14:textId="77777777" w:rsidR="00602365" w:rsidRDefault="00602365" w:rsidP="00891FB0">
      <w:pPr>
        <w:spacing w:after="120" w:line="228" w:lineRule="auto"/>
        <w:ind w:firstLine="567"/>
        <w:jc w:val="both"/>
        <w:rPr>
          <w:sz w:val="18"/>
          <w:szCs w:val="18"/>
        </w:rPr>
        <w:sectPr w:rsidR="00602365" w:rsidSect="00890385">
          <w:footerReference w:type="default" r:id="rId9"/>
          <w:type w:val="continuous"/>
          <w:pgSz w:w="11906" w:h="16838" w:code="9"/>
          <w:pgMar w:top="907" w:right="907" w:bottom="1440" w:left="907" w:header="709" w:footer="709" w:gutter="0"/>
          <w:pgNumType w:start="424"/>
          <w:cols w:space="708"/>
          <w:docGrid w:linePitch="360"/>
        </w:sectPr>
      </w:pPr>
    </w:p>
    <w:p w14:paraId="65ADD4A1" w14:textId="6838AD11" w:rsidR="00236F26" w:rsidRPr="00891FB0" w:rsidRDefault="00372FAA" w:rsidP="00602365">
      <w:pPr>
        <w:pStyle w:val="af2"/>
      </w:pPr>
      <w:r w:rsidRPr="00602365">
        <w:rPr>
          <w:i/>
        </w:rPr>
        <w:lastRenderedPageBreak/>
        <w:t>Аннотация</w:t>
      </w:r>
      <w:r w:rsidR="00602365">
        <w:t>.</w:t>
      </w:r>
      <w:r w:rsidRPr="00891FB0">
        <w:t xml:space="preserve"> </w:t>
      </w:r>
      <w:r w:rsidR="00C02CB4" w:rsidRPr="00C02CB4">
        <w:t xml:space="preserve">Статья посвящена истории зарождения и развития школ проектирования боевых информационно-управляющих систем (БИУС) и автоматизированных информационно-управляющих систем (АИУС) в стенах </w:t>
      </w:r>
      <w:proofErr w:type="spellStart"/>
      <w:r w:rsidR="00602365">
        <w:t>СПбГЭТУ</w:t>
      </w:r>
      <w:proofErr w:type="spellEnd"/>
      <w:r w:rsidR="00602365">
        <w:t xml:space="preserve"> </w:t>
      </w:r>
      <w:r w:rsidR="00C02CB4" w:rsidRPr="00C02CB4">
        <w:t>«ЛЭТИ</w:t>
      </w:r>
      <w:r w:rsidR="00C02CB4" w:rsidRPr="0031678E">
        <w:t>». Прослеживается преемственность научной мысли</w:t>
      </w:r>
      <w:r w:rsidR="00C90D81" w:rsidRPr="0031678E">
        <w:t xml:space="preserve"> от первых опытов А.С. Попова, теоретических и методических разработок</w:t>
      </w:r>
      <w:r w:rsidR="00602365">
        <w:t xml:space="preserve"> профессора И.Г. </w:t>
      </w:r>
      <w:proofErr w:type="spellStart"/>
      <w:r w:rsidR="00C02CB4" w:rsidRPr="0031678E">
        <w:t>Фреймана</w:t>
      </w:r>
      <w:proofErr w:type="spellEnd"/>
      <w:r w:rsidR="00C02CB4" w:rsidRPr="0031678E">
        <w:t xml:space="preserve"> в </w:t>
      </w:r>
      <w:r w:rsidR="00C90D81" w:rsidRPr="0031678E">
        <w:t>1920-х годах</w:t>
      </w:r>
      <w:r w:rsidR="00C02CB4" w:rsidRPr="0031678E">
        <w:t xml:space="preserve"> до создания сложнейших микроэлектронных комплексов для Военно-морского флота в 1960</w:t>
      </w:r>
      <w:r w:rsidR="00602365">
        <w:t>–</w:t>
      </w:r>
      <w:r w:rsidR="00C02CB4" w:rsidRPr="0031678E">
        <w:t>1980-х годах. На примере разработок систем «Узел» и «ЛАМА-ЭКМ», а также фундаментальных трудов академиков</w:t>
      </w:r>
      <w:r w:rsidR="000A2CA6" w:rsidRPr="0031678E">
        <w:t xml:space="preserve"> АН СССР А.Н. Щукина</w:t>
      </w:r>
      <w:r w:rsidR="000A2CA6">
        <w:t xml:space="preserve"> </w:t>
      </w:r>
      <w:r w:rsidR="00C02CB4" w:rsidRPr="00C02CB4">
        <w:t>и А.А. Харкевича</w:t>
      </w:r>
      <w:r w:rsidR="00E10FCE">
        <w:t xml:space="preserve"> и члена-корреспондента АН СССР</w:t>
      </w:r>
      <w:r w:rsidR="00C02CB4" w:rsidRPr="00C02CB4">
        <w:t xml:space="preserve"> </w:t>
      </w:r>
      <w:r w:rsidR="000A2CA6" w:rsidRPr="00C02CB4">
        <w:t xml:space="preserve">В.И. Сифорова </w:t>
      </w:r>
      <w:r w:rsidR="00C02CB4" w:rsidRPr="00C02CB4">
        <w:t>показана ключевая роль выпускников и ученых ЛЭТИ в обеспечении интеграции радиотехники, вычислительной техники и теории управления. Подчеркивается вклад вуза в формирование системного инженерного мышления, позволившего создать надежные, помехозащищенные и живучие комплексы, заложившие основу для современных оборонных разработок.</w:t>
      </w:r>
    </w:p>
    <w:p w14:paraId="58C30093" w14:textId="768814BC" w:rsidR="00877517" w:rsidRDefault="00877517" w:rsidP="00891FB0">
      <w:pPr>
        <w:spacing w:after="120" w:line="228" w:lineRule="auto"/>
        <w:ind w:firstLine="567"/>
        <w:jc w:val="both"/>
        <w:rPr>
          <w:b/>
          <w:i/>
          <w:sz w:val="18"/>
          <w:szCs w:val="18"/>
        </w:rPr>
      </w:pPr>
      <w:r w:rsidRPr="00891FB0">
        <w:rPr>
          <w:b/>
          <w:i/>
          <w:sz w:val="18"/>
          <w:szCs w:val="18"/>
        </w:rPr>
        <w:t xml:space="preserve">Ключевые слова: </w:t>
      </w:r>
      <w:r w:rsidR="00C02CB4" w:rsidRPr="00C02CB4">
        <w:rPr>
          <w:b/>
          <w:i/>
          <w:sz w:val="18"/>
          <w:szCs w:val="18"/>
        </w:rPr>
        <w:t xml:space="preserve">ЛЭТИ, история радиотехники, боевые информационно-управляющие системы (БИУС), автоматизированные информационно-управляющие системы (АИУС), система «Узел», </w:t>
      </w:r>
      <w:r w:rsidR="00602365">
        <w:rPr>
          <w:b/>
          <w:i/>
          <w:sz w:val="18"/>
          <w:szCs w:val="18"/>
        </w:rPr>
        <w:t>«ЛАМА-ЭКМ», А.С. </w:t>
      </w:r>
      <w:r w:rsidR="00C02CB4" w:rsidRPr="00C02CB4">
        <w:rPr>
          <w:b/>
          <w:i/>
          <w:sz w:val="18"/>
          <w:szCs w:val="18"/>
        </w:rPr>
        <w:t xml:space="preserve">Попов, И.Г. </w:t>
      </w:r>
      <w:proofErr w:type="spellStart"/>
      <w:r w:rsidR="00C02CB4" w:rsidRPr="00C02CB4">
        <w:rPr>
          <w:b/>
          <w:i/>
          <w:sz w:val="18"/>
          <w:szCs w:val="18"/>
        </w:rPr>
        <w:t>Фрейман</w:t>
      </w:r>
      <w:proofErr w:type="spellEnd"/>
      <w:r w:rsidR="00C02CB4" w:rsidRPr="00C02CB4">
        <w:rPr>
          <w:b/>
          <w:i/>
          <w:sz w:val="18"/>
          <w:szCs w:val="18"/>
        </w:rPr>
        <w:t>, микроэлектронная революция, оборонная промышленность, корабел</w:t>
      </w:r>
      <w:r w:rsidR="00602365">
        <w:rPr>
          <w:b/>
          <w:i/>
          <w:sz w:val="18"/>
          <w:szCs w:val="18"/>
        </w:rPr>
        <w:t>ьные радиоэлектронные комплексы</w:t>
      </w:r>
    </w:p>
    <w:p w14:paraId="4BF9EA4F" w14:textId="0E73A773" w:rsidR="00C02F7D" w:rsidRPr="00637AFB" w:rsidRDefault="00602365" w:rsidP="00602365">
      <w:pPr>
        <w:pStyle w:val="1"/>
      </w:pPr>
      <w:r w:rsidRPr="00637AFB">
        <w:t>Введение</w:t>
      </w:r>
    </w:p>
    <w:p w14:paraId="62F0A855" w14:textId="710D932A" w:rsidR="00C02CB4" w:rsidRPr="00C02CB4" w:rsidRDefault="00C02CB4" w:rsidP="00602365">
      <w:pPr>
        <w:pStyle w:val="a3"/>
      </w:pPr>
      <w:r w:rsidRPr="00C02CB4">
        <w:t>История создания боевых информационно-управляющих систем уходит корнями не в эпоху микроэлектроники 1960-х годов, а в самый ранний период становления радиотехники как научной дисциплины</w:t>
      </w:r>
      <w:r w:rsidR="00303877">
        <w:t xml:space="preserve"> </w:t>
      </w:r>
      <w:r w:rsidR="00303877" w:rsidRPr="00303877">
        <w:t>[1]</w:t>
      </w:r>
      <w:r w:rsidRPr="00C02CB4">
        <w:t xml:space="preserve">. Ленинградский </w:t>
      </w:r>
      <w:r w:rsidR="000A2CA6">
        <w:t>э</w:t>
      </w:r>
      <w:r w:rsidRPr="00C02CB4">
        <w:t xml:space="preserve">лектротехнический </w:t>
      </w:r>
      <w:r w:rsidR="000A2CA6">
        <w:t>и</w:t>
      </w:r>
      <w:r w:rsidR="000A2CA6" w:rsidRPr="00C02CB4">
        <w:t>нститут</w:t>
      </w:r>
      <w:r w:rsidR="000A2CA6">
        <w:t xml:space="preserve"> им. В.И. Ульянова (Ленина) </w:t>
      </w:r>
      <w:r w:rsidRPr="00C02CB4">
        <w:t>(ЛЭТИ) стал тем уникальным местом, где формировалась инженерная школа, без которой создание сложнейших радиоэлектронных комплексов для флота и авиации было бы невозможным.</w:t>
      </w:r>
    </w:p>
    <w:p w14:paraId="0A827603" w14:textId="5CDA1917" w:rsidR="008A6D9F" w:rsidRDefault="00C02CB4" w:rsidP="00602365">
      <w:pPr>
        <w:pStyle w:val="a3"/>
      </w:pPr>
      <w:r w:rsidRPr="00C02CB4">
        <w:t xml:space="preserve">В январе 1906 года ушел из жизни изобретатель радио Александр Степанович Попов, но созданная им структура радиотехнической подготовки не прервалась. Его последователи </w:t>
      </w:r>
      <w:r w:rsidR="00602365">
        <w:t>–</w:t>
      </w:r>
      <w:r w:rsidRPr="00C02CB4">
        <w:t xml:space="preserve"> пр</w:t>
      </w:r>
      <w:r w:rsidR="00602365">
        <w:t>офессора А.А. Петровский и Н.А. </w:t>
      </w:r>
      <w:proofErr w:type="spellStart"/>
      <w:r w:rsidRPr="00C02CB4">
        <w:t>Скрицкий</w:t>
      </w:r>
      <w:proofErr w:type="spellEnd"/>
      <w:r w:rsidRPr="00C02CB4">
        <w:t xml:space="preserve"> </w:t>
      </w:r>
      <w:r w:rsidR="00602365">
        <w:t>–</w:t>
      </w:r>
      <w:r w:rsidRPr="00C02CB4">
        <w:t xml:space="preserve"> начали совершенствовать учебные планы: в них появились дисциплины «электрические колебания и волны»</w:t>
      </w:r>
      <w:r w:rsidR="00E10FCE">
        <w:t xml:space="preserve"> и </w:t>
      </w:r>
      <w:r w:rsidR="00E10FCE" w:rsidRPr="00E10FCE">
        <w:t>«радиотелеграфные станции»</w:t>
      </w:r>
      <w:r w:rsidR="008A6D9F">
        <w:t>,</w:t>
      </w:r>
      <w:r w:rsidR="00E10FCE" w:rsidRPr="00E10FCE">
        <w:t xml:space="preserve"> </w:t>
      </w:r>
      <w:r w:rsidRPr="00C02CB4">
        <w:t>а к 1916 году в ЭТИ уже велась полноценная подготовка по специальности «радиотелеграфные станции»</w:t>
      </w:r>
      <w:r w:rsidR="00303877" w:rsidRPr="00303877">
        <w:t xml:space="preserve"> [2]</w:t>
      </w:r>
      <w:r w:rsidRPr="00C02CB4">
        <w:t xml:space="preserve">. Это был первый шаг </w:t>
      </w:r>
      <w:proofErr w:type="gramStart"/>
      <w:r w:rsidRPr="00C02CB4">
        <w:t>к</w:t>
      </w:r>
      <w:proofErr w:type="gramEnd"/>
      <w:r w:rsidRPr="00C02CB4">
        <w:t xml:space="preserve"> будущим БИУС-системам, где радиотехника соединится с вычислительной техникой.</w:t>
      </w:r>
      <w:r w:rsidR="00901460" w:rsidRPr="00901460">
        <w:t xml:space="preserve"> </w:t>
      </w:r>
    </w:p>
    <w:p w14:paraId="0A87B907" w14:textId="26CAD141" w:rsidR="008A6D9F" w:rsidRPr="008A6D9F" w:rsidRDefault="008A6D9F" w:rsidP="00602365">
      <w:pPr>
        <w:pStyle w:val="a3"/>
      </w:pPr>
      <w:proofErr w:type="gramStart"/>
      <w:r w:rsidRPr="008A6D9F">
        <w:lastRenderedPageBreak/>
        <w:t xml:space="preserve">Предложения проф. И.Г. </w:t>
      </w:r>
      <w:proofErr w:type="spellStart"/>
      <w:r w:rsidRPr="008A6D9F">
        <w:t>Фреймана</w:t>
      </w:r>
      <w:proofErr w:type="spellEnd"/>
      <w:r w:rsidRPr="008A6D9F">
        <w:t>, первого председателя (1924</w:t>
      </w:r>
      <w:r w:rsidR="00602365">
        <w:t>–</w:t>
      </w:r>
      <w:r w:rsidRPr="008A6D9F">
        <w:t>1927) секции связи Научно-технического комитета (НТК) РККФ, о внесении радикальных изменений в функциональные обязанности и в подготовку специалистов, несущих службу наблюдения и связи, нашли отражение в приказе Реввоенсовета СССР от 25 июля 1928 г. который ввел в действие «Наставления по службе наблюдения и связи Морских сил РККА», определившие службу наблюдения</w:t>
      </w:r>
      <w:proofErr w:type="gramEnd"/>
      <w:r w:rsidRPr="008A6D9F">
        <w:t xml:space="preserve"> и связи как один из главных органов организации боевого обслуживания Морских сил для достижения успеха на морском театре военных действий. </w:t>
      </w:r>
    </w:p>
    <w:p w14:paraId="208949E2" w14:textId="0CC74D8C" w:rsidR="00C02CB4" w:rsidRDefault="00602365" w:rsidP="00602365">
      <w:pPr>
        <w:pStyle w:val="1"/>
      </w:pPr>
      <w:r w:rsidRPr="00C02CB4">
        <w:t>Вызов середины 20 века: от теории радиосвязи к управлению боем</w:t>
      </w:r>
    </w:p>
    <w:p w14:paraId="5823BFA8" w14:textId="6976E814" w:rsidR="00C02CB4" w:rsidRPr="00BA3E50" w:rsidRDefault="00C02CB4" w:rsidP="00602365">
      <w:pPr>
        <w:pStyle w:val="a3"/>
        <w:rPr>
          <w:spacing w:val="-2"/>
        </w:rPr>
      </w:pPr>
      <w:r w:rsidRPr="00BA3E50">
        <w:rPr>
          <w:spacing w:val="-2"/>
        </w:rPr>
        <w:t>К 1950</w:t>
      </w:r>
      <w:r w:rsidR="00602365" w:rsidRPr="00BA3E50">
        <w:rPr>
          <w:spacing w:val="-2"/>
        </w:rPr>
        <w:t>–</w:t>
      </w:r>
      <w:r w:rsidRPr="00BA3E50">
        <w:rPr>
          <w:spacing w:val="-2"/>
        </w:rPr>
        <w:t>1960-м годам развитие радиотехники достигло того уровня, когда встал вопрос о создании автоматизированных систем, способных собирать информацию от множества датчиков (гидроакустических, радиолокационных, навигационных), обрабатывать ее в режиме реального времени и выдавать рекомендации по управлению кораблем и оружием. Так родилась концепция БИУС (боевых информационно-управляющих систем) и АИУС (автоматизированных информационно-управляющих систем)</w:t>
      </w:r>
      <w:r w:rsidR="00303877" w:rsidRPr="00BA3E50">
        <w:rPr>
          <w:spacing w:val="-2"/>
        </w:rPr>
        <w:t xml:space="preserve"> [3]</w:t>
      </w:r>
      <w:r w:rsidRPr="00BA3E50">
        <w:rPr>
          <w:spacing w:val="-2"/>
        </w:rPr>
        <w:t>.</w:t>
      </w:r>
    </w:p>
    <w:p w14:paraId="6E7C81EB" w14:textId="590CF8CB" w:rsidR="00C02CB4" w:rsidRPr="00C02CB4" w:rsidRDefault="00C02CB4" w:rsidP="00602365">
      <w:pPr>
        <w:pStyle w:val="a3"/>
      </w:pPr>
      <w:r w:rsidRPr="00C02CB4">
        <w:t xml:space="preserve">В этот момент идеи, заложенные профессором Фрейманом и развитые его учениками </w:t>
      </w:r>
      <w:r w:rsidR="00602365">
        <w:t>–</w:t>
      </w:r>
      <w:r w:rsidRPr="00C02CB4">
        <w:t xml:space="preserve"> выдающимися выпускниками ЛЭТИ, </w:t>
      </w:r>
      <w:r w:rsidR="00602365">
        <w:t>–</w:t>
      </w:r>
      <w:r w:rsidRPr="00C02CB4">
        <w:t xml:space="preserve"> обрели второе дыхание. </w:t>
      </w:r>
      <w:r w:rsidR="000A2CA6">
        <w:t xml:space="preserve">Член-корреспондент АН СССР </w:t>
      </w:r>
      <w:r w:rsidRPr="00C02CB4">
        <w:t>В.И. Сифоров, занимаясь проблемами помехоустойчивости и теорией информации, заложил теоретическую базу для передачи данных в условиях боевых действий</w:t>
      </w:r>
      <w:r w:rsidR="00303877" w:rsidRPr="00303877">
        <w:t xml:space="preserve"> [4]</w:t>
      </w:r>
      <w:r w:rsidR="00602365">
        <w:t>. Академик А.А. </w:t>
      </w:r>
      <w:proofErr w:type="spellStart"/>
      <w:r w:rsidRPr="00C02CB4">
        <w:t>Харкевич</w:t>
      </w:r>
      <w:proofErr w:type="spellEnd"/>
      <w:r w:rsidRPr="00C02CB4">
        <w:t xml:space="preserve"> своими трудами по теории связи определил архитектуру будущих информационных обменов внутри корабельных комплексов</w:t>
      </w:r>
      <w:r w:rsidR="00303877" w:rsidRPr="00303877">
        <w:t xml:space="preserve"> [</w:t>
      </w:r>
      <w:r w:rsidR="00EB230D">
        <w:t>6</w:t>
      </w:r>
      <w:r w:rsidR="00303877" w:rsidRPr="00303877">
        <w:t>]</w:t>
      </w:r>
      <w:r w:rsidRPr="00C02CB4">
        <w:t>.</w:t>
      </w:r>
    </w:p>
    <w:p w14:paraId="3991182C" w14:textId="69B2F464" w:rsidR="00C02CB4" w:rsidRPr="00C02CB4" w:rsidRDefault="00C02CB4" w:rsidP="00602365">
      <w:pPr>
        <w:pStyle w:val="a3"/>
      </w:pPr>
      <w:r w:rsidRPr="00C02CB4">
        <w:t xml:space="preserve">Однако для создания реально </w:t>
      </w:r>
      <w:proofErr w:type="gramStart"/>
      <w:r w:rsidRPr="00C02CB4">
        <w:t>работающих</w:t>
      </w:r>
      <w:proofErr w:type="gramEnd"/>
      <w:r w:rsidRPr="00C02CB4">
        <w:t xml:space="preserve"> БИУС требовалось нечто большее, чем теория. Нужна была микроэлектронная революция, позволившая разместить мощные вычислительные средства в ограниченном объеме подводной лодки или надводного корабля</w:t>
      </w:r>
      <w:r w:rsidR="00303877" w:rsidRPr="00303877">
        <w:t xml:space="preserve"> [</w:t>
      </w:r>
      <w:r w:rsidR="00EB230D">
        <w:t>4</w:t>
      </w:r>
      <w:r w:rsidR="00303877" w:rsidRPr="00303877">
        <w:t>]</w:t>
      </w:r>
      <w:r w:rsidRPr="00C02CB4">
        <w:t>.</w:t>
      </w:r>
    </w:p>
    <w:p w14:paraId="2B9A383A" w14:textId="6CD365F9" w:rsidR="0065592F" w:rsidRPr="00637AFB" w:rsidRDefault="00602365" w:rsidP="00602365">
      <w:pPr>
        <w:pStyle w:val="1"/>
      </w:pPr>
      <w:r w:rsidRPr="00C02CB4">
        <w:t xml:space="preserve">Выпускники </w:t>
      </w:r>
      <w:r w:rsidR="00C02CB4" w:rsidRPr="00C02CB4">
        <w:t xml:space="preserve">ЛЭТИ </w:t>
      </w:r>
      <w:r w:rsidRPr="00C02CB4">
        <w:t xml:space="preserve">в большом проекте: от </w:t>
      </w:r>
      <w:r w:rsidR="00C02CB4" w:rsidRPr="00C02CB4">
        <w:t xml:space="preserve">«УЗЛА» </w:t>
      </w:r>
      <w:r w:rsidRPr="00C02CB4">
        <w:t xml:space="preserve">до </w:t>
      </w:r>
      <w:r w:rsidR="00C02CB4" w:rsidRPr="00C02CB4">
        <w:t>«ЛАМА-ЭКМ»</w:t>
      </w:r>
    </w:p>
    <w:p w14:paraId="0D888559" w14:textId="6C1E62A1" w:rsidR="003E2DC5" w:rsidRPr="003E2DC5" w:rsidRDefault="003E2DC5" w:rsidP="00602365">
      <w:pPr>
        <w:pStyle w:val="a3"/>
      </w:pPr>
      <w:r w:rsidRPr="003E2DC5">
        <w:t>Драматическая история создания первых отечественных микроэлектронных БИУС, блестяще описанная Марком Гальпериным в книге «Прыжок кита»</w:t>
      </w:r>
      <w:r w:rsidR="00303877" w:rsidRPr="00303877">
        <w:t xml:space="preserve"> [</w:t>
      </w:r>
      <w:r w:rsidR="00EB230D">
        <w:t>4</w:t>
      </w:r>
      <w:r w:rsidR="00303877" w:rsidRPr="00303877">
        <w:t>]</w:t>
      </w:r>
      <w:r w:rsidRPr="003E2DC5">
        <w:t>, неразрывно связана с выпускниками ЛЭТИ. Хотя в книге фигурируют главным образом инженеры-р</w:t>
      </w:r>
      <w:bookmarkStart w:id="0" w:name="_GoBack"/>
      <w:bookmarkEnd w:id="0"/>
      <w:r w:rsidRPr="003E2DC5">
        <w:t xml:space="preserve">азработчики из ленинградских НИИ и КБ, именно </w:t>
      </w:r>
      <w:r w:rsidRPr="003E2DC5">
        <w:lastRenderedPageBreak/>
        <w:t>ЛЭТИ был той кузницей, где эти инженеры получали фундаментальную подготовку</w:t>
      </w:r>
      <w:r w:rsidR="00303877" w:rsidRPr="00303877">
        <w:t xml:space="preserve"> [1]</w:t>
      </w:r>
      <w:r w:rsidRPr="003E2DC5">
        <w:t>.</w:t>
      </w:r>
    </w:p>
    <w:p w14:paraId="49706573" w14:textId="120C376A" w:rsidR="003E2DC5" w:rsidRPr="003E2DC5" w:rsidRDefault="003E2DC5" w:rsidP="00602365">
      <w:pPr>
        <w:pStyle w:val="a3"/>
      </w:pPr>
      <w:r w:rsidRPr="003E2DC5">
        <w:t>Система «Узел», разработанная в конце 1960-х годов для подводных лодок проектов 641Б и 877, стала прорывом</w:t>
      </w:r>
      <w:r w:rsidR="00303877" w:rsidRPr="00303877">
        <w:t xml:space="preserve"> [</w:t>
      </w:r>
      <w:r w:rsidR="00EB230D">
        <w:t>4</w:t>
      </w:r>
      <w:r w:rsidR="00303877" w:rsidRPr="003445F0">
        <w:t>]</w:t>
      </w:r>
      <w:r w:rsidRPr="003E2DC5">
        <w:t>. На смену громоздким ламповым ЭВМ пришли компактные микроэлектронные стойки с поэлементным резервированием. Выпускники ЛЭТИ, работавшие над периферийными устройствами, интерфейсами сопряжения с гидроакустическими комплексами и системами управления оружием, обеспечили тот уровень интеграции, который позволил «Узлу» оставаться на вооружении более сорока лет</w:t>
      </w:r>
      <w:r w:rsidR="003445F0" w:rsidRPr="003445F0">
        <w:t xml:space="preserve"> [1]</w:t>
      </w:r>
      <w:r w:rsidRPr="003E2DC5">
        <w:t>.</w:t>
      </w:r>
    </w:p>
    <w:p w14:paraId="77F0B681" w14:textId="4C453DAA" w:rsidR="003E2DC5" w:rsidRPr="003E2DC5" w:rsidRDefault="003E2DC5" w:rsidP="00602365">
      <w:pPr>
        <w:pStyle w:val="a3"/>
      </w:pPr>
      <w:r w:rsidRPr="003E2DC5">
        <w:t>Особого внимания заслуживает разработка</w:t>
      </w:r>
      <w:r w:rsidR="00602365">
        <w:t xml:space="preserve"> </w:t>
      </w:r>
      <w:r w:rsidRPr="003E2DC5">
        <w:t>АИСУ «ЛАМА-ЭКМ»</w:t>
      </w:r>
      <w:r w:rsidR="00602365">
        <w:t xml:space="preserve"> – </w:t>
      </w:r>
      <w:r w:rsidRPr="003E2DC5">
        <w:t>автоматизированной информационно-справочной системы, создававшейся с участием выпускников ЛЭТИ</w:t>
      </w:r>
      <w:r w:rsidR="003445F0" w:rsidRPr="003445F0">
        <w:t xml:space="preserve"> [</w:t>
      </w:r>
      <w:r w:rsidR="00EB230D">
        <w:t>4</w:t>
      </w:r>
      <w:r w:rsidR="003445F0" w:rsidRPr="003445F0">
        <w:t>,</w:t>
      </w:r>
      <w:r w:rsidR="00E6124D">
        <w:t xml:space="preserve"> </w:t>
      </w:r>
      <w:r w:rsidR="00EB230D">
        <w:t>7</w:t>
      </w:r>
      <w:r w:rsidR="00602365">
        <w:rPr>
          <w:lang w:val="en-US"/>
        </w:rPr>
        <w:t>]</w:t>
      </w:r>
      <w:r w:rsidRPr="003E2DC5">
        <w:t>. «ЛАМА-ЭКМ» представляла собой комплекс, предназначенный для автоматизации процессов управления и сбора информации. Эта система разрабатывалась в тот период, когда происходил активный переход от дискретных полупроводниковых элементов к первым интегральным схемам. Выпускники кафедр вычислительной техники и автоматики ЛЭТИ, владевшие как теорией алгоритмов, так и пониманием физики работы элементов, оказались на переднем крае этой микроэлектронной революции</w:t>
      </w:r>
      <w:r w:rsidR="00E6124D">
        <w:t xml:space="preserve"> </w:t>
      </w:r>
      <w:r w:rsidR="00E6124D" w:rsidRPr="00E6124D">
        <w:t xml:space="preserve">[1, </w:t>
      </w:r>
      <w:r w:rsidR="00EB230D">
        <w:t>7</w:t>
      </w:r>
      <w:r w:rsidR="00E6124D" w:rsidRPr="00E6124D">
        <w:t xml:space="preserve">, </w:t>
      </w:r>
      <w:r w:rsidR="00EB230D">
        <w:t>8</w:t>
      </w:r>
      <w:r w:rsidR="00E6124D" w:rsidRPr="00E6124D">
        <w:t>]</w:t>
      </w:r>
      <w:r w:rsidRPr="003E2DC5">
        <w:t xml:space="preserve">. Именно их знания позволили создать надежные системы, способные работать в жестких условиях эксплуатации </w:t>
      </w:r>
      <w:r w:rsidR="00602365">
        <w:t>–</w:t>
      </w:r>
      <w:r w:rsidRPr="003E2DC5">
        <w:t xml:space="preserve"> на кораблях, в наземных командных пунктах и в авиационных комплексах</w:t>
      </w:r>
      <w:r w:rsidR="00E6124D" w:rsidRPr="00E6124D">
        <w:t xml:space="preserve"> [</w:t>
      </w:r>
      <w:r w:rsidR="00EB230D">
        <w:t>4</w:t>
      </w:r>
      <w:r w:rsidR="00E6124D" w:rsidRPr="00E6124D">
        <w:t>]</w:t>
      </w:r>
      <w:r w:rsidRPr="003E2DC5">
        <w:t>.</w:t>
      </w:r>
    </w:p>
    <w:p w14:paraId="734B04E1" w14:textId="48CF5A44" w:rsidR="00614953" w:rsidRDefault="003E2DC5" w:rsidP="00602365">
      <w:pPr>
        <w:pStyle w:val="a3"/>
      </w:pPr>
      <w:r w:rsidRPr="003E2DC5">
        <w:t xml:space="preserve">Участие </w:t>
      </w:r>
      <w:proofErr w:type="spellStart"/>
      <w:r w:rsidRPr="003E2DC5">
        <w:t>ЛЭТИшников</w:t>
      </w:r>
      <w:proofErr w:type="spellEnd"/>
      <w:r w:rsidRPr="003E2DC5">
        <w:t xml:space="preserve"> в проектах «Узел» и «ЛАМА-ЭКМ» было не случайным. В стенах родного ВУЗа они прошли школу таких ученых, как</w:t>
      </w:r>
      <w:r w:rsidR="00A67E1B">
        <w:t xml:space="preserve"> </w:t>
      </w:r>
      <w:r w:rsidRPr="003E2DC5">
        <w:t>М.И. Конторович</w:t>
      </w:r>
      <w:r w:rsidR="00602365">
        <w:t xml:space="preserve"> </w:t>
      </w:r>
      <w:r w:rsidRPr="003E2DC5">
        <w:t>(теоретическая радиотехника),</w:t>
      </w:r>
      <w:r w:rsidR="00A67E1B">
        <w:t xml:space="preserve"> </w:t>
      </w:r>
      <w:r w:rsidRPr="003E2DC5">
        <w:t>Б.П.</w:t>
      </w:r>
      <w:r w:rsidR="00602365">
        <w:t> </w:t>
      </w:r>
      <w:r w:rsidRPr="003E2DC5">
        <w:t>Асеев</w:t>
      </w:r>
      <w:r w:rsidR="00A67E1B">
        <w:t xml:space="preserve"> </w:t>
      </w:r>
      <w:r w:rsidRPr="003E2DC5">
        <w:t>(радиоприемные устройства) и других последователей школы Фреймана</w:t>
      </w:r>
      <w:r w:rsidR="00E6124D" w:rsidRPr="00E6124D">
        <w:t xml:space="preserve"> [1, </w:t>
      </w:r>
      <w:r w:rsidR="00EB230D">
        <w:t>8</w:t>
      </w:r>
      <w:r w:rsidR="00E6124D" w:rsidRPr="00E6124D">
        <w:t>]</w:t>
      </w:r>
      <w:r w:rsidRPr="003E2DC5">
        <w:t xml:space="preserve">. Системное мышление, умение видеть задачу целиком </w:t>
      </w:r>
      <w:r w:rsidR="00602365">
        <w:t>–</w:t>
      </w:r>
      <w:r w:rsidRPr="003E2DC5">
        <w:t xml:space="preserve"> от физического процесса до алгоритма управления </w:t>
      </w:r>
      <w:r w:rsidR="00602365">
        <w:t>–</w:t>
      </w:r>
      <w:r w:rsidRPr="003E2DC5">
        <w:t xml:space="preserve"> вот что отличало выпускников ЛЭТИ в оборонных КБ.</w:t>
      </w:r>
      <w:r w:rsidR="00614953" w:rsidRPr="00614953">
        <w:t xml:space="preserve"> </w:t>
      </w:r>
    </w:p>
    <w:p w14:paraId="20073130" w14:textId="394AD91E" w:rsidR="0079430E" w:rsidRDefault="00602365" w:rsidP="00602365">
      <w:pPr>
        <w:pStyle w:val="1"/>
      </w:pPr>
      <w:r w:rsidRPr="003E2DC5">
        <w:t>Научная школа как залог преемственности</w:t>
      </w:r>
      <w:r w:rsidR="0079430E" w:rsidRPr="0079430E">
        <w:t xml:space="preserve">  </w:t>
      </w:r>
    </w:p>
    <w:p w14:paraId="2EC1E8D3" w14:textId="50301838" w:rsidR="00094882" w:rsidRPr="00094882" w:rsidRDefault="00094882" w:rsidP="00602365">
      <w:pPr>
        <w:pStyle w:val="a3"/>
      </w:pPr>
      <w:r w:rsidRPr="00094882">
        <w:t>Анализируя историю создания БИУС и АИУС, нельзя не заметить закономерность: все ключевые фигуры связаны незримыми нитями с ЛЭТИ</w:t>
      </w:r>
      <w:r w:rsidR="007D03D0" w:rsidRPr="007D03D0">
        <w:t xml:space="preserve"> [1]</w:t>
      </w:r>
      <w:r w:rsidRPr="00094882">
        <w:t>.</w:t>
      </w:r>
    </w:p>
    <w:p w14:paraId="6D3BCD29" w14:textId="58BD713B" w:rsidR="00225340" w:rsidRPr="00602365" w:rsidRDefault="00C90D81" w:rsidP="00602365">
      <w:pPr>
        <w:pStyle w:val="a3"/>
      </w:pPr>
      <w:proofErr w:type="gramStart"/>
      <w:r w:rsidRPr="00C90D81">
        <w:t xml:space="preserve">В мае 1927 г. по докладу </w:t>
      </w:r>
      <w:r w:rsidR="00225340" w:rsidRPr="00C90D81">
        <w:t xml:space="preserve">на пленуме НТКМ </w:t>
      </w:r>
      <w:r w:rsidRPr="00C90D81">
        <w:t xml:space="preserve">председателя секции </w:t>
      </w:r>
      <w:r>
        <w:t xml:space="preserve">связи Научно-технического комитета Морских сил </w:t>
      </w:r>
      <w:r w:rsidR="00225340">
        <w:t xml:space="preserve">профессора </w:t>
      </w:r>
      <w:r w:rsidRPr="00C90D81">
        <w:t>И.Г. Фреймана «Проблемы связи военного флота»</w:t>
      </w:r>
      <w:r w:rsidR="00F96E69">
        <w:t>, содержавшего практически концепцию развития радиоэлектронного вооружения флота,</w:t>
      </w:r>
      <w:r w:rsidRPr="00C90D81">
        <w:t xml:space="preserve"> было принято постановление, положившее начало созданию первой </w:t>
      </w:r>
      <w:r w:rsidR="00F96E69">
        <w:t xml:space="preserve">ламповой </w:t>
      </w:r>
      <w:r w:rsidRPr="00C90D81">
        <w:t xml:space="preserve">системы </w:t>
      </w:r>
      <w:r w:rsidR="00F96E69">
        <w:t xml:space="preserve">радиосвязи, </w:t>
      </w:r>
      <w:r w:rsidRPr="00C90D81">
        <w:t>известной под названием «Блокада</w:t>
      </w:r>
      <w:r w:rsidR="00BA3E50">
        <w:t>-</w:t>
      </w:r>
      <w:r w:rsidRPr="00C90D81">
        <w:t>I», принятой на вооружение Флота в 1931 г., а затем и модернизированного ее варианта – «Блокада-2», принятой</w:t>
      </w:r>
      <w:proofErr w:type="gramEnd"/>
      <w:r w:rsidRPr="00C90D81">
        <w:t xml:space="preserve"> на вооружение к 1940 г.</w:t>
      </w:r>
      <w:r>
        <w:rPr>
          <w:sz w:val="28"/>
          <w:szCs w:val="28"/>
        </w:rPr>
        <w:t xml:space="preserve"> </w:t>
      </w:r>
      <w:r w:rsidR="00F96E69" w:rsidRPr="00225340">
        <w:t xml:space="preserve">Целью развития системы радиосвязи И.Г. Фрейман считал автоматический радиообмен. </w:t>
      </w:r>
      <w:r w:rsidR="00225340" w:rsidRPr="00B876BB">
        <w:t>С деятельностью секции связи НТК связаны имена многих ученых и преподавателей ЛЭТИ, составляющих честь и славу нашего вуза. Так, в 1924 г. по заказу секции сотрудники ЛЭТИ А.</w:t>
      </w:r>
      <w:r w:rsidR="00602365">
        <w:t>А. Шапошников и Б.</w:t>
      </w:r>
      <w:r w:rsidR="00225340" w:rsidRPr="00B876BB">
        <w:t>П. Козырев приступили к созданию пробной модели пьезокварцевого гидрофона и уж</w:t>
      </w:r>
      <w:r w:rsidR="00602365">
        <w:t>е через год добились успеха. Б.</w:t>
      </w:r>
      <w:r w:rsidR="00225340" w:rsidRPr="00B876BB">
        <w:t>П. Козырев и С.</w:t>
      </w:r>
      <w:r w:rsidR="00602365">
        <w:t>И. </w:t>
      </w:r>
      <w:r w:rsidR="00225340" w:rsidRPr="00B876BB">
        <w:t xml:space="preserve">Покровский добились замечательных практических </w:t>
      </w:r>
      <w:r w:rsidR="00225340" w:rsidRPr="00B876BB">
        <w:lastRenderedPageBreak/>
        <w:t xml:space="preserve">результатов </w:t>
      </w:r>
      <w:r w:rsidR="00B876BB" w:rsidRPr="00B876BB">
        <w:t xml:space="preserve">по телеграфированию в инфракрасных лучах и пеленгации кораблей по их собственному тепловому </w:t>
      </w:r>
      <w:r w:rsidR="00B876BB" w:rsidRPr="00602365">
        <w:t>излучению.</w:t>
      </w:r>
      <w:r w:rsidR="00225340" w:rsidRPr="00602365">
        <w:t xml:space="preserve"> </w:t>
      </w:r>
    </w:p>
    <w:p w14:paraId="691C71E0" w14:textId="4A58F6A4" w:rsidR="00BA3E50" w:rsidRDefault="00BA3E50" w:rsidP="00BA3E50">
      <w:pPr>
        <w:pStyle w:val="a3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51FADFCC" wp14:editId="49C5063B">
            <wp:extent cx="2362803" cy="20878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КР-Червона Украина 0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5331" cy="20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09D45" w14:textId="77777777" w:rsidR="00BA3E50" w:rsidRDefault="00BA3E50" w:rsidP="00BA3E50">
      <w:pPr>
        <w:pStyle w:val="a"/>
      </w:pPr>
      <w:r>
        <w:t>«</w:t>
      </w:r>
      <w:proofErr w:type="spellStart"/>
      <w:r>
        <w:t>Червона</w:t>
      </w:r>
      <w:proofErr w:type="spellEnd"/>
      <w:r>
        <w:t xml:space="preserve"> Украина» – первый корабль с ламповой системой связи «Блокада-1» (1931).  </w:t>
      </w:r>
    </w:p>
    <w:p w14:paraId="600DA12B" w14:textId="2C7A033D" w:rsidR="00094882" w:rsidRPr="00602365" w:rsidRDefault="00094882" w:rsidP="00602365">
      <w:pPr>
        <w:pStyle w:val="a3"/>
      </w:pPr>
      <w:r w:rsidRPr="00602365">
        <w:t>Академик</w:t>
      </w:r>
      <w:r w:rsidR="00A67E1B" w:rsidRPr="00602365">
        <w:t xml:space="preserve"> </w:t>
      </w:r>
      <w:r w:rsidRPr="00602365">
        <w:t xml:space="preserve">А.И. Берг, ученик </w:t>
      </w:r>
      <w:proofErr w:type="spellStart"/>
      <w:r w:rsidRPr="00602365">
        <w:t>Фреймана</w:t>
      </w:r>
      <w:proofErr w:type="spellEnd"/>
      <w:r w:rsidR="00B876BB" w:rsidRPr="00602365">
        <w:t xml:space="preserve"> по Военно-морской академии, внёс</w:t>
      </w:r>
      <w:r w:rsidR="00A67E1B" w:rsidRPr="00602365">
        <w:t xml:space="preserve"> большой вклад в организацию в стране </w:t>
      </w:r>
      <w:r w:rsidR="00EB230D" w:rsidRPr="00602365">
        <w:t xml:space="preserve">работ </w:t>
      </w:r>
      <w:r w:rsidR="00A67E1B" w:rsidRPr="00602365">
        <w:t xml:space="preserve">в области </w:t>
      </w:r>
      <w:r w:rsidR="00EB230D" w:rsidRPr="00602365">
        <w:t xml:space="preserve">радиолокационного вооружения флота, </w:t>
      </w:r>
      <w:r w:rsidRPr="00602365">
        <w:t>в военное дело</w:t>
      </w:r>
      <w:r w:rsidR="007D03D0" w:rsidRPr="00602365">
        <w:t xml:space="preserve"> [</w:t>
      </w:r>
      <w:r w:rsidR="00956FB8" w:rsidRPr="00602365">
        <w:t>9</w:t>
      </w:r>
      <w:r w:rsidR="007D03D0" w:rsidRPr="00602365">
        <w:t>]</w:t>
      </w:r>
      <w:r w:rsidRPr="00602365">
        <w:t xml:space="preserve">. Он понимал: будущее флота </w:t>
      </w:r>
      <w:r w:rsidR="00602365">
        <w:t>–</w:t>
      </w:r>
      <w:r w:rsidRPr="00602365">
        <w:t xml:space="preserve"> за автоматизированными системами управления</w:t>
      </w:r>
      <w:r w:rsidR="009A39B4" w:rsidRPr="00602365">
        <w:t xml:space="preserve"> </w:t>
      </w:r>
    </w:p>
    <w:p w14:paraId="05ECE982" w14:textId="1CF17F06" w:rsidR="00094882" w:rsidRPr="00602365" w:rsidRDefault="00094882" w:rsidP="00602365">
      <w:pPr>
        <w:pStyle w:val="a3"/>
      </w:pPr>
      <w:r w:rsidRPr="00602365">
        <w:t>Академик</w:t>
      </w:r>
      <w:r w:rsidR="00602365">
        <w:t xml:space="preserve"> </w:t>
      </w:r>
      <w:r w:rsidRPr="00602365">
        <w:t xml:space="preserve">А.Н. Щукин, </w:t>
      </w:r>
      <w:r w:rsidR="00602365">
        <w:t>продолжатель работ И.Г. </w:t>
      </w:r>
      <w:proofErr w:type="spellStart"/>
      <w:r w:rsidR="009A39B4" w:rsidRPr="00602365">
        <w:t>Фреймана</w:t>
      </w:r>
      <w:proofErr w:type="spellEnd"/>
      <w:r w:rsidR="009A39B4" w:rsidRPr="00602365">
        <w:t xml:space="preserve"> по </w:t>
      </w:r>
      <w:r w:rsidR="00E61D54" w:rsidRPr="00602365">
        <w:t>вопросам</w:t>
      </w:r>
      <w:r w:rsidR="009A39B4" w:rsidRPr="00602365">
        <w:t xml:space="preserve"> распространения радиоволн</w:t>
      </w:r>
      <w:r w:rsidR="007D63D0" w:rsidRPr="00602365">
        <w:t>,</w:t>
      </w:r>
      <w:r w:rsidRPr="00602365">
        <w:t xml:space="preserve"> занимался проблемами распространения радиоволн, что напрямую влияло на дальность обнаружения целей корабельными РЛС и гидроакустическими комплексами, информация с которых стекалась в БИУС</w:t>
      </w:r>
      <w:r w:rsidR="007D03D0" w:rsidRPr="00602365">
        <w:t xml:space="preserve"> [1]</w:t>
      </w:r>
      <w:r w:rsidRPr="00602365">
        <w:t>.</w:t>
      </w:r>
    </w:p>
    <w:p w14:paraId="0A256811" w14:textId="70178A5B" w:rsidR="00094882" w:rsidRDefault="009A39B4" w:rsidP="00602365">
      <w:pPr>
        <w:pStyle w:val="a3"/>
      </w:pPr>
      <w:r w:rsidRPr="00602365">
        <w:t xml:space="preserve">Профессора </w:t>
      </w:r>
      <w:r w:rsidR="00094882" w:rsidRPr="00602365">
        <w:t xml:space="preserve">М.П. </w:t>
      </w:r>
      <w:proofErr w:type="spellStart"/>
      <w:r w:rsidR="00094882" w:rsidRPr="00602365">
        <w:t>Долуханов</w:t>
      </w:r>
      <w:proofErr w:type="spellEnd"/>
      <w:r w:rsidRPr="00602365">
        <w:t xml:space="preserve"> </w:t>
      </w:r>
      <w:r w:rsidR="00094882" w:rsidRPr="00602365">
        <w:t>и</w:t>
      </w:r>
      <w:r w:rsidRPr="00602365">
        <w:t xml:space="preserve"> </w:t>
      </w:r>
      <w:r w:rsidR="00094882" w:rsidRPr="00602365">
        <w:t>В.И. Сифоров</w:t>
      </w:r>
      <w:r w:rsidRPr="00602365">
        <w:t xml:space="preserve"> </w:t>
      </w:r>
      <w:r w:rsidR="00094882" w:rsidRPr="00602365">
        <w:t>разрабатывали теорию передачи сигналов, которая позднее легла в</w:t>
      </w:r>
      <w:r w:rsidR="00094882" w:rsidRPr="00094882">
        <w:t xml:space="preserve"> основу создания помехозащищенных каналов связи между кораблями и береговыми командными пунктами </w:t>
      </w:r>
      <w:r w:rsidR="00602365">
        <w:t>–</w:t>
      </w:r>
      <w:r w:rsidR="00094882" w:rsidRPr="00094882">
        <w:t xml:space="preserve"> важнейшего элемента любой АИУС</w:t>
      </w:r>
      <w:r w:rsidR="007D03D0" w:rsidRPr="007D03D0">
        <w:t xml:space="preserve"> [</w:t>
      </w:r>
      <w:r w:rsidR="00956FB8">
        <w:t>5</w:t>
      </w:r>
      <w:r w:rsidR="007D03D0" w:rsidRPr="007D03D0">
        <w:t xml:space="preserve">, </w:t>
      </w:r>
      <w:r w:rsidR="00956FB8">
        <w:t>6</w:t>
      </w:r>
      <w:r w:rsidR="007D03D0" w:rsidRPr="007D03D0">
        <w:t>]</w:t>
      </w:r>
      <w:r w:rsidR="009B1047" w:rsidRPr="00637AFB">
        <w:t>.</w:t>
      </w:r>
    </w:p>
    <w:p w14:paraId="6D95A1D2" w14:textId="68697A83" w:rsidR="00AF5C88" w:rsidRDefault="00602365" w:rsidP="00602365">
      <w:pPr>
        <w:pStyle w:val="1"/>
      </w:pPr>
      <w:r w:rsidRPr="00094882">
        <w:t>Новейшая история: от «ЛАМА-ЭКМ» к современным интегральным системам</w:t>
      </w:r>
    </w:p>
    <w:p w14:paraId="644972C6" w14:textId="2132DAE8" w:rsidR="00094882" w:rsidRPr="00094882" w:rsidRDefault="00094882" w:rsidP="00602365">
      <w:pPr>
        <w:pStyle w:val="a3"/>
      </w:pPr>
      <w:r w:rsidRPr="00094882">
        <w:t>Разработки 1960</w:t>
      </w:r>
      <w:r w:rsidR="00602365">
        <w:t>–</w:t>
      </w:r>
      <w:r w:rsidRPr="00094882">
        <w:t>1980-х годов стали фундаментом, на котором строятся современные БИУС. Сегодняшние выпускники и ученые ЛЭТИ продолжают традиции, заложенные Поповым, Фрейманом и их прославленными учениками.</w:t>
      </w:r>
    </w:p>
    <w:p w14:paraId="06ECE11E" w14:textId="3D539F17" w:rsidR="00BA3E50" w:rsidRDefault="00BA3E50" w:rsidP="00BA3E50">
      <w:pPr>
        <w:pStyle w:val="a3"/>
        <w:ind w:firstLine="0"/>
        <w:jc w:val="center"/>
      </w:pPr>
      <w:r w:rsidRPr="00237AEE">
        <w:rPr>
          <w:noProof/>
          <w:sz w:val="18"/>
          <w:szCs w:val="18"/>
          <w:lang w:eastAsia="ru-RU"/>
        </w:rPr>
        <w:drawing>
          <wp:inline distT="0" distB="0" distL="0" distR="0" wp14:anchorId="4C0B09CD" wp14:editId="21B2C7FA">
            <wp:extent cx="1605280" cy="2108068"/>
            <wp:effectExtent l="0" t="0" r="0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27272" cy="213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9C7AA6" w14:textId="77777777" w:rsidR="00BA3E50" w:rsidRDefault="00BA3E50" w:rsidP="00BA3E50">
      <w:pPr>
        <w:pStyle w:val="a"/>
      </w:pPr>
      <w:r w:rsidRPr="00237AEE">
        <w:t>Пульт БИУС МВУ-110 «Узел»</w:t>
      </w:r>
    </w:p>
    <w:p w14:paraId="070ECEF5" w14:textId="3E567F89" w:rsidR="00094882" w:rsidRDefault="00094882" w:rsidP="00602365">
      <w:pPr>
        <w:pStyle w:val="a3"/>
      </w:pPr>
      <w:proofErr w:type="gramStart"/>
      <w:r w:rsidRPr="00094882">
        <w:lastRenderedPageBreak/>
        <w:t xml:space="preserve">Современные БИУС представляют собой распределенные сети, объединяющие десятки вычислителей, но принципы, заложенные при создании «Узла» и «ЛАМА-ЭКМ» </w:t>
      </w:r>
      <w:r w:rsidR="00602365">
        <w:t>–</w:t>
      </w:r>
      <w:r w:rsidRPr="00094882">
        <w:t xml:space="preserve"> модульность, резервирование, живучесть, автоматизация принятия решений </w:t>
      </w:r>
      <w:r w:rsidR="00602365">
        <w:t>–</w:t>
      </w:r>
      <w:r w:rsidRPr="00094882">
        <w:t xml:space="preserve"> остаются неизменными</w:t>
      </w:r>
      <w:r w:rsidR="007D03D0" w:rsidRPr="007D03D0">
        <w:t xml:space="preserve"> [</w:t>
      </w:r>
      <w:r w:rsidR="007864ED">
        <w:t>4</w:t>
      </w:r>
      <w:r w:rsidR="007D03D0" w:rsidRPr="007D03D0">
        <w:t>]</w:t>
      </w:r>
      <w:r w:rsidRPr="00094882">
        <w:t>.</w:t>
      </w:r>
      <w:proofErr w:type="gramEnd"/>
      <w:r w:rsidRPr="00094882">
        <w:t xml:space="preserve"> Выпускники ЛЭТИ, работающие сегодня в ведущих оборонных КБ Санкт-Петербурга (включая ЦНИИ «Электроприбор», АО «Концерн «Океанприбор»</w:t>
      </w:r>
      <w:r w:rsidR="00602365">
        <w:t>, АО «Концерн «НПО «Аврора», АО </w:t>
      </w:r>
      <w:r w:rsidRPr="00094882">
        <w:t>«НПП «Радар ММС»), реализуют эти принципы на новой элементной базе, используя современные методы обработки сигналов и искусственного интеллекта.</w:t>
      </w:r>
    </w:p>
    <w:p w14:paraId="76ADDC64" w14:textId="1F66AEEE" w:rsidR="00BA3E50" w:rsidRDefault="00BA3E50" w:rsidP="00BA3E50">
      <w:pPr>
        <w:pStyle w:val="a3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4151A10D" wp14:editId="739C3939">
            <wp:extent cx="1764973" cy="2311101"/>
            <wp:effectExtent l="0" t="0" r="6985" b="0"/>
            <wp:docPr id="4" name="Рисунок 4" descr="http://militaryrussia.ru/i/284/211/LtQc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ilitaryrussia.ru/i/284/211/LtQcc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488" cy="2327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A37E6" w14:textId="38075B23" w:rsidR="00BA3E50" w:rsidRPr="00094882" w:rsidRDefault="00BA3E50" w:rsidP="00BA3E50">
      <w:pPr>
        <w:pStyle w:val="a"/>
      </w:pPr>
      <w:r w:rsidRPr="00BA3E50">
        <w:t>Интегрированный пульт управления АИУС "Лама-ЭКМ"</w:t>
      </w:r>
    </w:p>
    <w:p w14:paraId="206DF3EC" w14:textId="3C94F173" w:rsidR="0065592F" w:rsidRPr="00637AFB" w:rsidRDefault="00BA3E50" w:rsidP="00602365">
      <w:pPr>
        <w:pStyle w:val="1"/>
      </w:pPr>
      <w:r>
        <w:br w:type="column"/>
      </w:r>
      <w:r w:rsidR="00602365" w:rsidRPr="00637AFB">
        <w:lastRenderedPageBreak/>
        <w:t>Заключение</w:t>
      </w:r>
    </w:p>
    <w:p w14:paraId="44695CC4" w14:textId="2057F8EB" w:rsidR="00094882" w:rsidRPr="00094882" w:rsidRDefault="00094882" w:rsidP="00602365">
      <w:pPr>
        <w:pStyle w:val="a3"/>
      </w:pPr>
      <w:r w:rsidRPr="00094882">
        <w:t xml:space="preserve">История создания БИУС и АИУС </w:t>
      </w:r>
      <w:r w:rsidR="00602365">
        <w:t>–</w:t>
      </w:r>
      <w:r w:rsidRPr="00094882">
        <w:t xml:space="preserve"> это ярчайший пример преемственности научной мысли. Начавшись с лекций А.С. Попова и </w:t>
      </w:r>
      <w:r w:rsidR="00EB230D">
        <w:t xml:space="preserve">основополагающих </w:t>
      </w:r>
      <w:r w:rsidR="00602365">
        <w:t>трудов И.Г. </w:t>
      </w:r>
      <w:proofErr w:type="spellStart"/>
      <w:r w:rsidRPr="00094882">
        <w:t>Фреймана</w:t>
      </w:r>
      <w:proofErr w:type="spellEnd"/>
      <w:r w:rsidRPr="00094882">
        <w:t xml:space="preserve">, она прошла через фундаментальные работы академиков </w:t>
      </w:r>
      <w:r w:rsidR="007D63D0">
        <w:t xml:space="preserve">АН СССР </w:t>
      </w:r>
      <w:r w:rsidR="00E61D54">
        <w:t xml:space="preserve">А.Н. </w:t>
      </w:r>
      <w:r w:rsidR="007D63D0">
        <w:t xml:space="preserve">Щукина, </w:t>
      </w:r>
      <w:r w:rsidR="00602365">
        <w:t>А.А. </w:t>
      </w:r>
      <w:proofErr w:type="spellStart"/>
      <w:r w:rsidRPr="00094882">
        <w:t>Харкевича</w:t>
      </w:r>
      <w:proofErr w:type="spellEnd"/>
      <w:r w:rsidR="007D63D0">
        <w:t xml:space="preserve"> и члена-корреспондента АН СССР</w:t>
      </w:r>
      <w:r w:rsidR="00602365">
        <w:t xml:space="preserve"> В.И. </w:t>
      </w:r>
      <w:r w:rsidRPr="00094882">
        <w:t xml:space="preserve">Сифорова и нашла свое воплощение в конкретных инженерных разработках выпускников ЛЭТИ </w:t>
      </w:r>
      <w:r w:rsidR="00602365">
        <w:t>–</w:t>
      </w:r>
      <w:r w:rsidRPr="00094882">
        <w:t xml:space="preserve"> системах «Узел», «ЛАМА-ЭКМ» и их современных потомках.</w:t>
      </w:r>
    </w:p>
    <w:p w14:paraId="5B93223C" w14:textId="2CFDEB77" w:rsidR="003445F0" w:rsidRDefault="00602365" w:rsidP="00602365">
      <w:pPr>
        <w:pStyle w:val="5"/>
      </w:pPr>
      <w:r>
        <w:t>Список литературы</w:t>
      </w:r>
    </w:p>
    <w:p w14:paraId="0F158EEA" w14:textId="41D15907" w:rsidR="00DB1FC6" w:rsidRPr="00DB1FC6" w:rsidRDefault="003445F0" w:rsidP="00602365">
      <w:pPr>
        <w:pStyle w:val="a0"/>
      </w:pPr>
      <w:r>
        <w:t>И</w:t>
      </w:r>
      <w:r w:rsidRPr="003445F0">
        <w:t>стория Ленинградского электротехнического института имени В.И. Ульянова (Ленина) / Под ред. А.А. Вавилова. Л.: ЛЭТИ, 1986. 320с</w:t>
      </w:r>
      <w:r>
        <w:t>.</w:t>
      </w:r>
    </w:p>
    <w:p w14:paraId="71CE6BED" w14:textId="68800F49" w:rsidR="00A67E1B" w:rsidRPr="00C02EB0" w:rsidRDefault="003445F0" w:rsidP="00602365">
      <w:pPr>
        <w:pStyle w:val="a0"/>
      </w:pPr>
      <w:r w:rsidRPr="00C02EB0">
        <w:t>Радиотехника в ЭТИ в первые десятилетия XX века // Радиотехника. 1967</w:t>
      </w:r>
      <w:r w:rsidRPr="00602365">
        <w:t>. № 3. 52</w:t>
      </w:r>
      <w:r w:rsidR="00602365" w:rsidRPr="00602365">
        <w:t xml:space="preserve"> </w:t>
      </w:r>
      <w:r w:rsidR="00E6124D" w:rsidRPr="00602365">
        <w:t>с</w:t>
      </w:r>
      <w:r w:rsidRPr="00602365">
        <w:t>.</w:t>
      </w:r>
      <w:r w:rsidR="00EB230D" w:rsidRPr="00C02EB0">
        <w:rPr>
          <w:color w:val="FF0000"/>
        </w:rPr>
        <w:t xml:space="preserve"> </w:t>
      </w:r>
    </w:p>
    <w:p w14:paraId="16069638" w14:textId="1081488B" w:rsidR="00A67E1B" w:rsidRPr="00A67E1B" w:rsidRDefault="00A67E1B" w:rsidP="00602365">
      <w:pPr>
        <w:pStyle w:val="a0"/>
      </w:pPr>
      <w:r w:rsidRPr="00A67E1B">
        <w:t>Фрейман И.Г. О специалистах связи // Мо</w:t>
      </w:r>
      <w:r w:rsidR="00602365">
        <w:t>р</w:t>
      </w:r>
      <w:proofErr w:type="gramStart"/>
      <w:r w:rsidR="00602365">
        <w:t>.</w:t>
      </w:r>
      <w:proofErr w:type="gramEnd"/>
      <w:r w:rsidR="00602365">
        <w:t xml:space="preserve"> </w:t>
      </w:r>
      <w:proofErr w:type="gramStart"/>
      <w:r w:rsidR="00602365">
        <w:t>с</w:t>
      </w:r>
      <w:proofErr w:type="gramEnd"/>
      <w:r w:rsidR="00602365">
        <w:t>б. 1926 г. № 4. С. </w:t>
      </w:r>
      <w:r w:rsidRPr="00A67E1B">
        <w:t>56</w:t>
      </w:r>
      <w:r w:rsidR="00602365">
        <w:t>-</w:t>
      </w:r>
      <w:r w:rsidRPr="00A67E1B">
        <w:t>62</w:t>
      </w:r>
      <w:r w:rsidR="00602365">
        <w:t>.</w:t>
      </w:r>
    </w:p>
    <w:p w14:paraId="47F7C5D6" w14:textId="7783770C" w:rsidR="00A03D98" w:rsidRPr="00213723" w:rsidRDefault="00602365" w:rsidP="00602365">
      <w:pPr>
        <w:pStyle w:val="a0"/>
      </w:pPr>
      <w:r>
        <w:t>Прыжок кита / М. Гальперин.</w:t>
      </w:r>
      <w:r w:rsidR="00BA3E50">
        <w:t xml:space="preserve"> </w:t>
      </w:r>
      <w:r w:rsidR="003445F0" w:rsidRPr="003445F0">
        <w:t>СПб</w:t>
      </w:r>
      <w:proofErr w:type="gramStart"/>
      <w:r w:rsidR="003445F0" w:rsidRPr="003445F0">
        <w:t xml:space="preserve">.: </w:t>
      </w:r>
      <w:proofErr w:type="gramEnd"/>
      <w:r w:rsidR="003445F0" w:rsidRPr="003445F0">
        <w:t>Политехника-сервис, 2010. 352с</w:t>
      </w:r>
      <w:r w:rsidR="00A03D98" w:rsidRPr="00213723">
        <w:t>.</w:t>
      </w:r>
    </w:p>
    <w:p w14:paraId="076D8846" w14:textId="174D731D" w:rsidR="00A03D98" w:rsidRPr="00393B1C" w:rsidRDefault="003445F0" w:rsidP="00602365">
      <w:pPr>
        <w:pStyle w:val="a0"/>
        <w:rPr>
          <w:rFonts w:eastAsiaTheme="minorHAnsi"/>
        </w:rPr>
      </w:pPr>
      <w:r>
        <w:rPr>
          <w:rFonts w:eastAsiaTheme="minorHAnsi"/>
        </w:rPr>
        <w:t>С</w:t>
      </w:r>
      <w:r w:rsidRPr="003445F0">
        <w:rPr>
          <w:rFonts w:eastAsiaTheme="minorHAnsi"/>
        </w:rPr>
        <w:t>ифоров В.И. Методы помехоустойчивости в радиосвязи. М.: Радио и связь, 1962.</w:t>
      </w:r>
      <w:r w:rsidR="00602365">
        <w:rPr>
          <w:rFonts w:eastAsiaTheme="minorHAnsi"/>
        </w:rPr>
        <w:t xml:space="preserve"> </w:t>
      </w:r>
      <w:r w:rsidRPr="003445F0">
        <w:rPr>
          <w:rFonts w:eastAsiaTheme="minorHAnsi"/>
        </w:rPr>
        <w:t>280</w:t>
      </w:r>
      <w:r w:rsidR="00602365">
        <w:rPr>
          <w:rFonts w:eastAsiaTheme="minorHAnsi"/>
        </w:rPr>
        <w:t xml:space="preserve"> </w:t>
      </w:r>
      <w:r>
        <w:rPr>
          <w:rFonts w:eastAsiaTheme="minorHAnsi"/>
        </w:rPr>
        <w:t>с.</w:t>
      </w:r>
    </w:p>
    <w:p w14:paraId="10119DA1" w14:textId="30D0D802" w:rsidR="00A03D98" w:rsidRPr="00CF486C" w:rsidRDefault="00E6124D" w:rsidP="00602365">
      <w:pPr>
        <w:pStyle w:val="a0"/>
      </w:pPr>
      <w:r>
        <w:t>Х</w:t>
      </w:r>
      <w:r w:rsidRPr="00E6124D">
        <w:t>аркевич А.А. Теория информац</w:t>
      </w:r>
      <w:proofErr w:type="gramStart"/>
      <w:r w:rsidRPr="00E6124D">
        <w:t>ии и её</w:t>
      </w:r>
      <w:proofErr w:type="gramEnd"/>
      <w:r w:rsidRPr="00E6124D">
        <w:t xml:space="preserve"> приложения. М.: Гостехиздат, 1959. 220</w:t>
      </w:r>
      <w:r w:rsidR="00602365">
        <w:t xml:space="preserve"> </w:t>
      </w:r>
      <w:r w:rsidRPr="00E6124D">
        <w:t>с</w:t>
      </w:r>
      <w:r w:rsidR="00A03D98" w:rsidRPr="00CF486C">
        <w:t>.</w:t>
      </w:r>
    </w:p>
    <w:p w14:paraId="0ED8E5CF" w14:textId="099DE4CA" w:rsidR="00A03D98" w:rsidRDefault="00E6124D" w:rsidP="00602365">
      <w:pPr>
        <w:pStyle w:val="a0"/>
      </w:pPr>
      <w:r w:rsidRPr="00E6124D">
        <w:t xml:space="preserve">Журнал АО «Корпорация Морского приборостроения» </w:t>
      </w:r>
      <w:r>
        <w:t>-</w:t>
      </w:r>
      <w:r w:rsidRPr="00E6124D">
        <w:t xml:space="preserve"> АО «ЦНИИ «Курс» 2021. 134</w:t>
      </w:r>
      <w:r w:rsidR="00602365">
        <w:t xml:space="preserve"> </w:t>
      </w:r>
      <w:r w:rsidRPr="00E6124D">
        <w:t>с</w:t>
      </w:r>
      <w:r w:rsidR="00A03D98" w:rsidRPr="00393B1C">
        <w:t xml:space="preserve">. </w:t>
      </w:r>
    </w:p>
    <w:p w14:paraId="31F4F225" w14:textId="78844FBA" w:rsidR="00A73160" w:rsidRDefault="00E6124D" w:rsidP="00602365">
      <w:pPr>
        <w:pStyle w:val="a0"/>
      </w:pPr>
      <w:r>
        <w:t>А</w:t>
      </w:r>
      <w:r w:rsidRPr="00E6124D">
        <w:t xml:space="preserve">сеев Б.П. Основы радиоприемных устройств. М.: </w:t>
      </w:r>
      <w:proofErr w:type="spellStart"/>
      <w:r w:rsidRPr="00E6124D">
        <w:t>Оборонгиз</w:t>
      </w:r>
      <w:proofErr w:type="spellEnd"/>
      <w:r w:rsidRPr="00E6124D">
        <w:t>, 1954. 412</w:t>
      </w:r>
      <w:r w:rsidR="00602365">
        <w:t xml:space="preserve"> </w:t>
      </w:r>
      <w:r w:rsidRPr="00E6124D">
        <w:t>с</w:t>
      </w:r>
      <w:r w:rsidR="005C47D8" w:rsidRPr="005C47D8">
        <w:t>.</w:t>
      </w:r>
    </w:p>
    <w:p w14:paraId="6F622161" w14:textId="01F9A056" w:rsidR="00DB1FC6" w:rsidRDefault="00E6124D" w:rsidP="00602365">
      <w:pPr>
        <w:pStyle w:val="a0"/>
      </w:pPr>
      <w:r w:rsidRPr="00E6124D">
        <w:t>Берг А.И. Избранные труды по радиотехнике и кибернетике. М.: Наука, 1964. 380с</w:t>
      </w:r>
      <w:r w:rsidR="00062C42">
        <w:t>.</w:t>
      </w:r>
      <w:r w:rsidR="009A39B4">
        <w:t xml:space="preserve"> </w:t>
      </w:r>
    </w:p>
    <w:p w14:paraId="6D85AEEF" w14:textId="77777777" w:rsidR="00BA3E50" w:rsidRDefault="00BA3E50" w:rsidP="00BA3E50">
      <w:pPr>
        <w:sectPr w:rsidR="00BA3E50" w:rsidSect="00602365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21B2F9F8" w14:textId="0D400ED5" w:rsidR="00C26502" w:rsidRPr="00BA3E50" w:rsidRDefault="00C26502" w:rsidP="00BA3E50"/>
    <w:sectPr w:rsidR="00C26502" w:rsidRPr="00BA3E50" w:rsidSect="00BA3E50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07239D" w14:textId="77777777" w:rsidR="007E6530" w:rsidRDefault="007E6530" w:rsidP="00890385">
      <w:r>
        <w:separator/>
      </w:r>
    </w:p>
  </w:endnote>
  <w:endnote w:type="continuationSeparator" w:id="0">
    <w:p w14:paraId="4ACBD5E6" w14:textId="77777777" w:rsidR="007E6530" w:rsidRDefault="007E6530" w:rsidP="00890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55902546"/>
      <w:docPartObj>
        <w:docPartGallery w:val="Page Numbers (Bottom of Page)"/>
        <w:docPartUnique/>
      </w:docPartObj>
    </w:sdtPr>
    <w:sdtContent>
      <w:p w14:paraId="32BAA9DE" w14:textId="0A83484C" w:rsidR="00890385" w:rsidRDefault="00890385">
        <w:pPr>
          <w:pStyle w:val="af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426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D4661E" w14:textId="77777777" w:rsidR="007E6530" w:rsidRDefault="007E6530" w:rsidP="00890385">
      <w:r>
        <w:separator/>
      </w:r>
    </w:p>
  </w:footnote>
  <w:footnote w:type="continuationSeparator" w:id="0">
    <w:p w14:paraId="08D7F205" w14:textId="77777777" w:rsidR="007E6530" w:rsidRDefault="007E6530" w:rsidP="008903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">
    <w:nsid w:val="2C974D40"/>
    <w:multiLevelType w:val="hybridMultilevel"/>
    <w:tmpl w:val="8528B40A"/>
    <w:lvl w:ilvl="0" w:tplc="82A22768">
      <w:start w:val="1"/>
      <w:numFmt w:val="decimal"/>
      <w:lvlText w:val="%1."/>
      <w:lvlJc w:val="left"/>
      <w:pPr>
        <w:ind w:left="107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660336"/>
    <w:multiLevelType w:val="hybridMultilevel"/>
    <w:tmpl w:val="754EAC84"/>
    <w:lvl w:ilvl="0" w:tplc="C46877EA">
      <w:start w:val="1"/>
      <w:numFmt w:val="bullet"/>
      <w:pStyle w:val="-0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5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B428AE"/>
    <w:multiLevelType w:val="hybridMultilevel"/>
    <w:tmpl w:val="23C2272A"/>
    <w:lvl w:ilvl="0" w:tplc="BD9CBB02">
      <w:start w:val="1"/>
      <w:numFmt w:val="decimal"/>
      <w:lvlText w:val="%1."/>
      <w:lvlJc w:val="left"/>
      <w:pPr>
        <w:ind w:left="107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136D5E"/>
    <w:multiLevelType w:val="multilevel"/>
    <w:tmpl w:val="23C2272A"/>
    <w:styleLink w:val="10"/>
    <w:lvl w:ilvl="0">
      <w:start w:val="1"/>
      <w:numFmt w:val="decimal"/>
      <w:lvlText w:val="%1."/>
      <w:lvlJc w:val="left"/>
      <w:pPr>
        <w:ind w:left="1070" w:hanging="360"/>
      </w:pPr>
      <w:rPr>
        <w:rFonts w:ascii="Times New Roman" w:eastAsiaTheme="minorHAnsi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B411B0"/>
    <w:multiLevelType w:val="hybridMultilevel"/>
    <w:tmpl w:val="D1541A64"/>
    <w:lvl w:ilvl="0" w:tplc="BB6240AE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>
      <w:start w:val="1"/>
      <w:numFmt w:val="lowerRoman"/>
      <w:lvlText w:val="%3."/>
      <w:lvlJc w:val="right"/>
      <w:pPr>
        <w:ind w:left="2510" w:hanging="180"/>
      </w:pPr>
    </w:lvl>
    <w:lvl w:ilvl="3" w:tplc="0419000F">
      <w:start w:val="1"/>
      <w:numFmt w:val="decimal"/>
      <w:lvlText w:val="%4."/>
      <w:lvlJc w:val="left"/>
      <w:pPr>
        <w:ind w:left="3230" w:hanging="360"/>
      </w:pPr>
    </w:lvl>
    <w:lvl w:ilvl="4" w:tplc="04190019">
      <w:start w:val="1"/>
      <w:numFmt w:val="lowerLetter"/>
      <w:lvlText w:val="%5."/>
      <w:lvlJc w:val="left"/>
      <w:pPr>
        <w:ind w:left="3950" w:hanging="360"/>
      </w:pPr>
    </w:lvl>
    <w:lvl w:ilvl="5" w:tplc="0419001B">
      <w:start w:val="1"/>
      <w:numFmt w:val="lowerRoman"/>
      <w:lvlText w:val="%6."/>
      <w:lvlJc w:val="right"/>
      <w:pPr>
        <w:ind w:left="4670" w:hanging="180"/>
      </w:pPr>
    </w:lvl>
    <w:lvl w:ilvl="6" w:tplc="0419000F">
      <w:start w:val="1"/>
      <w:numFmt w:val="decimal"/>
      <w:lvlText w:val="%7."/>
      <w:lvlJc w:val="left"/>
      <w:pPr>
        <w:ind w:left="5390" w:hanging="360"/>
      </w:pPr>
    </w:lvl>
    <w:lvl w:ilvl="7" w:tplc="04190019">
      <w:start w:val="1"/>
      <w:numFmt w:val="lowerLetter"/>
      <w:lvlText w:val="%8."/>
      <w:lvlJc w:val="left"/>
      <w:pPr>
        <w:ind w:left="6110" w:hanging="360"/>
      </w:pPr>
    </w:lvl>
    <w:lvl w:ilvl="8" w:tplc="0419001B">
      <w:start w:val="1"/>
      <w:numFmt w:val="lowerRoman"/>
      <w:lvlText w:val="%9."/>
      <w:lvlJc w:val="right"/>
      <w:pPr>
        <w:ind w:left="6830" w:hanging="180"/>
      </w:pPr>
    </w:lvl>
  </w:abstractNum>
  <w:abstractNum w:abstractNumId="9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7"/>
  </w:num>
  <w:num w:numId="6">
    <w:abstractNumId w:val="4"/>
  </w:num>
  <w:num w:numId="7">
    <w:abstractNumId w:val="4"/>
  </w:num>
  <w:num w:numId="8">
    <w:abstractNumId w:val="4"/>
  </w:num>
  <w:num w:numId="9">
    <w:abstractNumId w:val="4"/>
  </w:num>
  <w:num w:numId="10">
    <w:abstractNumId w:val="3"/>
  </w:num>
  <w:num w:numId="11">
    <w:abstractNumId w:val="5"/>
  </w:num>
  <w:num w:numId="12">
    <w:abstractNumId w:val="0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DD4"/>
    <w:rsid w:val="00027F56"/>
    <w:rsid w:val="00062C42"/>
    <w:rsid w:val="00070553"/>
    <w:rsid w:val="00076C3A"/>
    <w:rsid w:val="00094882"/>
    <w:rsid w:val="000974C1"/>
    <w:rsid w:val="000A25E8"/>
    <w:rsid w:val="000A2CA6"/>
    <w:rsid w:val="000A5AEC"/>
    <w:rsid w:val="000B4690"/>
    <w:rsid w:val="000D39CA"/>
    <w:rsid w:val="000D57DA"/>
    <w:rsid w:val="000D74B6"/>
    <w:rsid w:val="0014139D"/>
    <w:rsid w:val="00141E3E"/>
    <w:rsid w:val="001526A8"/>
    <w:rsid w:val="001621DA"/>
    <w:rsid w:val="00177997"/>
    <w:rsid w:val="0018468E"/>
    <w:rsid w:val="00195F85"/>
    <w:rsid w:val="001A6CF8"/>
    <w:rsid w:val="001B458F"/>
    <w:rsid w:val="001C6F0B"/>
    <w:rsid w:val="001D0914"/>
    <w:rsid w:val="001D209F"/>
    <w:rsid w:val="001D4BF7"/>
    <w:rsid w:val="001E6A66"/>
    <w:rsid w:val="00213723"/>
    <w:rsid w:val="00225340"/>
    <w:rsid w:val="00234DE1"/>
    <w:rsid w:val="002359D0"/>
    <w:rsid w:val="00236F26"/>
    <w:rsid w:val="00237AEE"/>
    <w:rsid w:val="0024481F"/>
    <w:rsid w:val="00284B91"/>
    <w:rsid w:val="002A61E4"/>
    <w:rsid w:val="002B1447"/>
    <w:rsid w:val="002C0130"/>
    <w:rsid w:val="002C10AD"/>
    <w:rsid w:val="002C3A6B"/>
    <w:rsid w:val="002D6B00"/>
    <w:rsid w:val="002D6DDB"/>
    <w:rsid w:val="00300A8C"/>
    <w:rsid w:val="00303877"/>
    <w:rsid w:val="00313054"/>
    <w:rsid w:val="00315834"/>
    <w:rsid w:val="0031669E"/>
    <w:rsid w:val="0031678E"/>
    <w:rsid w:val="00331BC2"/>
    <w:rsid w:val="003445F0"/>
    <w:rsid w:val="00372FAA"/>
    <w:rsid w:val="00393B1C"/>
    <w:rsid w:val="003D3402"/>
    <w:rsid w:val="003E2DC5"/>
    <w:rsid w:val="004000B0"/>
    <w:rsid w:val="004154CD"/>
    <w:rsid w:val="00423B6C"/>
    <w:rsid w:val="0042795F"/>
    <w:rsid w:val="00450BE8"/>
    <w:rsid w:val="00470F07"/>
    <w:rsid w:val="00493626"/>
    <w:rsid w:val="0049448D"/>
    <w:rsid w:val="004A5145"/>
    <w:rsid w:val="004B3AF5"/>
    <w:rsid w:val="004C0EDB"/>
    <w:rsid w:val="004C3E3B"/>
    <w:rsid w:val="004F5EB9"/>
    <w:rsid w:val="00514962"/>
    <w:rsid w:val="005462D7"/>
    <w:rsid w:val="0055263D"/>
    <w:rsid w:val="00557F22"/>
    <w:rsid w:val="0056156E"/>
    <w:rsid w:val="00563B4D"/>
    <w:rsid w:val="00564DD4"/>
    <w:rsid w:val="005706EC"/>
    <w:rsid w:val="00591673"/>
    <w:rsid w:val="0059214E"/>
    <w:rsid w:val="005A0717"/>
    <w:rsid w:val="005A5B34"/>
    <w:rsid w:val="005B7B2E"/>
    <w:rsid w:val="005C0F66"/>
    <w:rsid w:val="005C47D8"/>
    <w:rsid w:val="005F1364"/>
    <w:rsid w:val="005F1F1A"/>
    <w:rsid w:val="005F7F76"/>
    <w:rsid w:val="00602365"/>
    <w:rsid w:val="0060327D"/>
    <w:rsid w:val="00614953"/>
    <w:rsid w:val="006309E6"/>
    <w:rsid w:val="00636753"/>
    <w:rsid w:val="00637AFB"/>
    <w:rsid w:val="00641BD5"/>
    <w:rsid w:val="0065592F"/>
    <w:rsid w:val="00660903"/>
    <w:rsid w:val="006833F2"/>
    <w:rsid w:val="00686333"/>
    <w:rsid w:val="00693F56"/>
    <w:rsid w:val="006C509D"/>
    <w:rsid w:val="006D083E"/>
    <w:rsid w:val="006D0BC5"/>
    <w:rsid w:val="006D0C14"/>
    <w:rsid w:val="006F6134"/>
    <w:rsid w:val="0070355B"/>
    <w:rsid w:val="00716776"/>
    <w:rsid w:val="00723AAF"/>
    <w:rsid w:val="007315AF"/>
    <w:rsid w:val="00752B9A"/>
    <w:rsid w:val="007576CF"/>
    <w:rsid w:val="00771675"/>
    <w:rsid w:val="00777268"/>
    <w:rsid w:val="00785A14"/>
    <w:rsid w:val="007864ED"/>
    <w:rsid w:val="007933DF"/>
    <w:rsid w:val="0079430E"/>
    <w:rsid w:val="00797C5A"/>
    <w:rsid w:val="007A119A"/>
    <w:rsid w:val="007B38CF"/>
    <w:rsid w:val="007B5E18"/>
    <w:rsid w:val="007B685E"/>
    <w:rsid w:val="007C3F1B"/>
    <w:rsid w:val="007C6258"/>
    <w:rsid w:val="007D03D0"/>
    <w:rsid w:val="007D63D0"/>
    <w:rsid w:val="007E6530"/>
    <w:rsid w:val="008011DE"/>
    <w:rsid w:val="00815CFA"/>
    <w:rsid w:val="00832D73"/>
    <w:rsid w:val="00845F81"/>
    <w:rsid w:val="008519F1"/>
    <w:rsid w:val="00861C97"/>
    <w:rsid w:val="00877517"/>
    <w:rsid w:val="00890385"/>
    <w:rsid w:val="00891FB0"/>
    <w:rsid w:val="008935B6"/>
    <w:rsid w:val="008941A5"/>
    <w:rsid w:val="008A2409"/>
    <w:rsid w:val="008A6D9F"/>
    <w:rsid w:val="008B48BE"/>
    <w:rsid w:val="008C3B16"/>
    <w:rsid w:val="008F22C8"/>
    <w:rsid w:val="008F42AB"/>
    <w:rsid w:val="008F704F"/>
    <w:rsid w:val="00901460"/>
    <w:rsid w:val="009041A6"/>
    <w:rsid w:val="00917FE3"/>
    <w:rsid w:val="009262C3"/>
    <w:rsid w:val="009404CB"/>
    <w:rsid w:val="00956FB8"/>
    <w:rsid w:val="00973048"/>
    <w:rsid w:val="00996BF6"/>
    <w:rsid w:val="009A34FC"/>
    <w:rsid w:val="009A39B4"/>
    <w:rsid w:val="009B1047"/>
    <w:rsid w:val="009D0532"/>
    <w:rsid w:val="009E243E"/>
    <w:rsid w:val="009E594F"/>
    <w:rsid w:val="00A03D98"/>
    <w:rsid w:val="00A10A10"/>
    <w:rsid w:val="00A179C8"/>
    <w:rsid w:val="00A27EE3"/>
    <w:rsid w:val="00A3340C"/>
    <w:rsid w:val="00A335F3"/>
    <w:rsid w:val="00A35760"/>
    <w:rsid w:val="00A427B0"/>
    <w:rsid w:val="00A45A78"/>
    <w:rsid w:val="00A67E1B"/>
    <w:rsid w:val="00A73160"/>
    <w:rsid w:val="00A75A3E"/>
    <w:rsid w:val="00A75A4E"/>
    <w:rsid w:val="00A838AD"/>
    <w:rsid w:val="00A91E10"/>
    <w:rsid w:val="00AA0C29"/>
    <w:rsid w:val="00AA2BFB"/>
    <w:rsid w:val="00AB7EDE"/>
    <w:rsid w:val="00AC1669"/>
    <w:rsid w:val="00AC4582"/>
    <w:rsid w:val="00AD06E5"/>
    <w:rsid w:val="00AD1F94"/>
    <w:rsid w:val="00AE690C"/>
    <w:rsid w:val="00AE7012"/>
    <w:rsid w:val="00AF5C88"/>
    <w:rsid w:val="00B04E99"/>
    <w:rsid w:val="00B14DF2"/>
    <w:rsid w:val="00B17A10"/>
    <w:rsid w:val="00B25B22"/>
    <w:rsid w:val="00B809AF"/>
    <w:rsid w:val="00B80CE8"/>
    <w:rsid w:val="00B876BB"/>
    <w:rsid w:val="00B97359"/>
    <w:rsid w:val="00BA3E50"/>
    <w:rsid w:val="00BA4DEA"/>
    <w:rsid w:val="00BC67C7"/>
    <w:rsid w:val="00BD7BF3"/>
    <w:rsid w:val="00BF151F"/>
    <w:rsid w:val="00BF74F7"/>
    <w:rsid w:val="00C02CB4"/>
    <w:rsid w:val="00C02EB0"/>
    <w:rsid w:val="00C02F7D"/>
    <w:rsid w:val="00C045ED"/>
    <w:rsid w:val="00C2429E"/>
    <w:rsid w:val="00C26502"/>
    <w:rsid w:val="00C27C44"/>
    <w:rsid w:val="00C304A8"/>
    <w:rsid w:val="00C61A00"/>
    <w:rsid w:val="00C71BCC"/>
    <w:rsid w:val="00C75588"/>
    <w:rsid w:val="00C82636"/>
    <w:rsid w:val="00C90D81"/>
    <w:rsid w:val="00C973A1"/>
    <w:rsid w:val="00CB7462"/>
    <w:rsid w:val="00CE490A"/>
    <w:rsid w:val="00CF0F29"/>
    <w:rsid w:val="00CF326F"/>
    <w:rsid w:val="00CF3D02"/>
    <w:rsid w:val="00CF486C"/>
    <w:rsid w:val="00D04AFC"/>
    <w:rsid w:val="00D213A9"/>
    <w:rsid w:val="00D254F6"/>
    <w:rsid w:val="00D258D1"/>
    <w:rsid w:val="00D40B36"/>
    <w:rsid w:val="00D422DE"/>
    <w:rsid w:val="00D701B6"/>
    <w:rsid w:val="00D90EEA"/>
    <w:rsid w:val="00DB1FC6"/>
    <w:rsid w:val="00DB7110"/>
    <w:rsid w:val="00DC1920"/>
    <w:rsid w:val="00DC21F5"/>
    <w:rsid w:val="00DD0039"/>
    <w:rsid w:val="00DE08AC"/>
    <w:rsid w:val="00DF2B03"/>
    <w:rsid w:val="00DF6D1D"/>
    <w:rsid w:val="00E00CC8"/>
    <w:rsid w:val="00E0544C"/>
    <w:rsid w:val="00E10FCE"/>
    <w:rsid w:val="00E27922"/>
    <w:rsid w:val="00E460FC"/>
    <w:rsid w:val="00E55BAC"/>
    <w:rsid w:val="00E6124D"/>
    <w:rsid w:val="00E61D54"/>
    <w:rsid w:val="00E75AAD"/>
    <w:rsid w:val="00E80767"/>
    <w:rsid w:val="00E90C20"/>
    <w:rsid w:val="00E9184B"/>
    <w:rsid w:val="00E95ACC"/>
    <w:rsid w:val="00E95B35"/>
    <w:rsid w:val="00EB1CCC"/>
    <w:rsid w:val="00EB230D"/>
    <w:rsid w:val="00EC5355"/>
    <w:rsid w:val="00EC78F5"/>
    <w:rsid w:val="00ED0771"/>
    <w:rsid w:val="00EE1D8C"/>
    <w:rsid w:val="00EF1843"/>
    <w:rsid w:val="00F0270C"/>
    <w:rsid w:val="00F10E6E"/>
    <w:rsid w:val="00F22837"/>
    <w:rsid w:val="00F26772"/>
    <w:rsid w:val="00F300F2"/>
    <w:rsid w:val="00F514C1"/>
    <w:rsid w:val="00F9679F"/>
    <w:rsid w:val="00F96E69"/>
    <w:rsid w:val="00FA1C81"/>
    <w:rsid w:val="00FB1458"/>
    <w:rsid w:val="00FD03B7"/>
    <w:rsid w:val="00FD0B9B"/>
    <w:rsid w:val="00FD6A8B"/>
    <w:rsid w:val="00FE01D0"/>
    <w:rsid w:val="00FF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8A3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60236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2"/>
    <w:next w:val="a3"/>
    <w:link w:val="11"/>
    <w:qFormat/>
    <w:rsid w:val="00602365"/>
    <w:pPr>
      <w:keepNext/>
      <w:keepLines/>
      <w:numPr>
        <w:numId w:val="9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602365"/>
    <w:pPr>
      <w:keepNext/>
      <w:keepLines/>
      <w:numPr>
        <w:ilvl w:val="1"/>
        <w:numId w:val="9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602365"/>
    <w:pPr>
      <w:numPr>
        <w:ilvl w:val="2"/>
        <w:numId w:val="9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602365"/>
    <w:pPr>
      <w:numPr>
        <w:ilvl w:val="3"/>
        <w:numId w:val="9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602365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602365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styleId="a7">
    <w:name w:val="Hyperlink"/>
    <w:basedOn w:val="a4"/>
    <w:uiPriority w:val="99"/>
    <w:unhideWhenUsed/>
    <w:rsid w:val="00DF6D1D"/>
    <w:rPr>
      <w:color w:val="0000FF" w:themeColor="hyperlink"/>
      <w:u w:val="single"/>
    </w:rPr>
  </w:style>
  <w:style w:type="paragraph" w:styleId="a8">
    <w:name w:val="List Paragraph"/>
    <w:basedOn w:val="a2"/>
    <w:uiPriority w:val="34"/>
    <w:qFormat/>
    <w:rsid w:val="00DF6D1D"/>
    <w:pPr>
      <w:ind w:left="720"/>
      <w:contextualSpacing/>
    </w:pPr>
  </w:style>
  <w:style w:type="paragraph" w:styleId="a9">
    <w:name w:val="Balloon Text"/>
    <w:basedOn w:val="a2"/>
    <w:link w:val="aa"/>
    <w:uiPriority w:val="99"/>
    <w:semiHidden/>
    <w:unhideWhenUsed/>
    <w:rsid w:val="001526A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4"/>
    <w:link w:val="a9"/>
    <w:uiPriority w:val="99"/>
    <w:semiHidden/>
    <w:rsid w:val="001526A8"/>
    <w:rPr>
      <w:rFonts w:ascii="Segoe UI" w:hAnsi="Segoe UI" w:cs="Segoe UI"/>
      <w:sz w:val="18"/>
      <w:szCs w:val="18"/>
    </w:rPr>
  </w:style>
  <w:style w:type="paragraph" w:customStyle="1" w:styleId="-0">
    <w:name w:val="Список-перечисление"/>
    <w:basedOn w:val="a3"/>
    <w:rsid w:val="00372FAA"/>
    <w:pPr>
      <w:numPr>
        <w:numId w:val="2"/>
      </w:numPr>
      <w:tabs>
        <w:tab w:val="clear" w:pos="648"/>
        <w:tab w:val="num" w:pos="360"/>
      </w:tabs>
      <w:ind w:left="0" w:firstLine="0"/>
    </w:pPr>
    <w:rPr>
      <w:rFonts w:eastAsia="SimSun"/>
      <w:lang w:eastAsia="ru-RU"/>
    </w:rPr>
  </w:style>
  <w:style w:type="paragraph" w:styleId="a3">
    <w:name w:val="Body Text"/>
    <w:basedOn w:val="a2"/>
    <w:link w:val="ab"/>
    <w:rsid w:val="00602365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b">
    <w:name w:val="Основной текст Знак"/>
    <w:link w:val="a3"/>
    <w:rsid w:val="00602365"/>
    <w:rPr>
      <w:rFonts w:ascii="Times New Roman" w:eastAsia="MS Mincho" w:hAnsi="Times New Roman" w:cs="Times New Roman"/>
      <w:spacing w:val="-1"/>
      <w:sz w:val="20"/>
      <w:szCs w:val="20"/>
    </w:rPr>
  </w:style>
  <w:style w:type="paragraph" w:styleId="31">
    <w:name w:val="Body Text 3"/>
    <w:basedOn w:val="a2"/>
    <w:link w:val="32"/>
    <w:uiPriority w:val="99"/>
    <w:semiHidden/>
    <w:unhideWhenUsed/>
    <w:rsid w:val="00195F85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4"/>
    <w:link w:val="31"/>
    <w:uiPriority w:val="99"/>
    <w:semiHidden/>
    <w:rsid w:val="00195F85"/>
    <w:rPr>
      <w:sz w:val="16"/>
      <w:szCs w:val="16"/>
    </w:rPr>
  </w:style>
  <w:style w:type="paragraph" w:styleId="ac">
    <w:name w:val="Block Text"/>
    <w:basedOn w:val="a2"/>
    <w:semiHidden/>
    <w:unhideWhenUsed/>
    <w:rsid w:val="00393B1C"/>
    <w:pPr>
      <w:shd w:val="clear" w:color="auto" w:fill="FFFFFF"/>
      <w:spacing w:before="120" w:line="360" w:lineRule="auto"/>
      <w:ind w:left="6" w:right="11" w:hanging="6"/>
      <w:jc w:val="both"/>
    </w:pPr>
    <w:rPr>
      <w:sz w:val="24"/>
      <w:szCs w:val="24"/>
      <w:lang w:eastAsia="ru-RU"/>
    </w:rPr>
  </w:style>
  <w:style w:type="numbering" w:customStyle="1" w:styleId="10">
    <w:name w:val="Текущий список1"/>
    <w:uiPriority w:val="99"/>
    <w:rsid w:val="003445F0"/>
    <w:pPr>
      <w:numPr>
        <w:numId w:val="5"/>
      </w:numPr>
    </w:pPr>
  </w:style>
  <w:style w:type="character" w:customStyle="1" w:styleId="ad">
    <w:name w:val="Основной текст_"/>
    <w:basedOn w:val="a4"/>
    <w:link w:val="21"/>
    <w:locked/>
    <w:rsid w:val="00FD6A8B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1">
    <w:name w:val="Основной текст2"/>
    <w:basedOn w:val="a2"/>
    <w:link w:val="ad"/>
    <w:rsid w:val="00FD6A8B"/>
    <w:pPr>
      <w:widowControl w:val="0"/>
      <w:shd w:val="clear" w:color="auto" w:fill="FFFFFF"/>
      <w:spacing w:line="211" w:lineRule="exact"/>
      <w:ind w:hanging="360"/>
      <w:jc w:val="both"/>
    </w:pPr>
    <w:rPr>
      <w:sz w:val="19"/>
      <w:szCs w:val="19"/>
    </w:rPr>
  </w:style>
  <w:style w:type="character" w:customStyle="1" w:styleId="12">
    <w:name w:val="Основной текст1"/>
    <w:basedOn w:val="ad"/>
    <w:rsid w:val="00FD6A8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e">
    <w:name w:val="Body Text Indent"/>
    <w:basedOn w:val="a2"/>
    <w:link w:val="af"/>
    <w:uiPriority w:val="99"/>
    <w:semiHidden/>
    <w:unhideWhenUsed/>
    <w:rsid w:val="00225340"/>
    <w:pPr>
      <w:spacing w:after="120"/>
      <w:ind w:left="283"/>
    </w:pPr>
  </w:style>
  <w:style w:type="character" w:customStyle="1" w:styleId="af">
    <w:name w:val="Основной текст с отступом Знак"/>
    <w:basedOn w:val="a4"/>
    <w:link w:val="ae"/>
    <w:uiPriority w:val="99"/>
    <w:semiHidden/>
    <w:rsid w:val="00225340"/>
  </w:style>
  <w:style w:type="paragraph" w:customStyle="1" w:styleId="af0">
    <w:name w:val="Авторы"/>
    <w:basedOn w:val="a2"/>
    <w:next w:val="a2"/>
    <w:qFormat/>
    <w:rsid w:val="00602365"/>
    <w:pPr>
      <w:spacing w:before="240" w:after="80"/>
      <w:jc w:val="center"/>
    </w:pPr>
    <w:rPr>
      <w:sz w:val="24"/>
    </w:rPr>
  </w:style>
  <w:style w:type="paragraph" w:customStyle="1" w:styleId="af1">
    <w:name w:val="Организация"/>
    <w:basedOn w:val="a2"/>
    <w:qFormat/>
    <w:rsid w:val="00602365"/>
    <w:pPr>
      <w:spacing w:after="80"/>
      <w:jc w:val="center"/>
    </w:pPr>
    <w:rPr>
      <w:i/>
      <w:sz w:val="22"/>
    </w:rPr>
  </w:style>
  <w:style w:type="paragraph" w:customStyle="1" w:styleId="af2">
    <w:name w:val="Аннотация"/>
    <w:basedOn w:val="af1"/>
    <w:qFormat/>
    <w:rsid w:val="00602365"/>
    <w:pPr>
      <w:ind w:firstLine="289"/>
      <w:jc w:val="both"/>
    </w:pPr>
    <w:rPr>
      <w:b/>
      <w:i w:val="0"/>
      <w:sz w:val="18"/>
    </w:rPr>
  </w:style>
  <w:style w:type="character" w:customStyle="1" w:styleId="11">
    <w:name w:val="Заголовок 1 Знак"/>
    <w:link w:val="1"/>
    <w:rsid w:val="00602365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20">
    <w:name w:val="Заголовок 2 Знак"/>
    <w:basedOn w:val="a4"/>
    <w:link w:val="2"/>
    <w:rsid w:val="00602365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30">
    <w:name w:val="Заголовок 3 Знак"/>
    <w:basedOn w:val="a4"/>
    <w:link w:val="3"/>
    <w:uiPriority w:val="1"/>
    <w:semiHidden/>
    <w:rsid w:val="00602365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40">
    <w:name w:val="Заголовок 4 Знак"/>
    <w:basedOn w:val="a4"/>
    <w:link w:val="4"/>
    <w:uiPriority w:val="1"/>
    <w:semiHidden/>
    <w:rsid w:val="00602365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50">
    <w:name w:val="Заголовок 5 Знак"/>
    <w:basedOn w:val="a4"/>
    <w:link w:val="5"/>
    <w:rsid w:val="00602365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60">
    <w:name w:val="Заголовок 6 Знак"/>
    <w:basedOn w:val="a4"/>
    <w:link w:val="6"/>
    <w:uiPriority w:val="9"/>
    <w:semiHidden/>
    <w:rsid w:val="00602365"/>
    <w:rPr>
      <w:rFonts w:ascii="Times New Roman" w:eastAsiaTheme="majorEastAsia" w:hAnsi="Times New Roman" w:cstheme="majorBidi"/>
      <w:i/>
      <w:iCs/>
      <w:color w:val="000000" w:themeColor="text1"/>
      <w:sz w:val="20"/>
      <w:szCs w:val="20"/>
    </w:rPr>
  </w:style>
  <w:style w:type="paragraph" w:customStyle="1" w:styleId="af3">
    <w:name w:val="Ключевые слова"/>
    <w:basedOn w:val="a2"/>
    <w:next w:val="1"/>
    <w:qFormat/>
    <w:rsid w:val="00602365"/>
    <w:pPr>
      <w:spacing w:after="200"/>
      <w:ind w:firstLine="289"/>
      <w:jc w:val="both"/>
    </w:pPr>
    <w:rPr>
      <w:b/>
      <w:i/>
      <w:sz w:val="18"/>
    </w:rPr>
  </w:style>
  <w:style w:type="paragraph" w:customStyle="1" w:styleId="af4">
    <w:name w:val="Мэйл"/>
    <w:basedOn w:val="a2"/>
    <w:qFormat/>
    <w:rsid w:val="00602365"/>
    <w:pPr>
      <w:spacing w:after="120"/>
      <w:jc w:val="center"/>
    </w:pPr>
    <w:rPr>
      <w:sz w:val="22"/>
      <w:lang w:val="en-US"/>
    </w:rPr>
  </w:style>
  <w:style w:type="paragraph" w:styleId="af5">
    <w:name w:val="Title"/>
    <w:basedOn w:val="a2"/>
    <w:next w:val="a2"/>
    <w:link w:val="af6"/>
    <w:qFormat/>
    <w:rsid w:val="00602365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6">
    <w:name w:val="Название Знак"/>
    <w:basedOn w:val="a4"/>
    <w:link w:val="af5"/>
    <w:rsid w:val="00602365"/>
    <w:rPr>
      <w:rFonts w:ascii="Times New Roman" w:eastAsiaTheme="majorEastAsia" w:hAnsi="Times New Roman" w:cstheme="majorBidi"/>
      <w:color w:val="000000" w:themeColor="text1"/>
      <w:kern w:val="28"/>
      <w:sz w:val="48"/>
      <w:szCs w:val="52"/>
    </w:rPr>
  </w:style>
  <w:style w:type="paragraph" w:customStyle="1" w:styleId="a">
    <w:name w:val="Название рисунка"/>
    <w:basedOn w:val="a2"/>
    <w:qFormat/>
    <w:rsid w:val="00602365"/>
    <w:pPr>
      <w:numPr>
        <w:numId w:val="10"/>
      </w:numPr>
      <w:tabs>
        <w:tab w:val="left" w:pos="289"/>
      </w:tabs>
      <w:spacing w:before="120" w:after="200"/>
    </w:pPr>
    <w:rPr>
      <w:sz w:val="16"/>
    </w:rPr>
  </w:style>
  <w:style w:type="table" w:styleId="af7">
    <w:name w:val="Table Grid"/>
    <w:basedOn w:val="a5"/>
    <w:uiPriority w:val="59"/>
    <w:rsid w:val="00602365"/>
    <w:pPr>
      <w:spacing w:after="0" w:line="240" w:lineRule="auto"/>
    </w:pPr>
    <w:rPr>
      <w:rFonts w:eastAsia="Times New Roman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Bibliography"/>
    <w:basedOn w:val="a3"/>
    <w:next w:val="a2"/>
    <w:qFormat/>
    <w:rsid w:val="00602365"/>
    <w:pPr>
      <w:numPr>
        <w:numId w:val="11"/>
      </w:numPr>
      <w:tabs>
        <w:tab w:val="clear" w:pos="288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602365"/>
    <w:pPr>
      <w:numPr>
        <w:numId w:val="12"/>
      </w:numPr>
      <w:spacing w:after="60"/>
    </w:pPr>
  </w:style>
  <w:style w:type="paragraph" w:customStyle="1" w:styleId="af8">
    <w:name w:val="Строка таблицы"/>
    <w:basedOn w:val="a2"/>
    <w:qFormat/>
    <w:rsid w:val="00602365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602365"/>
    <w:pPr>
      <w:numPr>
        <w:numId w:val="13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9">
    <w:name w:val="Финансирование"/>
    <w:basedOn w:val="a2"/>
    <w:qFormat/>
    <w:rsid w:val="00602365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styleId="afa">
    <w:name w:val="header"/>
    <w:basedOn w:val="a2"/>
    <w:link w:val="afb"/>
    <w:uiPriority w:val="99"/>
    <w:unhideWhenUsed/>
    <w:rsid w:val="00890385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a4"/>
    <w:link w:val="afa"/>
    <w:uiPriority w:val="99"/>
    <w:rsid w:val="00890385"/>
    <w:rPr>
      <w:rFonts w:ascii="Times New Roman" w:eastAsia="Times New Roman" w:hAnsi="Times New Roman" w:cs="Times New Roman"/>
      <w:sz w:val="20"/>
      <w:szCs w:val="20"/>
    </w:rPr>
  </w:style>
  <w:style w:type="paragraph" w:styleId="afc">
    <w:name w:val="footer"/>
    <w:basedOn w:val="a2"/>
    <w:link w:val="afd"/>
    <w:uiPriority w:val="99"/>
    <w:unhideWhenUsed/>
    <w:rsid w:val="00890385"/>
    <w:pPr>
      <w:tabs>
        <w:tab w:val="center" w:pos="4677"/>
        <w:tab w:val="right" w:pos="9355"/>
      </w:tabs>
    </w:pPr>
  </w:style>
  <w:style w:type="character" w:customStyle="1" w:styleId="afd">
    <w:name w:val="Нижний колонтитул Знак"/>
    <w:basedOn w:val="a4"/>
    <w:link w:val="afc"/>
    <w:uiPriority w:val="99"/>
    <w:rsid w:val="00890385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60236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2"/>
    <w:next w:val="a3"/>
    <w:link w:val="11"/>
    <w:qFormat/>
    <w:rsid w:val="00602365"/>
    <w:pPr>
      <w:keepNext/>
      <w:keepLines/>
      <w:numPr>
        <w:numId w:val="9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602365"/>
    <w:pPr>
      <w:keepNext/>
      <w:keepLines/>
      <w:numPr>
        <w:ilvl w:val="1"/>
        <w:numId w:val="9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602365"/>
    <w:pPr>
      <w:numPr>
        <w:ilvl w:val="2"/>
        <w:numId w:val="9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602365"/>
    <w:pPr>
      <w:numPr>
        <w:ilvl w:val="3"/>
        <w:numId w:val="9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602365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602365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styleId="a7">
    <w:name w:val="Hyperlink"/>
    <w:basedOn w:val="a4"/>
    <w:uiPriority w:val="99"/>
    <w:unhideWhenUsed/>
    <w:rsid w:val="00DF6D1D"/>
    <w:rPr>
      <w:color w:val="0000FF" w:themeColor="hyperlink"/>
      <w:u w:val="single"/>
    </w:rPr>
  </w:style>
  <w:style w:type="paragraph" w:styleId="a8">
    <w:name w:val="List Paragraph"/>
    <w:basedOn w:val="a2"/>
    <w:uiPriority w:val="34"/>
    <w:qFormat/>
    <w:rsid w:val="00DF6D1D"/>
    <w:pPr>
      <w:ind w:left="720"/>
      <w:contextualSpacing/>
    </w:pPr>
  </w:style>
  <w:style w:type="paragraph" w:styleId="a9">
    <w:name w:val="Balloon Text"/>
    <w:basedOn w:val="a2"/>
    <w:link w:val="aa"/>
    <w:uiPriority w:val="99"/>
    <w:semiHidden/>
    <w:unhideWhenUsed/>
    <w:rsid w:val="001526A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4"/>
    <w:link w:val="a9"/>
    <w:uiPriority w:val="99"/>
    <w:semiHidden/>
    <w:rsid w:val="001526A8"/>
    <w:rPr>
      <w:rFonts w:ascii="Segoe UI" w:hAnsi="Segoe UI" w:cs="Segoe UI"/>
      <w:sz w:val="18"/>
      <w:szCs w:val="18"/>
    </w:rPr>
  </w:style>
  <w:style w:type="paragraph" w:customStyle="1" w:styleId="-0">
    <w:name w:val="Список-перечисление"/>
    <w:basedOn w:val="a3"/>
    <w:rsid w:val="00372FAA"/>
    <w:pPr>
      <w:numPr>
        <w:numId w:val="2"/>
      </w:numPr>
      <w:tabs>
        <w:tab w:val="clear" w:pos="648"/>
        <w:tab w:val="num" w:pos="360"/>
      </w:tabs>
      <w:ind w:left="0" w:firstLine="0"/>
    </w:pPr>
    <w:rPr>
      <w:rFonts w:eastAsia="SimSun"/>
      <w:lang w:eastAsia="ru-RU"/>
    </w:rPr>
  </w:style>
  <w:style w:type="paragraph" w:styleId="a3">
    <w:name w:val="Body Text"/>
    <w:basedOn w:val="a2"/>
    <w:link w:val="ab"/>
    <w:rsid w:val="00602365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b">
    <w:name w:val="Основной текст Знак"/>
    <w:link w:val="a3"/>
    <w:rsid w:val="00602365"/>
    <w:rPr>
      <w:rFonts w:ascii="Times New Roman" w:eastAsia="MS Mincho" w:hAnsi="Times New Roman" w:cs="Times New Roman"/>
      <w:spacing w:val="-1"/>
      <w:sz w:val="20"/>
      <w:szCs w:val="20"/>
    </w:rPr>
  </w:style>
  <w:style w:type="paragraph" w:styleId="31">
    <w:name w:val="Body Text 3"/>
    <w:basedOn w:val="a2"/>
    <w:link w:val="32"/>
    <w:uiPriority w:val="99"/>
    <w:semiHidden/>
    <w:unhideWhenUsed/>
    <w:rsid w:val="00195F85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4"/>
    <w:link w:val="31"/>
    <w:uiPriority w:val="99"/>
    <w:semiHidden/>
    <w:rsid w:val="00195F85"/>
    <w:rPr>
      <w:sz w:val="16"/>
      <w:szCs w:val="16"/>
    </w:rPr>
  </w:style>
  <w:style w:type="paragraph" w:styleId="ac">
    <w:name w:val="Block Text"/>
    <w:basedOn w:val="a2"/>
    <w:semiHidden/>
    <w:unhideWhenUsed/>
    <w:rsid w:val="00393B1C"/>
    <w:pPr>
      <w:shd w:val="clear" w:color="auto" w:fill="FFFFFF"/>
      <w:spacing w:before="120" w:line="360" w:lineRule="auto"/>
      <w:ind w:left="6" w:right="11" w:hanging="6"/>
      <w:jc w:val="both"/>
    </w:pPr>
    <w:rPr>
      <w:sz w:val="24"/>
      <w:szCs w:val="24"/>
      <w:lang w:eastAsia="ru-RU"/>
    </w:rPr>
  </w:style>
  <w:style w:type="numbering" w:customStyle="1" w:styleId="10">
    <w:name w:val="Текущий список1"/>
    <w:uiPriority w:val="99"/>
    <w:rsid w:val="003445F0"/>
    <w:pPr>
      <w:numPr>
        <w:numId w:val="5"/>
      </w:numPr>
    </w:pPr>
  </w:style>
  <w:style w:type="character" w:customStyle="1" w:styleId="ad">
    <w:name w:val="Основной текст_"/>
    <w:basedOn w:val="a4"/>
    <w:link w:val="21"/>
    <w:locked/>
    <w:rsid w:val="00FD6A8B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1">
    <w:name w:val="Основной текст2"/>
    <w:basedOn w:val="a2"/>
    <w:link w:val="ad"/>
    <w:rsid w:val="00FD6A8B"/>
    <w:pPr>
      <w:widowControl w:val="0"/>
      <w:shd w:val="clear" w:color="auto" w:fill="FFFFFF"/>
      <w:spacing w:line="211" w:lineRule="exact"/>
      <w:ind w:hanging="360"/>
      <w:jc w:val="both"/>
    </w:pPr>
    <w:rPr>
      <w:sz w:val="19"/>
      <w:szCs w:val="19"/>
    </w:rPr>
  </w:style>
  <w:style w:type="character" w:customStyle="1" w:styleId="12">
    <w:name w:val="Основной текст1"/>
    <w:basedOn w:val="ad"/>
    <w:rsid w:val="00FD6A8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e">
    <w:name w:val="Body Text Indent"/>
    <w:basedOn w:val="a2"/>
    <w:link w:val="af"/>
    <w:uiPriority w:val="99"/>
    <w:semiHidden/>
    <w:unhideWhenUsed/>
    <w:rsid w:val="00225340"/>
    <w:pPr>
      <w:spacing w:after="120"/>
      <w:ind w:left="283"/>
    </w:pPr>
  </w:style>
  <w:style w:type="character" w:customStyle="1" w:styleId="af">
    <w:name w:val="Основной текст с отступом Знак"/>
    <w:basedOn w:val="a4"/>
    <w:link w:val="ae"/>
    <w:uiPriority w:val="99"/>
    <w:semiHidden/>
    <w:rsid w:val="00225340"/>
  </w:style>
  <w:style w:type="paragraph" w:customStyle="1" w:styleId="af0">
    <w:name w:val="Авторы"/>
    <w:basedOn w:val="a2"/>
    <w:next w:val="a2"/>
    <w:qFormat/>
    <w:rsid w:val="00602365"/>
    <w:pPr>
      <w:spacing w:before="240" w:after="80"/>
      <w:jc w:val="center"/>
    </w:pPr>
    <w:rPr>
      <w:sz w:val="24"/>
    </w:rPr>
  </w:style>
  <w:style w:type="paragraph" w:customStyle="1" w:styleId="af1">
    <w:name w:val="Организация"/>
    <w:basedOn w:val="a2"/>
    <w:qFormat/>
    <w:rsid w:val="00602365"/>
    <w:pPr>
      <w:spacing w:after="80"/>
      <w:jc w:val="center"/>
    </w:pPr>
    <w:rPr>
      <w:i/>
      <w:sz w:val="22"/>
    </w:rPr>
  </w:style>
  <w:style w:type="paragraph" w:customStyle="1" w:styleId="af2">
    <w:name w:val="Аннотация"/>
    <w:basedOn w:val="af1"/>
    <w:qFormat/>
    <w:rsid w:val="00602365"/>
    <w:pPr>
      <w:ind w:firstLine="289"/>
      <w:jc w:val="both"/>
    </w:pPr>
    <w:rPr>
      <w:b/>
      <w:i w:val="0"/>
      <w:sz w:val="18"/>
    </w:rPr>
  </w:style>
  <w:style w:type="character" w:customStyle="1" w:styleId="11">
    <w:name w:val="Заголовок 1 Знак"/>
    <w:link w:val="1"/>
    <w:rsid w:val="00602365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20">
    <w:name w:val="Заголовок 2 Знак"/>
    <w:basedOn w:val="a4"/>
    <w:link w:val="2"/>
    <w:rsid w:val="00602365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30">
    <w:name w:val="Заголовок 3 Знак"/>
    <w:basedOn w:val="a4"/>
    <w:link w:val="3"/>
    <w:uiPriority w:val="1"/>
    <w:semiHidden/>
    <w:rsid w:val="00602365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40">
    <w:name w:val="Заголовок 4 Знак"/>
    <w:basedOn w:val="a4"/>
    <w:link w:val="4"/>
    <w:uiPriority w:val="1"/>
    <w:semiHidden/>
    <w:rsid w:val="00602365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50">
    <w:name w:val="Заголовок 5 Знак"/>
    <w:basedOn w:val="a4"/>
    <w:link w:val="5"/>
    <w:rsid w:val="00602365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60">
    <w:name w:val="Заголовок 6 Знак"/>
    <w:basedOn w:val="a4"/>
    <w:link w:val="6"/>
    <w:uiPriority w:val="9"/>
    <w:semiHidden/>
    <w:rsid w:val="00602365"/>
    <w:rPr>
      <w:rFonts w:ascii="Times New Roman" w:eastAsiaTheme="majorEastAsia" w:hAnsi="Times New Roman" w:cstheme="majorBidi"/>
      <w:i/>
      <w:iCs/>
      <w:color w:val="000000" w:themeColor="text1"/>
      <w:sz w:val="20"/>
      <w:szCs w:val="20"/>
    </w:rPr>
  </w:style>
  <w:style w:type="paragraph" w:customStyle="1" w:styleId="af3">
    <w:name w:val="Ключевые слова"/>
    <w:basedOn w:val="a2"/>
    <w:next w:val="1"/>
    <w:qFormat/>
    <w:rsid w:val="00602365"/>
    <w:pPr>
      <w:spacing w:after="200"/>
      <w:ind w:firstLine="289"/>
      <w:jc w:val="both"/>
    </w:pPr>
    <w:rPr>
      <w:b/>
      <w:i/>
      <w:sz w:val="18"/>
    </w:rPr>
  </w:style>
  <w:style w:type="paragraph" w:customStyle="1" w:styleId="af4">
    <w:name w:val="Мэйл"/>
    <w:basedOn w:val="a2"/>
    <w:qFormat/>
    <w:rsid w:val="00602365"/>
    <w:pPr>
      <w:spacing w:after="120"/>
      <w:jc w:val="center"/>
    </w:pPr>
    <w:rPr>
      <w:sz w:val="22"/>
      <w:lang w:val="en-US"/>
    </w:rPr>
  </w:style>
  <w:style w:type="paragraph" w:styleId="af5">
    <w:name w:val="Title"/>
    <w:basedOn w:val="a2"/>
    <w:next w:val="a2"/>
    <w:link w:val="af6"/>
    <w:qFormat/>
    <w:rsid w:val="00602365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6">
    <w:name w:val="Название Знак"/>
    <w:basedOn w:val="a4"/>
    <w:link w:val="af5"/>
    <w:rsid w:val="00602365"/>
    <w:rPr>
      <w:rFonts w:ascii="Times New Roman" w:eastAsiaTheme="majorEastAsia" w:hAnsi="Times New Roman" w:cstheme="majorBidi"/>
      <w:color w:val="000000" w:themeColor="text1"/>
      <w:kern w:val="28"/>
      <w:sz w:val="48"/>
      <w:szCs w:val="52"/>
    </w:rPr>
  </w:style>
  <w:style w:type="paragraph" w:customStyle="1" w:styleId="a">
    <w:name w:val="Название рисунка"/>
    <w:basedOn w:val="a2"/>
    <w:qFormat/>
    <w:rsid w:val="00602365"/>
    <w:pPr>
      <w:numPr>
        <w:numId w:val="10"/>
      </w:numPr>
      <w:tabs>
        <w:tab w:val="left" w:pos="289"/>
      </w:tabs>
      <w:spacing w:before="120" w:after="200"/>
    </w:pPr>
    <w:rPr>
      <w:sz w:val="16"/>
    </w:rPr>
  </w:style>
  <w:style w:type="table" w:styleId="af7">
    <w:name w:val="Table Grid"/>
    <w:basedOn w:val="a5"/>
    <w:uiPriority w:val="59"/>
    <w:rsid w:val="00602365"/>
    <w:pPr>
      <w:spacing w:after="0" w:line="240" w:lineRule="auto"/>
    </w:pPr>
    <w:rPr>
      <w:rFonts w:eastAsia="Times New Roman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Bibliography"/>
    <w:basedOn w:val="a3"/>
    <w:next w:val="a2"/>
    <w:qFormat/>
    <w:rsid w:val="00602365"/>
    <w:pPr>
      <w:numPr>
        <w:numId w:val="11"/>
      </w:numPr>
      <w:tabs>
        <w:tab w:val="clear" w:pos="288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602365"/>
    <w:pPr>
      <w:numPr>
        <w:numId w:val="12"/>
      </w:numPr>
      <w:spacing w:after="60"/>
    </w:pPr>
  </w:style>
  <w:style w:type="paragraph" w:customStyle="1" w:styleId="af8">
    <w:name w:val="Строка таблицы"/>
    <w:basedOn w:val="a2"/>
    <w:qFormat/>
    <w:rsid w:val="00602365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602365"/>
    <w:pPr>
      <w:numPr>
        <w:numId w:val="13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9">
    <w:name w:val="Финансирование"/>
    <w:basedOn w:val="a2"/>
    <w:qFormat/>
    <w:rsid w:val="00602365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styleId="afa">
    <w:name w:val="header"/>
    <w:basedOn w:val="a2"/>
    <w:link w:val="afb"/>
    <w:uiPriority w:val="99"/>
    <w:unhideWhenUsed/>
    <w:rsid w:val="00890385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a4"/>
    <w:link w:val="afa"/>
    <w:uiPriority w:val="99"/>
    <w:rsid w:val="00890385"/>
    <w:rPr>
      <w:rFonts w:ascii="Times New Roman" w:eastAsia="Times New Roman" w:hAnsi="Times New Roman" w:cs="Times New Roman"/>
      <w:sz w:val="20"/>
      <w:szCs w:val="20"/>
    </w:rPr>
  </w:style>
  <w:style w:type="paragraph" w:styleId="afc">
    <w:name w:val="footer"/>
    <w:basedOn w:val="a2"/>
    <w:link w:val="afd"/>
    <w:uiPriority w:val="99"/>
    <w:unhideWhenUsed/>
    <w:rsid w:val="00890385"/>
    <w:pPr>
      <w:tabs>
        <w:tab w:val="center" w:pos="4677"/>
        <w:tab w:val="right" w:pos="9355"/>
      </w:tabs>
    </w:pPr>
  </w:style>
  <w:style w:type="character" w:customStyle="1" w:styleId="afd">
    <w:name w:val="Нижний колонтитул Знак"/>
    <w:basedOn w:val="a4"/>
    <w:link w:val="afc"/>
    <w:uiPriority w:val="99"/>
    <w:rsid w:val="00890385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8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8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5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3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2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image" Target="media/image1.JP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00023F-644A-4C7E-AEB3-5D58CC504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1588</Words>
  <Characters>9058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LETI</Company>
  <LinksUpToDate>false</LinksUpToDate>
  <CharactersWithSpaces>10625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evkrasnikova</dc:creator>
  <cp:lastModifiedBy>Ri</cp:lastModifiedBy>
  <cp:revision>2</cp:revision>
  <cp:lastPrinted>2024-04-11T00:28:00Z</cp:lastPrinted>
  <dcterms:created xsi:type="dcterms:W3CDTF">2026-04-16T13:18:00Z</dcterms:created>
  <dcterms:modified xsi:type="dcterms:W3CDTF">2026-04-16T13:18:00Z</dcterms:modified>
</cp:coreProperties>
</file>