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49BAB" w14:textId="4F2BA77A" w:rsidR="00D80951" w:rsidRDefault="00CC5B8F" w:rsidP="00B77B07">
      <w:pPr>
        <w:pStyle w:val="a7"/>
      </w:pPr>
      <w:r w:rsidRPr="00CC5B8F">
        <w:t>Звукоизобразительность в технических и ремесленных терминах</w:t>
      </w:r>
    </w:p>
    <w:p w14:paraId="1F8C6FEE" w14:textId="603756B4" w:rsidR="00D80951" w:rsidRPr="009F446D" w:rsidRDefault="001C681A" w:rsidP="009F446D">
      <w:pPr>
        <w:pStyle w:val="aa"/>
      </w:pPr>
      <w:r>
        <w:t>Е</w:t>
      </w:r>
      <w:r w:rsidR="00F05068">
        <w:t xml:space="preserve">. </w:t>
      </w:r>
      <w:r>
        <w:t>О</w:t>
      </w:r>
      <w:r w:rsidR="00F05068">
        <w:t xml:space="preserve">. </w:t>
      </w:r>
      <w:r>
        <w:t>Голованов</w:t>
      </w:r>
    </w:p>
    <w:p w14:paraId="69AEB402" w14:textId="033997A1" w:rsidR="0013123C" w:rsidRPr="00D80951" w:rsidRDefault="007964A1" w:rsidP="00D80951">
      <w:pPr>
        <w:pStyle w:val="ab"/>
      </w:pPr>
      <w:r w:rsidRPr="007964A1">
        <w:t xml:space="preserve">Санкт-Петербургский государственный электротехнический университет </w:t>
      </w:r>
      <w:r w:rsidR="009B04C2">
        <w:br/>
        <w:t>«</w:t>
      </w:r>
      <w:r w:rsidRPr="007964A1">
        <w:t>ЛЭТИ</w:t>
      </w:r>
      <w:r w:rsidR="009B04C2">
        <w:t>»</w:t>
      </w:r>
      <w:r w:rsidRPr="007964A1">
        <w:t xml:space="preserve"> им. В.И. Ульянова (Ленина)</w:t>
      </w:r>
    </w:p>
    <w:p w14:paraId="57467629" w14:textId="4EBB93A9" w:rsidR="00D80951" w:rsidRPr="00B1545F" w:rsidRDefault="001C681A" w:rsidP="00BF0AFA">
      <w:pPr>
        <w:pStyle w:val="ac"/>
        <w:spacing w:after="180"/>
        <w:rPr>
          <w:lang w:val="ru-RU"/>
        </w:rPr>
      </w:pPr>
      <w:r>
        <w:t>geo</w:t>
      </w:r>
      <w:r w:rsidRPr="00423B02">
        <w:rPr>
          <w:lang w:val="ru-RU"/>
        </w:rPr>
        <w:t>.</w:t>
      </w:r>
      <w:r>
        <w:t>hotline</w:t>
      </w:r>
      <w:r w:rsidRPr="00423B02">
        <w:rPr>
          <w:lang w:val="ru-RU"/>
        </w:rPr>
        <w:t>@</w:t>
      </w:r>
      <w:proofErr w:type="spellStart"/>
      <w:r>
        <w:t>gmail</w:t>
      </w:r>
      <w:proofErr w:type="spellEnd"/>
      <w:r w:rsidRPr="00423B02">
        <w:rPr>
          <w:lang w:val="ru-RU"/>
        </w:rPr>
        <w:t>.</w:t>
      </w:r>
      <w:r>
        <w:t>com</w:t>
      </w:r>
    </w:p>
    <w:p w14:paraId="452FF576" w14:textId="77777777" w:rsidR="0013123C" w:rsidRDefault="0013123C" w:rsidP="009F446D">
      <w:pPr>
        <w:jc w:val="center"/>
        <w:sectPr w:rsidR="0013123C" w:rsidSect="00B1545F">
          <w:footerReference w:type="default" r:id="rId8"/>
          <w:type w:val="continuous"/>
          <w:pgSz w:w="11906" w:h="16838" w:code="9"/>
          <w:pgMar w:top="907" w:right="907" w:bottom="1440" w:left="907" w:header="709" w:footer="709" w:gutter="0"/>
          <w:pgNumType w:start="469"/>
          <w:cols w:space="708"/>
          <w:docGrid w:linePitch="360"/>
        </w:sectPr>
      </w:pPr>
    </w:p>
    <w:p w14:paraId="5BE87F4A" w14:textId="49B63CB5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t>Аннотация</w:t>
      </w:r>
      <w:r w:rsidRPr="00791CA2">
        <w:rPr>
          <w:i/>
        </w:rPr>
        <w:t xml:space="preserve">. </w:t>
      </w:r>
      <w:r w:rsidR="00EE6D0B" w:rsidRPr="00EE6D0B">
        <w:rPr>
          <w:rFonts w:eastAsia="MS Mincho"/>
        </w:rPr>
        <w:t>В статье рассматривается проявление одной из крупнейших языковых универсалий — звуковой изобразительности, традиционно связываемой с художественными текстами и разговорной речью</w:t>
      </w:r>
      <w:r w:rsidR="00F42ECB">
        <w:rPr>
          <w:rFonts w:eastAsia="MS Mincho"/>
        </w:rPr>
        <w:t xml:space="preserve"> </w:t>
      </w:r>
      <w:r w:rsidR="00F42ECB" w:rsidRPr="00EE6D0B">
        <w:rPr>
          <w:rFonts w:eastAsia="MS Mincho"/>
        </w:rPr>
        <w:t>—</w:t>
      </w:r>
      <w:r w:rsidR="00EE6D0B" w:rsidRPr="00EE6D0B">
        <w:rPr>
          <w:rFonts w:eastAsia="MS Mincho"/>
        </w:rPr>
        <w:t xml:space="preserve"> в технической и ремесленной терминологии, а также обсужда</w:t>
      </w:r>
      <w:r w:rsidR="00F42ECB">
        <w:rPr>
          <w:rFonts w:eastAsia="MS Mincho"/>
        </w:rPr>
        <w:t>ется</w:t>
      </w:r>
      <w:r w:rsidR="00EE6D0B" w:rsidRPr="00EE6D0B">
        <w:rPr>
          <w:rFonts w:eastAsia="MS Mincho"/>
        </w:rPr>
        <w:t xml:space="preserve"> </w:t>
      </w:r>
      <w:r w:rsidR="00F42ECB">
        <w:rPr>
          <w:rFonts w:eastAsia="MS Mincho"/>
        </w:rPr>
        <w:t>возможность</w:t>
      </w:r>
      <w:r w:rsidR="00EE6D0B" w:rsidRPr="00EE6D0B">
        <w:rPr>
          <w:rFonts w:eastAsia="MS Mincho"/>
        </w:rPr>
        <w:t xml:space="preserve"> перевода данной лексики с сохранением её звукоизобразительных свойств.</w:t>
      </w:r>
      <w:r w:rsidRPr="00C778AC">
        <w:rPr>
          <w:rFonts w:eastAsia="MS Mincho"/>
        </w:rPr>
        <w:t xml:space="preserve"> </w:t>
      </w:r>
    </w:p>
    <w:p w14:paraId="01682868" w14:textId="628B2B7E" w:rsidR="0013123C" w:rsidRPr="00F31AB8" w:rsidRDefault="0013123C" w:rsidP="0013123C">
      <w:pPr>
        <w:pStyle w:val="ae"/>
      </w:pPr>
      <w:r w:rsidRPr="0013123C">
        <w:t xml:space="preserve">Ключевые слова: </w:t>
      </w:r>
      <w:r w:rsidR="00953FF6" w:rsidRPr="00953FF6">
        <w:rPr>
          <w:rFonts w:eastAsia="MS Mincho"/>
        </w:rPr>
        <w:t>фоносемантика, звуковая изобразительность, звуковое подражание, звуковой символизм</w:t>
      </w:r>
      <w:r w:rsidR="00F31AB8" w:rsidRPr="00F31AB8">
        <w:rPr>
          <w:rFonts w:eastAsia="MS Mincho"/>
        </w:rPr>
        <w:t xml:space="preserve">, </w:t>
      </w:r>
      <w:r w:rsidR="00F31AB8">
        <w:rPr>
          <w:rFonts w:eastAsia="MS Mincho"/>
        </w:rPr>
        <w:t>терминология</w:t>
      </w:r>
    </w:p>
    <w:p w14:paraId="13E2CE30" w14:textId="77EFC4E4" w:rsidR="0013123C" w:rsidRDefault="00CC5B8F" w:rsidP="0013123C">
      <w:pPr>
        <w:pStyle w:val="1"/>
      </w:pPr>
      <w:r>
        <w:t>Введение</w:t>
      </w:r>
    </w:p>
    <w:p w14:paraId="41AE8E95" w14:textId="5F8D5E11" w:rsidR="00682EC8" w:rsidRPr="00682EC8" w:rsidRDefault="00256752" w:rsidP="00483D69">
      <w:pPr>
        <w:pStyle w:val="a3"/>
      </w:pPr>
      <w:r>
        <w:t xml:space="preserve">Среди лингвистов </w:t>
      </w:r>
      <w:r w:rsidR="00C64561">
        <w:t>распространена точка зрения о том</w:t>
      </w:r>
      <w:r>
        <w:t>, что звуковая изобразительность как средство образности и экспрессивности является атрибутом</w:t>
      </w:r>
      <w:r w:rsidR="001317FF">
        <w:t xml:space="preserve"> </w:t>
      </w:r>
      <w:r>
        <w:t>разговорной речи и художественных</w:t>
      </w:r>
      <w:r w:rsidR="001317FF">
        <w:t xml:space="preserve"> текстов и не присуща терминологической лексике, </w:t>
      </w:r>
      <w:r w:rsidR="00EF1D3A">
        <w:t>служащей</w:t>
      </w:r>
      <w:r w:rsidR="001317FF">
        <w:t xml:space="preserve"> исключительно для </w:t>
      </w:r>
      <w:r w:rsidR="00243D67">
        <w:t>наименования</w:t>
      </w:r>
      <w:r w:rsidR="001317FF">
        <w:t xml:space="preserve"> </w:t>
      </w:r>
      <w:r w:rsidR="00C76E91">
        <w:t xml:space="preserve">научно-технических </w:t>
      </w:r>
      <w:r w:rsidR="001317FF">
        <w:t>поняти</w:t>
      </w:r>
      <w:r w:rsidR="00C76E91">
        <w:t>й</w:t>
      </w:r>
      <w:r w:rsidR="001317FF">
        <w:t xml:space="preserve">. Кроме того, существует </w:t>
      </w:r>
      <w:r w:rsidR="00EF1D3A">
        <w:t>мнение</w:t>
      </w:r>
      <w:r w:rsidR="001317FF">
        <w:t xml:space="preserve">, </w:t>
      </w:r>
      <w:r w:rsidR="00D97C1E">
        <w:t>согласно которому</w:t>
      </w:r>
      <w:r w:rsidR="001317FF">
        <w:t xml:space="preserve"> звуковая изобразительность</w:t>
      </w:r>
      <w:r w:rsidR="00D60B56">
        <w:t xml:space="preserve"> </w:t>
      </w:r>
      <w:r w:rsidR="001317FF">
        <w:t>не только не характерна</w:t>
      </w:r>
      <w:r w:rsidR="00D60B56">
        <w:t xml:space="preserve"> для терминологии</w:t>
      </w:r>
      <w:r w:rsidR="001317FF">
        <w:t xml:space="preserve">, но </w:t>
      </w:r>
      <w:r w:rsidR="0002165B">
        <w:t>и является</w:t>
      </w:r>
      <w:r w:rsidR="00D97C1E">
        <w:t xml:space="preserve"> </w:t>
      </w:r>
      <w:r w:rsidR="0002165B">
        <w:t>излишеством</w:t>
      </w:r>
      <w:r w:rsidR="001317FF">
        <w:t xml:space="preserve">, </w:t>
      </w:r>
      <w:r w:rsidR="0002165B">
        <w:t>снижающим прозрачность термина и искажающим его</w:t>
      </w:r>
      <w:r w:rsidR="00D97C1E">
        <w:t xml:space="preserve"> </w:t>
      </w:r>
      <w:r w:rsidR="00813F12">
        <w:t>первоначальный</w:t>
      </w:r>
      <w:r w:rsidR="0002165B">
        <w:t xml:space="preserve"> смысл</w:t>
      </w:r>
      <w:r w:rsidR="00C76E91">
        <w:t>.</w:t>
      </w:r>
      <w:r w:rsidR="002C46CF">
        <w:t xml:space="preserve"> В настоящей статье рассматривается проникновение звуковой изобразительности в терминологи</w:t>
      </w:r>
      <w:r w:rsidR="00243D67">
        <w:t>ческую лексику</w:t>
      </w:r>
      <w:r w:rsidR="002C46CF">
        <w:t xml:space="preserve">, а также проблемы перевода </w:t>
      </w:r>
      <w:r w:rsidR="00FE5B21">
        <w:t>ЗИ-</w:t>
      </w:r>
      <w:r w:rsidR="002C46CF">
        <w:t>терминологии на материале русского и английско</w:t>
      </w:r>
      <w:r w:rsidR="0046660A">
        <w:t>го</w:t>
      </w:r>
      <w:r w:rsidR="002C46CF">
        <w:t xml:space="preserve"> язы</w:t>
      </w:r>
      <w:r w:rsidR="00C649CB">
        <w:t>к</w:t>
      </w:r>
      <w:r w:rsidR="00243D67">
        <w:t>ов</w:t>
      </w:r>
      <w:r w:rsidR="002C46CF">
        <w:t>.</w:t>
      </w:r>
    </w:p>
    <w:p w14:paraId="50ABCCDD" w14:textId="188F2549" w:rsidR="00CA0A40" w:rsidRDefault="005B2A82" w:rsidP="00CA0A40">
      <w:pPr>
        <w:pStyle w:val="1"/>
      </w:pPr>
      <w:r>
        <w:t>Звукоизобразительность и терминология</w:t>
      </w:r>
    </w:p>
    <w:p w14:paraId="7298A769" w14:textId="6C683F1B" w:rsidR="002E3760" w:rsidRDefault="001A5D25" w:rsidP="002E3760">
      <w:pPr>
        <w:pStyle w:val="2"/>
        <w:numPr>
          <w:ilvl w:val="1"/>
          <w:numId w:val="2"/>
        </w:numPr>
        <w:tabs>
          <w:tab w:val="clear" w:pos="360"/>
        </w:tabs>
        <w:ind w:left="289" w:hanging="289"/>
      </w:pPr>
      <w:r>
        <w:t>З</w:t>
      </w:r>
      <w:r w:rsidR="002E3760">
        <w:t>вуков</w:t>
      </w:r>
      <w:r>
        <w:t>ая</w:t>
      </w:r>
      <w:r w:rsidR="002E3760">
        <w:t xml:space="preserve"> изобразительност</w:t>
      </w:r>
      <w:r>
        <w:t>ь как лингвистический феномен</w:t>
      </w:r>
    </w:p>
    <w:p w14:paraId="03D30FC2" w14:textId="31A56987" w:rsidR="007964A1" w:rsidRDefault="0091793F" w:rsidP="007964A1">
      <w:pPr>
        <w:pStyle w:val="a3"/>
      </w:pPr>
      <w:r>
        <w:t>Настоящ</w:t>
      </w:r>
      <w:r w:rsidR="008C0706">
        <w:t>ее</w:t>
      </w:r>
      <w:r>
        <w:t xml:space="preserve"> </w:t>
      </w:r>
      <w:r w:rsidR="008C0706">
        <w:t>исследование</w:t>
      </w:r>
      <w:r w:rsidR="00AC5C5D">
        <w:t xml:space="preserve"> в своих доводах</w:t>
      </w:r>
      <w:r>
        <w:t xml:space="preserve"> опирается на систему, разработанную </w:t>
      </w:r>
      <w:r w:rsidR="00AC5C5D">
        <w:t xml:space="preserve">выдающимся советским и российским лингвистом С. В. Ворониным, которого принято считать одним из основоположников русской фоносемантики. Фоносемантика </w:t>
      </w:r>
      <w:r w:rsidR="000D4E61">
        <w:t>—</w:t>
      </w:r>
      <w:r w:rsidR="00AC5C5D">
        <w:t xml:space="preserve"> это </w:t>
      </w:r>
      <w:r w:rsidR="008C0706">
        <w:t xml:space="preserve">лингвистическая </w:t>
      </w:r>
      <w:r w:rsidR="00AC5C5D">
        <w:t>дисциплина, предметом которой является звукоизобразительная система языка.</w:t>
      </w:r>
      <w:r w:rsidR="00AC5C5D" w:rsidRPr="00AC5C5D">
        <w:t xml:space="preserve"> </w:t>
      </w:r>
      <w:r w:rsidR="005210B6">
        <w:t>Под з</w:t>
      </w:r>
      <w:r w:rsidR="00AC5C5D">
        <w:t>вуков</w:t>
      </w:r>
      <w:r w:rsidR="005210B6">
        <w:t>ой</w:t>
      </w:r>
      <w:r w:rsidR="00AC5C5D">
        <w:t xml:space="preserve"> изобразительност</w:t>
      </w:r>
      <w:r w:rsidR="005210B6">
        <w:t>ью</w:t>
      </w:r>
      <w:r w:rsidR="00AC5C5D">
        <w:t xml:space="preserve"> подразумевает</w:t>
      </w:r>
      <w:r w:rsidR="00B469CF">
        <w:t>ся</w:t>
      </w:r>
      <w:r w:rsidR="00AC5C5D">
        <w:t xml:space="preserve"> </w:t>
      </w:r>
      <w:r w:rsidR="00276393">
        <w:t>«</w:t>
      </w:r>
      <w:r w:rsidR="00276393" w:rsidRPr="00276393">
        <w:t>свойство слова, заключающееся в наличии необходимой, повторяющейся и относительно устойчивой непроизвольной связи между фонемами</w:t>
      </w:r>
      <w:r w:rsidR="00B44048">
        <w:t xml:space="preserve"> </w:t>
      </w:r>
      <w:r w:rsidR="00276393" w:rsidRPr="00276393">
        <w:t>и признак</w:t>
      </w:r>
      <w:r w:rsidR="00B44048">
        <w:t>а</w:t>
      </w:r>
      <w:r w:rsidR="00276393" w:rsidRPr="00276393">
        <w:t>м</w:t>
      </w:r>
      <w:r w:rsidR="00B44048">
        <w:t>и</w:t>
      </w:r>
      <w:r w:rsidR="00276393" w:rsidRPr="00276393">
        <w:t xml:space="preserve"> объекта-денотата»</w:t>
      </w:r>
      <w:r w:rsidR="00276393">
        <w:t xml:space="preserve"> </w:t>
      </w:r>
      <w:r w:rsidR="00276393" w:rsidRPr="00256752">
        <w:t>[</w:t>
      </w:r>
      <w:r w:rsidR="00243D9A" w:rsidRPr="00256752">
        <w:t>1,</w:t>
      </w:r>
      <w:r w:rsidR="00256752" w:rsidRPr="00256752">
        <w:t> с. 166</w:t>
      </w:r>
      <w:r w:rsidR="00276393" w:rsidRPr="00256752">
        <w:t>].</w:t>
      </w:r>
      <w:r w:rsidR="0048576D">
        <w:t xml:space="preserve"> Необходимо </w:t>
      </w:r>
      <w:r w:rsidR="004405A7">
        <w:t>отметить</w:t>
      </w:r>
      <w:r w:rsidR="0048576D">
        <w:t xml:space="preserve">, что </w:t>
      </w:r>
      <w:r w:rsidR="004405A7">
        <w:t xml:space="preserve">феномен звуковой изобразительности невозможно </w:t>
      </w:r>
      <w:r w:rsidR="00490C96">
        <w:t>рассматривать</w:t>
      </w:r>
      <w:r w:rsidR="004405A7">
        <w:t xml:space="preserve"> с точки зрения теории произвольности языкового знака в силу того, что </w:t>
      </w:r>
      <w:r w:rsidR="00B44048">
        <w:t>звуковая изобразительность в целом</w:t>
      </w:r>
      <w:r w:rsidR="004712A0">
        <w:t xml:space="preserve">, равно как и </w:t>
      </w:r>
      <w:r w:rsidR="00B44048">
        <w:t>отдельные ее проявления</w:t>
      </w:r>
      <w:r w:rsidR="004712A0">
        <w:t xml:space="preserve">, подразумевает наличие в языке </w:t>
      </w:r>
      <w:r w:rsidR="00483677">
        <w:t xml:space="preserve">лексических единиц, </w:t>
      </w:r>
      <w:r w:rsidR="0021446B">
        <w:t>мотивированных собственным звуковым составом</w:t>
      </w:r>
      <w:r w:rsidR="00F72CE0">
        <w:t>.</w:t>
      </w:r>
      <w:r w:rsidR="00873BD6">
        <w:t xml:space="preserve"> </w:t>
      </w:r>
      <w:r w:rsidR="00A964D1">
        <w:t xml:space="preserve">Исследователи фоносемантики </w:t>
      </w:r>
      <w:r w:rsidR="00873BD6">
        <w:t>традиционно выделяют несколько видов звуковой изобразительности:</w:t>
      </w:r>
      <w:r w:rsidR="007964A1">
        <w:t xml:space="preserve"> </w:t>
      </w:r>
      <w:r w:rsidR="007964A1">
        <w:t>звукоподражание</w:t>
      </w:r>
      <w:r w:rsidR="0079403B">
        <w:t xml:space="preserve"> (ономатопея)</w:t>
      </w:r>
      <w:r w:rsidR="007964A1">
        <w:t>, звукосимволизм, фонестемная звукоизобразительность.</w:t>
      </w:r>
    </w:p>
    <w:p w14:paraId="3C1C69CA" w14:textId="5E4E1518" w:rsidR="009A4638" w:rsidRDefault="00873BD6" w:rsidP="00240D20">
      <w:pPr>
        <w:pStyle w:val="a3"/>
      </w:pPr>
      <w:r>
        <w:t xml:space="preserve">Звуковые подражания, они же ономатопы, это </w:t>
      </w:r>
      <w:r w:rsidR="00817776">
        <w:t>лексические единицы</w:t>
      </w:r>
      <w:r>
        <w:t xml:space="preserve">, </w:t>
      </w:r>
      <w:r w:rsidR="00817776">
        <w:t xml:space="preserve">в </w:t>
      </w:r>
      <w:r>
        <w:t>звучани</w:t>
      </w:r>
      <w:r w:rsidR="00817776">
        <w:t>и</w:t>
      </w:r>
      <w:r>
        <w:t xml:space="preserve"> которых</w:t>
      </w:r>
      <w:r w:rsidR="00817776">
        <w:t xml:space="preserve"> находят</w:t>
      </w:r>
      <w:r w:rsidR="0014228C" w:rsidRPr="0014228C">
        <w:t xml:space="preserve"> </w:t>
      </w:r>
      <w:r w:rsidR="00817776">
        <w:t>отражение</w:t>
      </w:r>
      <w:r>
        <w:t xml:space="preserve"> </w:t>
      </w:r>
      <w:r w:rsidR="00817776">
        <w:t xml:space="preserve">звуки окружающей действительности. </w:t>
      </w:r>
      <w:r w:rsidR="00DB08ED">
        <w:t xml:space="preserve">Феномен звукового подражания </w:t>
      </w:r>
      <w:r w:rsidR="00B44048">
        <w:t>можно истолковать</w:t>
      </w:r>
      <w:r w:rsidR="00DB08ED">
        <w:t xml:space="preserve"> в т.ч. как акустическую имитацию, т.е. подражание акустическим характеристикам денотата при произнесении лексической единицы </w:t>
      </w:r>
      <w:r w:rsidR="00DB08ED" w:rsidRPr="00DB08ED">
        <w:t>[</w:t>
      </w:r>
      <w:r w:rsidR="00DB08ED">
        <w:t>2,</w:t>
      </w:r>
      <w:r w:rsidR="00B44048">
        <w:t> </w:t>
      </w:r>
      <w:r w:rsidR="00DB08ED">
        <w:t>с.</w:t>
      </w:r>
      <w:r w:rsidR="00B44048">
        <w:t> </w:t>
      </w:r>
      <w:r w:rsidR="00DB08ED">
        <w:t>18</w:t>
      </w:r>
      <w:r w:rsidR="00DB08ED" w:rsidRPr="00DB08ED">
        <w:t>]</w:t>
      </w:r>
      <w:r w:rsidR="00DB08ED">
        <w:t>.</w:t>
      </w:r>
      <w:r w:rsidR="00575B22">
        <w:t xml:space="preserve"> </w:t>
      </w:r>
      <w:r w:rsidR="00250724">
        <w:t xml:space="preserve">Звукоподражательная лексика весьма обильна и является доказанной языковой универсалией, т.е. языки, в которых полностью </w:t>
      </w:r>
      <w:r w:rsidR="00B40165">
        <w:t xml:space="preserve">бы </w:t>
      </w:r>
      <w:r w:rsidR="00250724">
        <w:t xml:space="preserve">отсутствовали ономатопы, обнаружены не были </w:t>
      </w:r>
      <w:r w:rsidR="00250724" w:rsidRPr="00250724">
        <w:t>[3</w:t>
      </w:r>
      <w:r w:rsidR="00250724">
        <w:t>,</w:t>
      </w:r>
      <w:r w:rsidR="00B44048">
        <w:t> </w:t>
      </w:r>
      <w:r w:rsidR="00250724">
        <w:t>с.</w:t>
      </w:r>
      <w:r w:rsidR="00B44048">
        <w:t> </w:t>
      </w:r>
      <w:r w:rsidR="00250724">
        <w:t>79</w:t>
      </w:r>
      <w:r w:rsidR="00250724" w:rsidRPr="00250724">
        <w:t>]</w:t>
      </w:r>
      <w:r w:rsidR="00250724">
        <w:t xml:space="preserve">. </w:t>
      </w:r>
      <w:r w:rsidR="0014228C">
        <w:t>З</w:t>
      </w:r>
      <w:r w:rsidR="005E2DBF">
        <w:t>ву</w:t>
      </w:r>
      <w:r w:rsidR="0014228C">
        <w:t xml:space="preserve">ковыми подражаниями </w:t>
      </w:r>
      <w:r w:rsidR="00425F19">
        <w:t xml:space="preserve">могут быть </w:t>
      </w:r>
      <w:r w:rsidR="0014228C">
        <w:t>как простые</w:t>
      </w:r>
      <w:r w:rsidR="00425F19">
        <w:t xml:space="preserve"> междометия</w:t>
      </w:r>
      <w:r w:rsidR="0014228C">
        <w:t xml:space="preserve">: </w:t>
      </w:r>
      <w:r w:rsidR="00425F19" w:rsidRPr="00425F19">
        <w:rPr>
          <w:i/>
          <w:iCs/>
          <w:lang w:val="en-US"/>
        </w:rPr>
        <w:t>bang</w:t>
      </w:r>
      <w:r w:rsidR="00425F19" w:rsidRPr="00425F19">
        <w:t xml:space="preserve"> </w:t>
      </w:r>
      <w:r w:rsidR="00803182">
        <w:t>– ‘</w:t>
      </w:r>
      <w:r w:rsidR="00425F19">
        <w:t>бах</w:t>
      </w:r>
      <w:r w:rsidR="00425F19" w:rsidRPr="00425F19">
        <w:t>’</w:t>
      </w:r>
      <w:r w:rsidR="00425F19">
        <w:t xml:space="preserve"> или </w:t>
      </w:r>
      <w:r w:rsidR="00425F19" w:rsidRPr="00425F19">
        <w:rPr>
          <w:i/>
          <w:iCs/>
          <w:lang w:val="en-US"/>
        </w:rPr>
        <w:t>splat</w:t>
      </w:r>
      <w:r w:rsidR="00425F19">
        <w:t xml:space="preserve"> </w:t>
      </w:r>
      <w:r w:rsidR="00803182">
        <w:t>– ‘</w:t>
      </w:r>
      <w:r w:rsidR="00425F19">
        <w:t>шлеп</w:t>
      </w:r>
      <w:r w:rsidR="00425F19" w:rsidRPr="00425F19">
        <w:t>’</w:t>
      </w:r>
      <w:r w:rsidR="00DE668A">
        <w:t xml:space="preserve">, так и </w:t>
      </w:r>
      <w:r w:rsidR="003911BD">
        <w:t>полнозначные</w:t>
      </w:r>
      <w:r w:rsidR="0014228C">
        <w:t xml:space="preserve"> части речи: </w:t>
      </w:r>
      <w:r w:rsidR="0014228C" w:rsidRPr="0014228C">
        <w:rPr>
          <w:i/>
          <w:iCs/>
          <w:lang w:val="en-US"/>
        </w:rPr>
        <w:t>bomb</w:t>
      </w:r>
      <w:r w:rsidR="0014228C" w:rsidRPr="0014228C">
        <w:rPr>
          <w:i/>
          <w:iCs/>
        </w:rPr>
        <w:t xml:space="preserve"> </w:t>
      </w:r>
      <w:r w:rsidR="00803182">
        <w:t>– ‘</w:t>
      </w:r>
      <w:r w:rsidR="0014228C">
        <w:t>бомба</w:t>
      </w:r>
      <w:r w:rsidR="0014228C" w:rsidRPr="0014228C">
        <w:t>’</w:t>
      </w:r>
      <w:r w:rsidR="0014228C">
        <w:t xml:space="preserve">, </w:t>
      </w:r>
      <w:r w:rsidR="0014228C" w:rsidRPr="00251562">
        <w:rPr>
          <w:i/>
          <w:iCs/>
          <w:lang w:val="en-US"/>
        </w:rPr>
        <w:t>shaggy</w:t>
      </w:r>
      <w:r w:rsidR="0014228C" w:rsidRPr="0014228C">
        <w:t xml:space="preserve"> </w:t>
      </w:r>
      <w:r w:rsidR="00803182">
        <w:t>– ‘</w:t>
      </w:r>
      <w:r w:rsidR="0014228C">
        <w:t>шершавый</w:t>
      </w:r>
      <w:r w:rsidR="0014228C" w:rsidRPr="0014228C">
        <w:t>’</w:t>
      </w:r>
      <w:r w:rsidR="0014228C">
        <w:t xml:space="preserve">, </w:t>
      </w:r>
      <w:r w:rsidR="0014228C" w:rsidRPr="0014228C">
        <w:rPr>
          <w:i/>
          <w:iCs/>
          <w:lang w:val="en-US"/>
        </w:rPr>
        <w:t>to</w:t>
      </w:r>
      <w:r w:rsidR="0014228C" w:rsidRPr="0014228C">
        <w:rPr>
          <w:i/>
          <w:iCs/>
        </w:rPr>
        <w:t xml:space="preserve"> </w:t>
      </w:r>
      <w:r w:rsidR="0014228C" w:rsidRPr="0014228C">
        <w:rPr>
          <w:i/>
          <w:iCs/>
          <w:lang w:val="en-US"/>
        </w:rPr>
        <w:t>squish</w:t>
      </w:r>
      <w:r w:rsidR="0014228C" w:rsidRPr="0014228C">
        <w:t xml:space="preserve"> </w:t>
      </w:r>
      <w:r w:rsidR="00803182">
        <w:t>– ‘</w:t>
      </w:r>
      <w:r w:rsidR="0014228C">
        <w:t>сжимать</w:t>
      </w:r>
      <w:r w:rsidR="0014228C" w:rsidRPr="0014228C">
        <w:t>’</w:t>
      </w:r>
      <w:r w:rsidR="0014228C">
        <w:t>.</w:t>
      </w:r>
      <w:r w:rsidR="00240D20">
        <w:t xml:space="preserve"> Для классификации звукоподражательной лексики исследователями звуковой изобразительности </w:t>
      </w:r>
      <w:r w:rsidR="001A2A3E">
        <w:t>используется</w:t>
      </w:r>
      <w:r w:rsidR="00240D20">
        <w:t xml:space="preserve"> универсальная классификация ономатопов,</w:t>
      </w:r>
      <w:r w:rsidR="00251562">
        <w:t xml:space="preserve"> разработанная С. В. Ворониным,</w:t>
      </w:r>
      <w:r w:rsidR="00240D20">
        <w:t xml:space="preserve"> в соответствии с которой принято выделять следующие классы:</w:t>
      </w:r>
    </w:p>
    <w:p w14:paraId="493D01EC" w14:textId="1FD4505A" w:rsidR="00240D20" w:rsidRDefault="00BF0AFA" w:rsidP="001A2A3E">
      <w:pPr>
        <w:pStyle w:val="-"/>
      </w:pPr>
      <w:proofErr w:type="spellStart"/>
      <w:r>
        <w:t>и</w:t>
      </w:r>
      <w:r w:rsidR="001A2A3E">
        <w:t>нстанты</w:t>
      </w:r>
      <w:proofErr w:type="spellEnd"/>
      <w:r w:rsidR="008A2FA2">
        <w:t xml:space="preserve"> (удар)</w:t>
      </w:r>
      <w:r w:rsidR="001A2A3E">
        <w:t xml:space="preserve">, </w:t>
      </w:r>
      <w:r w:rsidR="00CE5492">
        <w:t>коротк</w:t>
      </w:r>
      <w:r w:rsidR="00211B07">
        <w:t>и</w:t>
      </w:r>
      <w:r w:rsidR="00CE5492">
        <w:t>е, одномоментн</w:t>
      </w:r>
      <w:r w:rsidR="00211B07">
        <w:t>ы</w:t>
      </w:r>
      <w:r w:rsidR="00CE5492">
        <w:t>е звучани</w:t>
      </w:r>
      <w:r w:rsidR="00211B07">
        <w:t>я</w:t>
      </w:r>
      <w:r w:rsidR="00CE5492">
        <w:t xml:space="preserve"> </w:t>
      </w:r>
      <w:r w:rsidR="008A2FA2">
        <w:t>(</w:t>
      </w:r>
      <w:r w:rsidR="00575B22" w:rsidRPr="00575B22">
        <w:rPr>
          <w:i/>
          <w:iCs/>
          <w:lang w:val="en-US"/>
        </w:rPr>
        <w:t>to</w:t>
      </w:r>
      <w:r w:rsidR="00575B22" w:rsidRPr="00575B22">
        <w:rPr>
          <w:i/>
          <w:iCs/>
        </w:rPr>
        <w:t xml:space="preserve"> </w:t>
      </w:r>
      <w:r w:rsidR="00575B22" w:rsidRPr="00575B22">
        <w:rPr>
          <w:i/>
          <w:iCs/>
          <w:lang w:val="en-US"/>
        </w:rPr>
        <w:t>tap</w:t>
      </w:r>
      <w:r w:rsidR="00575B22" w:rsidRPr="00575B22">
        <w:t xml:space="preserve"> </w:t>
      </w:r>
      <w:r w:rsidR="00803182">
        <w:t>– ‘</w:t>
      </w:r>
      <w:r w:rsidR="00575B22">
        <w:t>стукнуть</w:t>
      </w:r>
      <w:r w:rsidR="00575B22" w:rsidRPr="00575B22">
        <w:t>’</w:t>
      </w:r>
      <w:r w:rsidR="008A2FA2">
        <w:t>);</w:t>
      </w:r>
    </w:p>
    <w:p w14:paraId="691F8B4A" w14:textId="461A4B65" w:rsidR="001A2A3E" w:rsidRDefault="00BF0AFA" w:rsidP="001A2A3E">
      <w:pPr>
        <w:pStyle w:val="-"/>
      </w:pPr>
      <w:proofErr w:type="spellStart"/>
      <w:r>
        <w:t>к</w:t>
      </w:r>
      <w:r w:rsidR="001A2A3E">
        <w:t>онтинуанты</w:t>
      </w:r>
      <w:proofErr w:type="spellEnd"/>
      <w:r w:rsidR="008A2FA2">
        <w:t xml:space="preserve"> (тон или шум)</w:t>
      </w:r>
      <w:r w:rsidR="00CE5492">
        <w:t>, длительн</w:t>
      </w:r>
      <w:r w:rsidR="00447BA6">
        <w:t>ы</w:t>
      </w:r>
      <w:r w:rsidR="00CE5492">
        <w:t>е, протяжн</w:t>
      </w:r>
      <w:r w:rsidR="00447BA6">
        <w:t>ы</w:t>
      </w:r>
      <w:r w:rsidR="00CE5492">
        <w:t>е звучани</w:t>
      </w:r>
      <w:r w:rsidR="00447BA6">
        <w:t>я</w:t>
      </w:r>
      <w:r w:rsidR="00CE5492">
        <w:t xml:space="preserve"> </w:t>
      </w:r>
      <w:r w:rsidR="00575B22">
        <w:t>(</w:t>
      </w:r>
      <w:r w:rsidR="00890B3E" w:rsidRPr="00890B3E">
        <w:rPr>
          <w:i/>
          <w:iCs/>
          <w:lang w:val="en-US"/>
        </w:rPr>
        <w:t>to</w:t>
      </w:r>
      <w:r w:rsidR="00890B3E" w:rsidRPr="00890B3E">
        <w:rPr>
          <w:i/>
          <w:iCs/>
        </w:rPr>
        <w:t xml:space="preserve"> </w:t>
      </w:r>
      <w:r w:rsidR="00890B3E" w:rsidRPr="00890B3E">
        <w:rPr>
          <w:i/>
          <w:iCs/>
          <w:lang w:val="en-US"/>
        </w:rPr>
        <w:t>hiss</w:t>
      </w:r>
      <w:r w:rsidR="00890B3E" w:rsidRPr="00890B3E">
        <w:t xml:space="preserve"> </w:t>
      </w:r>
      <w:r w:rsidR="00803182">
        <w:t>– ‘</w:t>
      </w:r>
      <w:r w:rsidR="00890B3E">
        <w:t>шипеть</w:t>
      </w:r>
      <w:r w:rsidR="00890B3E" w:rsidRPr="00890B3E">
        <w:t>’</w:t>
      </w:r>
      <w:r w:rsidR="00575B22">
        <w:t>)</w:t>
      </w:r>
      <w:r w:rsidR="007F3331" w:rsidRPr="007F3331">
        <w:t>;</w:t>
      </w:r>
    </w:p>
    <w:p w14:paraId="69A3C76A" w14:textId="03DD2BE9" w:rsidR="001A2A3E" w:rsidRDefault="00BF0AFA" w:rsidP="001A2A3E">
      <w:pPr>
        <w:pStyle w:val="-"/>
      </w:pPr>
      <w:proofErr w:type="spellStart"/>
      <w:r>
        <w:t>ф</w:t>
      </w:r>
      <w:r w:rsidR="001A2A3E">
        <w:t>реквентативы</w:t>
      </w:r>
      <w:proofErr w:type="spellEnd"/>
      <w:r w:rsidR="008A2FA2">
        <w:t xml:space="preserve"> (диссонанс)</w:t>
      </w:r>
      <w:r w:rsidR="00CE5492">
        <w:t>, сери</w:t>
      </w:r>
      <w:r w:rsidR="007D0271">
        <w:t>и</w:t>
      </w:r>
      <w:r w:rsidR="00CE5492">
        <w:t xml:space="preserve"> быстрых и последовательных ударов </w:t>
      </w:r>
      <w:r w:rsidR="007F3331">
        <w:t>(</w:t>
      </w:r>
      <w:r w:rsidR="004D0F62" w:rsidRPr="004D0F62">
        <w:rPr>
          <w:i/>
          <w:iCs/>
          <w:lang w:val="en-US"/>
        </w:rPr>
        <w:t>to</w:t>
      </w:r>
      <w:r w:rsidR="004D0F62" w:rsidRPr="004D0F62">
        <w:rPr>
          <w:i/>
          <w:iCs/>
        </w:rPr>
        <w:t xml:space="preserve"> </w:t>
      </w:r>
      <w:r w:rsidR="004D0F62" w:rsidRPr="004D0F62">
        <w:rPr>
          <w:i/>
          <w:iCs/>
          <w:lang w:val="en-US"/>
        </w:rPr>
        <w:t>crack</w:t>
      </w:r>
      <w:r w:rsidR="004D0F62" w:rsidRPr="004D0F62">
        <w:t xml:space="preserve"> </w:t>
      </w:r>
      <w:r w:rsidR="00803182">
        <w:t>– ‘</w:t>
      </w:r>
      <w:r w:rsidR="004D0F62">
        <w:t>трескаться</w:t>
      </w:r>
      <w:r w:rsidR="004D0F62" w:rsidRPr="004D0F62">
        <w:t>’</w:t>
      </w:r>
      <w:r w:rsidR="007F3331">
        <w:t>)</w:t>
      </w:r>
      <w:r w:rsidR="007F3331" w:rsidRPr="007F3331">
        <w:t>;</w:t>
      </w:r>
    </w:p>
    <w:p w14:paraId="4F4A1863" w14:textId="7417D5D8" w:rsidR="001A2A3E" w:rsidRDefault="00BF0AFA" w:rsidP="00BF0AFA">
      <w:pPr>
        <w:pStyle w:val="-"/>
        <w:spacing w:after="120"/>
      </w:pPr>
      <w:proofErr w:type="spellStart"/>
      <w:r>
        <w:t>и</w:t>
      </w:r>
      <w:r w:rsidR="001A2A3E">
        <w:t>нстанты-континуанты</w:t>
      </w:r>
      <w:proofErr w:type="spellEnd"/>
      <w:r w:rsidR="001A2A3E">
        <w:t xml:space="preserve">, </w:t>
      </w:r>
      <w:proofErr w:type="spellStart"/>
      <w:r w:rsidR="001A2A3E">
        <w:t>фреквентативы-инстанты</w:t>
      </w:r>
      <w:proofErr w:type="spellEnd"/>
      <w:r w:rsidR="001A2A3E">
        <w:t xml:space="preserve">, </w:t>
      </w:r>
      <w:proofErr w:type="spellStart"/>
      <w:r w:rsidR="001A2A3E">
        <w:t>фреквентативы-континуанты</w:t>
      </w:r>
      <w:proofErr w:type="spellEnd"/>
      <w:r w:rsidR="001A2A3E">
        <w:t xml:space="preserve"> и прочие гибридные классы</w:t>
      </w:r>
      <w:r w:rsidR="00575B22">
        <w:t xml:space="preserve"> </w:t>
      </w:r>
      <w:r w:rsidR="00575B22" w:rsidRPr="00575B22">
        <w:t>[</w:t>
      </w:r>
      <w:r w:rsidR="00B632C2">
        <w:t>1</w:t>
      </w:r>
      <w:r w:rsidR="00B632C2" w:rsidRPr="00B632C2">
        <w:t>,</w:t>
      </w:r>
      <w:r w:rsidR="008D74E9">
        <w:t> </w:t>
      </w:r>
      <w:r w:rsidR="00B632C2" w:rsidRPr="00B632C2">
        <w:t>с.</w:t>
      </w:r>
      <w:r w:rsidR="008D74E9">
        <w:t> </w:t>
      </w:r>
      <w:r w:rsidR="00B632C2" w:rsidRPr="00B632C2">
        <w:t>44</w:t>
      </w:r>
      <w:r w:rsidR="0066791D">
        <w:t>–</w:t>
      </w:r>
      <w:r w:rsidR="00B632C2" w:rsidRPr="00B632C2">
        <w:t>46</w:t>
      </w:r>
      <w:r w:rsidR="00575B22" w:rsidRPr="00575B22">
        <w:t>]</w:t>
      </w:r>
      <w:r w:rsidR="001A2A3E">
        <w:t>.</w:t>
      </w:r>
    </w:p>
    <w:p w14:paraId="1D68C587" w14:textId="298B244E" w:rsidR="005E2DBF" w:rsidRDefault="002D3E4A" w:rsidP="00F2014A">
      <w:pPr>
        <w:pStyle w:val="a3"/>
      </w:pPr>
      <w:r>
        <w:t xml:space="preserve">Звуковой символизм </w:t>
      </w:r>
      <w:r w:rsidR="00F00E48">
        <w:t>есть</w:t>
      </w:r>
      <w:r w:rsidR="008B267E">
        <w:t xml:space="preserve"> </w:t>
      </w:r>
      <w:r>
        <w:t xml:space="preserve">связь между фонемами слова и незвуковым признаком денотата </w:t>
      </w:r>
      <w:r w:rsidR="009E6EF2">
        <w:t>[4</w:t>
      </w:r>
      <w:r w:rsidR="008B267E">
        <w:t>,</w:t>
      </w:r>
      <w:r w:rsidR="008D74E9">
        <w:t> </w:t>
      </w:r>
      <w:r>
        <w:rPr>
          <w:lang w:val="en-US"/>
        </w:rPr>
        <w:t>c</w:t>
      </w:r>
      <w:r w:rsidRPr="002D3E4A">
        <w:t>.</w:t>
      </w:r>
      <w:r w:rsidR="008D74E9">
        <w:t> </w:t>
      </w:r>
      <w:r w:rsidRPr="002D3E4A">
        <w:t>18]</w:t>
      </w:r>
      <w:r>
        <w:t>.</w:t>
      </w:r>
      <w:r w:rsidR="008B267E">
        <w:t xml:space="preserve"> Звукосимволизмы </w:t>
      </w:r>
      <w:r>
        <w:t>представляют значительно более широкую группу лексики,</w:t>
      </w:r>
      <w:r w:rsidR="00F00E48">
        <w:t xml:space="preserve"> чем звукоподражания,</w:t>
      </w:r>
      <w:r>
        <w:t xml:space="preserve"> </w:t>
      </w:r>
      <w:r w:rsidR="008B267E">
        <w:t>однако</w:t>
      </w:r>
      <w:r>
        <w:t xml:space="preserve"> их сложнее идентифицировать.</w:t>
      </w:r>
      <w:r w:rsidR="008B267E">
        <w:t xml:space="preserve"> Данная особенность звукосимволизмов связана с тем фактом, что они отражают признаки денотат</w:t>
      </w:r>
      <w:r w:rsidR="00FA3AB2">
        <w:t>а</w:t>
      </w:r>
      <w:r w:rsidR="008B267E">
        <w:t>, воспринимаемые в любой из сенсорных модальностей человека</w:t>
      </w:r>
      <w:r w:rsidR="008C1674">
        <w:t>, за исключением слуха</w:t>
      </w:r>
      <w:r w:rsidR="00CB5D32">
        <w:t xml:space="preserve">: </w:t>
      </w:r>
      <w:r w:rsidR="008C1674">
        <w:t xml:space="preserve">зрение, </w:t>
      </w:r>
      <w:r w:rsidR="00CB5D32">
        <w:t>осязание, обоняние, вкус, ощущение</w:t>
      </w:r>
      <w:r w:rsidR="008B267E">
        <w:t xml:space="preserve"> </w:t>
      </w:r>
      <w:r w:rsidR="008B267E" w:rsidRPr="008B267E">
        <w:t>[</w:t>
      </w:r>
      <w:r w:rsidR="008B267E">
        <w:t>1,</w:t>
      </w:r>
      <w:r w:rsidR="008D74E9">
        <w:t> </w:t>
      </w:r>
      <w:r w:rsidR="008B267E">
        <w:t>с.</w:t>
      </w:r>
      <w:r w:rsidR="008D74E9">
        <w:t> </w:t>
      </w:r>
      <w:r w:rsidR="00B36422">
        <w:t>88</w:t>
      </w:r>
      <w:r w:rsidR="008B267E" w:rsidRPr="008B267E">
        <w:t>]</w:t>
      </w:r>
      <w:r w:rsidR="008B267E">
        <w:t>.</w:t>
      </w:r>
      <w:r w:rsidR="008B267E" w:rsidRPr="008B267E">
        <w:t xml:space="preserve"> </w:t>
      </w:r>
      <w:r w:rsidR="00F2014A">
        <w:t xml:space="preserve">Перечень признаков денотата, которые способны транслироваться </w:t>
      </w:r>
      <w:r w:rsidR="00F00E48">
        <w:t>посредством</w:t>
      </w:r>
      <w:r w:rsidR="00F2014A">
        <w:t xml:space="preserve"> звуково</w:t>
      </w:r>
      <w:r w:rsidR="00F00E48">
        <w:t>го</w:t>
      </w:r>
      <w:r w:rsidR="00F2014A">
        <w:t xml:space="preserve"> символизм</w:t>
      </w:r>
      <w:r w:rsidR="00F00E48">
        <w:t>а</w:t>
      </w:r>
      <w:r w:rsidR="00F2014A">
        <w:t xml:space="preserve">, весьма обширен: </w:t>
      </w:r>
      <w:r w:rsidR="008B267E">
        <w:t>размер, характер</w:t>
      </w:r>
      <w:r w:rsidR="00A311EC">
        <w:t xml:space="preserve"> движения</w:t>
      </w:r>
      <w:r w:rsidR="00F2014A">
        <w:t xml:space="preserve">, </w:t>
      </w:r>
      <w:r w:rsidR="008B267E">
        <w:t>форма</w:t>
      </w:r>
      <w:r w:rsidR="00F2014A">
        <w:t xml:space="preserve"> и другие</w:t>
      </w:r>
      <w:r w:rsidR="008B267E">
        <w:t>.</w:t>
      </w:r>
      <w:r w:rsidR="00B538BF">
        <w:t xml:space="preserve"> Кроме того, если звукоподражание формирует связь с признаком через акустическую имитацию, то в основе звукосимволизма лежит артикуляторная имитация, т.е. </w:t>
      </w:r>
      <w:r w:rsidR="00057EEC">
        <w:t>подражание</w:t>
      </w:r>
      <w:r w:rsidR="00B538BF">
        <w:t xml:space="preserve"> признак</w:t>
      </w:r>
      <w:r w:rsidR="00057EEC">
        <w:t>у</w:t>
      </w:r>
      <w:r w:rsidR="00B538BF">
        <w:t xml:space="preserve"> объекта</w:t>
      </w:r>
      <w:r w:rsidR="00057EEC">
        <w:t>-денотата</w:t>
      </w:r>
      <w:r w:rsidR="00B538BF">
        <w:t xml:space="preserve"> с использованием органов речи </w:t>
      </w:r>
      <w:r w:rsidR="00B538BF" w:rsidRPr="00B538BF">
        <w:t>[2,</w:t>
      </w:r>
      <w:r w:rsidR="008D74E9">
        <w:t> </w:t>
      </w:r>
      <w:r w:rsidR="00B538BF">
        <w:rPr>
          <w:lang w:val="en-US"/>
        </w:rPr>
        <w:t>c</w:t>
      </w:r>
      <w:r w:rsidR="00B538BF" w:rsidRPr="00B538BF">
        <w:t>.</w:t>
      </w:r>
      <w:r w:rsidR="008D74E9">
        <w:t> </w:t>
      </w:r>
      <w:r w:rsidR="00B538BF" w:rsidRPr="00B538BF">
        <w:t>19]</w:t>
      </w:r>
      <w:r w:rsidR="00B538BF">
        <w:t>.</w:t>
      </w:r>
      <w:r w:rsidR="00B538BF" w:rsidRPr="00B538BF">
        <w:t xml:space="preserve"> </w:t>
      </w:r>
      <w:r w:rsidR="00B538BF">
        <w:t>Так, лабиализованные (т.е. огубленные)</w:t>
      </w:r>
      <w:r w:rsidR="007B2EA3">
        <w:t xml:space="preserve"> гласные </w:t>
      </w:r>
      <w:r w:rsidR="00B538BF">
        <w:t xml:space="preserve">нередко присутствуют в фонемном составе слов, </w:t>
      </w:r>
      <w:r w:rsidR="00897F92">
        <w:lastRenderedPageBreak/>
        <w:t>называющих</w:t>
      </w:r>
      <w:r w:rsidR="00B538BF">
        <w:t xml:space="preserve"> </w:t>
      </w:r>
      <w:r w:rsidR="00897F92">
        <w:t>какой-либо объект</w:t>
      </w:r>
      <w:r w:rsidR="00B538BF">
        <w:t xml:space="preserve"> округлой формы (п</w:t>
      </w:r>
      <w:r w:rsidR="00B538BF" w:rsidRPr="00B538BF">
        <w:rPr>
          <w:b/>
          <w:bCs/>
        </w:rPr>
        <w:t>у</w:t>
      </w:r>
      <w:r w:rsidR="00B538BF">
        <w:t>зырь, кр</w:t>
      </w:r>
      <w:r w:rsidR="00B538BF" w:rsidRPr="00B538BF">
        <w:rPr>
          <w:b/>
          <w:bCs/>
        </w:rPr>
        <w:t>у</w:t>
      </w:r>
      <w:r w:rsidR="00B538BF">
        <w:t xml:space="preserve">г, </w:t>
      </w:r>
      <w:r w:rsidR="00B538BF" w:rsidRPr="00B538BF">
        <w:rPr>
          <w:b/>
          <w:bCs/>
        </w:rPr>
        <w:t>о</w:t>
      </w:r>
      <w:r w:rsidR="00B538BF">
        <w:t>вал).</w:t>
      </w:r>
      <w:r w:rsidR="00AC6938">
        <w:t xml:space="preserve"> </w:t>
      </w:r>
    </w:p>
    <w:p w14:paraId="3AEF4A1D" w14:textId="2F69C03A" w:rsidR="00305C1E" w:rsidRDefault="00305C1E" w:rsidP="00BF0AFA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43462D76" wp14:editId="5EAF0DF2">
            <wp:extent cx="2209800" cy="1255803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70" r="8591"/>
                    <a:stretch/>
                  </pic:blipFill>
                  <pic:spPr bwMode="auto">
                    <a:xfrm>
                      <a:off x="0" y="0"/>
                      <a:ext cx="2279019" cy="1295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7EE5FF" w14:textId="11786C53" w:rsidR="00305C1E" w:rsidRPr="00305C1E" w:rsidRDefault="00305C1E" w:rsidP="00305C1E">
      <w:pPr>
        <w:pStyle w:val="a"/>
      </w:pPr>
      <w:r>
        <w:t>Звуковой символизм и форма денотата (эффект «</w:t>
      </w:r>
      <w:proofErr w:type="spellStart"/>
      <w:r>
        <w:t>буба</w:t>
      </w:r>
      <w:proofErr w:type="spellEnd"/>
      <w:r>
        <w:t xml:space="preserve"> </w:t>
      </w:r>
      <w:r w:rsidR="00BF0AFA">
        <w:t>–</w:t>
      </w:r>
      <w:r>
        <w:t xml:space="preserve"> кики»)</w:t>
      </w:r>
    </w:p>
    <w:p w14:paraId="51617ED3" w14:textId="31B41BC6" w:rsidR="00B95B1D" w:rsidRDefault="00AC6938" w:rsidP="00F2014A">
      <w:pPr>
        <w:pStyle w:val="a3"/>
      </w:pPr>
      <w:r>
        <w:t>Звуковой символизм традиционно разделяют на д</w:t>
      </w:r>
      <w:r w:rsidR="00863A70">
        <w:t>ве основные группы</w:t>
      </w:r>
      <w:r>
        <w:t xml:space="preserve"> по характеру </w:t>
      </w:r>
      <w:r w:rsidR="00863A70">
        <w:t>производимой</w:t>
      </w:r>
      <w:r>
        <w:t xml:space="preserve"> имитации: интракинесемизмы и экстракинесемизмы.</w:t>
      </w:r>
    </w:p>
    <w:p w14:paraId="061AEFF5" w14:textId="04603B04" w:rsidR="00AC6938" w:rsidRDefault="00BF0AFA" w:rsidP="00A02C8E">
      <w:pPr>
        <w:pStyle w:val="-"/>
      </w:pPr>
      <w:proofErr w:type="spellStart"/>
      <w:r>
        <w:t>И</w:t>
      </w:r>
      <w:r w:rsidR="00AC6938">
        <w:t>нтракинесемизмы</w:t>
      </w:r>
      <w:proofErr w:type="spellEnd"/>
      <w:r w:rsidR="00AC6938">
        <w:t xml:space="preserve"> </w:t>
      </w:r>
      <w:r w:rsidR="003B1788">
        <w:t>—</w:t>
      </w:r>
      <w:r w:rsidR="00CF6B1A">
        <w:t xml:space="preserve"> отражени</w:t>
      </w:r>
      <w:r w:rsidR="00E528D7">
        <w:t>я</w:t>
      </w:r>
      <w:r w:rsidR="00CF6B1A">
        <w:t xml:space="preserve"> внутренних, рефлекторных, физиологических и других процессов, протекающих в теле человека</w:t>
      </w:r>
      <w:r w:rsidR="00A8061B">
        <w:t>: втягивание воздуха, щелканье, фырканье, дерганье, плевание, чмоканье, чавканье, кусание, жевание, крик, глотание, лизание, цоканье, хихиканье и другие</w:t>
      </w:r>
      <w:r>
        <w:t>.</w:t>
      </w:r>
    </w:p>
    <w:p w14:paraId="25FAADB9" w14:textId="196FECF5" w:rsidR="00AC6938" w:rsidRPr="00CF6B1A" w:rsidRDefault="00BF0AFA" w:rsidP="00BF0AFA">
      <w:pPr>
        <w:pStyle w:val="-"/>
        <w:spacing w:after="120"/>
      </w:pPr>
      <w:proofErr w:type="spellStart"/>
      <w:r>
        <w:t>Экстракинесемизмы</w:t>
      </w:r>
      <w:proofErr w:type="spellEnd"/>
      <w:r>
        <w:t xml:space="preserve"> </w:t>
      </w:r>
      <w:r w:rsidR="003B1788">
        <w:t>—</w:t>
      </w:r>
      <w:r w:rsidR="00CF6B1A">
        <w:t xml:space="preserve"> </w:t>
      </w:r>
      <w:r w:rsidR="006459E0">
        <w:t>мимические подражания определенным характеристикам объектов окружающей действительности</w:t>
      </w:r>
      <w:r w:rsidR="00A8061B">
        <w:t xml:space="preserve">: </w:t>
      </w:r>
      <w:r w:rsidR="00F778EE">
        <w:t xml:space="preserve">размер предмета (малый, большой), форма предмета (округлость, остроконечность), напряженность действия, тип движения предмета (быстрое, медленное, </w:t>
      </w:r>
      <w:r w:rsidR="00FA3AB2">
        <w:t>дрожащее</w:t>
      </w:r>
      <w:r w:rsidR="00F778EE">
        <w:t>) и другие.</w:t>
      </w:r>
      <w:r w:rsidR="00A8061B">
        <w:t xml:space="preserve"> </w:t>
      </w:r>
      <w:r w:rsidR="00CF6B1A" w:rsidRPr="00CF6B1A">
        <w:t>[1,</w:t>
      </w:r>
      <w:r w:rsidR="00216A50">
        <w:t> </w:t>
      </w:r>
      <w:r w:rsidR="00CF6B1A">
        <w:t>с.</w:t>
      </w:r>
      <w:r w:rsidR="00216A50">
        <w:t> </w:t>
      </w:r>
      <w:r w:rsidR="00CF6B1A">
        <w:t>71</w:t>
      </w:r>
      <w:r w:rsidR="00CF6B1A" w:rsidRPr="00CF6B1A">
        <w:t>]</w:t>
      </w:r>
      <w:r w:rsidR="00CF6B1A">
        <w:t>.</w:t>
      </w:r>
    </w:p>
    <w:p w14:paraId="7509933F" w14:textId="1FC19152" w:rsidR="00604813" w:rsidRPr="00B05A4A" w:rsidRDefault="003C4ACE" w:rsidP="00E6037E">
      <w:pPr>
        <w:pStyle w:val="a3"/>
      </w:pPr>
      <w:r>
        <w:t>В основе фонестемной звуковой изобразительности</w:t>
      </w:r>
      <w:r w:rsidR="00682EC8">
        <w:t>,</w:t>
      </w:r>
      <w:r w:rsidR="00C4547E">
        <w:t xml:space="preserve"> трет</w:t>
      </w:r>
      <w:r w:rsidR="00F83C23">
        <w:t>ьего</w:t>
      </w:r>
      <w:r w:rsidR="00C4547E">
        <w:t xml:space="preserve"> и заключительн</w:t>
      </w:r>
      <w:r w:rsidR="00F83C23">
        <w:t>ого</w:t>
      </w:r>
      <w:r w:rsidR="00C4547E">
        <w:t xml:space="preserve"> вид</w:t>
      </w:r>
      <w:r w:rsidR="00F83C23">
        <w:t>а</w:t>
      </w:r>
      <w:r w:rsidR="00C4547E">
        <w:t xml:space="preserve"> звукоизобразительной лексики, </w:t>
      </w:r>
      <w:r w:rsidR="00F83C23">
        <w:t>лежит</w:t>
      </w:r>
      <w:r w:rsidR="00682EC8">
        <w:t xml:space="preserve"> понятие фонестемы. Фонестема </w:t>
      </w:r>
      <w:r w:rsidR="003B1788">
        <w:t>—</w:t>
      </w:r>
      <w:r w:rsidR="00682EC8">
        <w:t xml:space="preserve"> </w:t>
      </w:r>
      <w:r w:rsidR="00102816">
        <w:t>это две (в некоторых случаях три) фонемы</w:t>
      </w:r>
      <w:r w:rsidR="0061466C">
        <w:t xml:space="preserve">, </w:t>
      </w:r>
      <w:r w:rsidR="005463A2">
        <w:t>которые содержатся</w:t>
      </w:r>
      <w:r w:rsidR="00DD1642">
        <w:t xml:space="preserve"> в фонемном составе какой-либо лексической единицы</w:t>
      </w:r>
      <w:r w:rsidR="005463A2">
        <w:t xml:space="preserve"> и </w:t>
      </w:r>
      <w:r w:rsidR="00121DB9">
        <w:t>обладают устойчивой</w:t>
      </w:r>
      <w:r w:rsidR="00DD1642">
        <w:t xml:space="preserve"> свя</w:t>
      </w:r>
      <w:r w:rsidR="00121DB9">
        <w:t>зью</w:t>
      </w:r>
      <w:r w:rsidR="00DD1642">
        <w:t xml:space="preserve"> с </w:t>
      </w:r>
      <w:r w:rsidR="008674D4">
        <w:t>определенным набором сем</w:t>
      </w:r>
      <w:r w:rsidR="00DD1642">
        <w:t xml:space="preserve"> </w:t>
      </w:r>
      <w:r w:rsidR="00DD1642" w:rsidRPr="00DD1642">
        <w:t>[</w:t>
      </w:r>
      <w:r w:rsidR="00DD1642">
        <w:t>2, с. 26</w:t>
      </w:r>
      <w:r w:rsidR="00DD1642" w:rsidRPr="00DD1642">
        <w:t>]</w:t>
      </w:r>
      <w:r w:rsidR="00025046">
        <w:t>.</w:t>
      </w:r>
      <w:r w:rsidR="00BF468D">
        <w:t xml:space="preserve"> В большинстве случаев фонестема является</w:t>
      </w:r>
      <w:r w:rsidR="00C5062D">
        <w:t xml:space="preserve"> консонантным кластером, т.е. сочетанием нескольки</w:t>
      </w:r>
      <w:r w:rsidR="00F95C95">
        <w:t>х</w:t>
      </w:r>
      <w:r w:rsidR="00C5062D">
        <w:t xml:space="preserve"> согласных фонем. </w:t>
      </w:r>
      <w:r w:rsidR="008674D4">
        <w:t xml:space="preserve">Слова, </w:t>
      </w:r>
      <w:r w:rsidR="008448BD">
        <w:t>обладающие общей фонестемой</w:t>
      </w:r>
      <w:r w:rsidR="008674D4">
        <w:t xml:space="preserve">, </w:t>
      </w:r>
      <w:r w:rsidR="00BF468D">
        <w:t xml:space="preserve">нередко </w:t>
      </w:r>
      <w:r w:rsidR="00ED35B3">
        <w:t>являются родственными</w:t>
      </w:r>
      <w:r w:rsidR="008674D4">
        <w:t>.</w:t>
      </w:r>
      <w:r w:rsidR="00177729">
        <w:t xml:space="preserve"> </w:t>
      </w:r>
      <w:r w:rsidR="001425F6">
        <w:t>Рассматривая феномен фонестемы, необходимо</w:t>
      </w:r>
      <w:r w:rsidR="00177729">
        <w:t xml:space="preserve"> </w:t>
      </w:r>
      <w:r w:rsidR="001425F6">
        <w:t>уточнить</w:t>
      </w:r>
      <w:r w:rsidR="00177729">
        <w:t>, что фонестемн</w:t>
      </w:r>
      <w:r w:rsidR="001941CA">
        <w:t>ая</w:t>
      </w:r>
      <w:r w:rsidR="00177729">
        <w:t xml:space="preserve"> звуко</w:t>
      </w:r>
      <w:r w:rsidR="001941CA">
        <w:t>изобразительность</w:t>
      </w:r>
      <w:r w:rsidR="00177729">
        <w:t xml:space="preserve"> не является языковой универсалией, т.к. встречается отнюдь не во всех языках мира. Так, фонестема </w:t>
      </w:r>
      <w:r w:rsidR="003B1788">
        <w:t>—</w:t>
      </w:r>
      <w:r w:rsidR="00177729">
        <w:t xml:space="preserve"> частое явление в английском языке, которое</w:t>
      </w:r>
      <w:r w:rsidR="002C1D90">
        <w:t xml:space="preserve"> в то же время</w:t>
      </w:r>
      <w:r w:rsidR="00177729">
        <w:t xml:space="preserve"> полностью отсутствует в русском.</w:t>
      </w:r>
      <w:r w:rsidR="00363A89">
        <w:t xml:space="preserve"> По этой причине </w:t>
      </w:r>
      <w:r w:rsidR="005D0FAC">
        <w:t>в целях перевода</w:t>
      </w:r>
      <w:r w:rsidR="002C1D90">
        <w:t xml:space="preserve"> фонестемной звукоизобразительности с английского языка на русский могут быть задействованы средства </w:t>
      </w:r>
      <w:r w:rsidR="001941CA">
        <w:t>звукового символизма и звукового подражания</w:t>
      </w:r>
      <w:r w:rsidR="002C1D90">
        <w:t>.</w:t>
      </w:r>
      <w:r w:rsidR="00A027F5" w:rsidRPr="00A027F5">
        <w:t xml:space="preserve"> </w:t>
      </w:r>
      <w:r w:rsidR="00A027F5">
        <w:t>Примером фонестемной звукоизобразительности может послужить ряд слов</w:t>
      </w:r>
      <w:r w:rsidR="00363A89">
        <w:t xml:space="preserve"> на </w:t>
      </w:r>
      <w:r w:rsidR="00363A89" w:rsidRPr="00363A89">
        <w:rPr>
          <w:i/>
          <w:iCs/>
          <w:lang w:val="en-US"/>
        </w:rPr>
        <w:t>gl</w:t>
      </w:r>
      <w:r w:rsidR="00363A89" w:rsidRPr="00363A89">
        <w:t>-</w:t>
      </w:r>
      <w:r w:rsidR="00363A89">
        <w:t>, которые обладают общей семой света</w:t>
      </w:r>
      <w:r w:rsidR="00A027F5">
        <w:t xml:space="preserve">: </w:t>
      </w:r>
      <w:r w:rsidR="00A027F5" w:rsidRPr="007811EA">
        <w:rPr>
          <w:i/>
          <w:iCs/>
          <w:lang w:val="en-US"/>
        </w:rPr>
        <w:t>to</w:t>
      </w:r>
      <w:r w:rsidR="00A027F5" w:rsidRPr="007811EA">
        <w:rPr>
          <w:i/>
          <w:iCs/>
        </w:rPr>
        <w:t xml:space="preserve"> </w:t>
      </w:r>
      <w:r w:rsidR="00A027F5" w:rsidRPr="007811EA">
        <w:rPr>
          <w:i/>
          <w:iCs/>
          <w:lang w:val="en-US"/>
        </w:rPr>
        <w:t>glitter</w:t>
      </w:r>
      <w:r w:rsidR="009A00D1" w:rsidRPr="009A00D1">
        <w:t xml:space="preserve"> </w:t>
      </w:r>
      <w:r w:rsidR="00803182">
        <w:t>– ‘</w:t>
      </w:r>
      <w:r w:rsidR="009A00D1">
        <w:t>блестеть, искриться</w:t>
      </w:r>
      <w:r w:rsidR="009A00D1" w:rsidRPr="009A00D1">
        <w:t>’</w:t>
      </w:r>
      <w:r w:rsidR="00A027F5" w:rsidRPr="00A027F5">
        <w:t xml:space="preserve">, </w:t>
      </w:r>
      <w:r w:rsidR="00A027F5" w:rsidRPr="007811EA">
        <w:rPr>
          <w:i/>
          <w:iCs/>
          <w:lang w:val="en-US"/>
        </w:rPr>
        <w:t>to</w:t>
      </w:r>
      <w:r w:rsidR="00A027F5" w:rsidRPr="007811EA">
        <w:rPr>
          <w:i/>
          <w:iCs/>
        </w:rPr>
        <w:t xml:space="preserve"> </w:t>
      </w:r>
      <w:r w:rsidR="00A027F5" w:rsidRPr="007811EA">
        <w:rPr>
          <w:i/>
          <w:iCs/>
          <w:lang w:val="en-US"/>
        </w:rPr>
        <w:t>gleam</w:t>
      </w:r>
      <w:r w:rsidR="009A00D1" w:rsidRPr="009A00D1">
        <w:t xml:space="preserve"> </w:t>
      </w:r>
      <w:r w:rsidR="00803182">
        <w:t>– ‘</w:t>
      </w:r>
      <w:r w:rsidR="009A00D1">
        <w:t>светиться, мерцать</w:t>
      </w:r>
      <w:r w:rsidR="009A00D1" w:rsidRPr="009A00D1">
        <w:t>’</w:t>
      </w:r>
      <w:r w:rsidR="00A027F5" w:rsidRPr="00A027F5">
        <w:t xml:space="preserve">, </w:t>
      </w:r>
      <w:r w:rsidR="00A027F5" w:rsidRPr="007811EA">
        <w:rPr>
          <w:i/>
          <w:iCs/>
          <w:lang w:val="en-US"/>
        </w:rPr>
        <w:t>to</w:t>
      </w:r>
      <w:r w:rsidR="00A027F5" w:rsidRPr="007811EA">
        <w:rPr>
          <w:i/>
          <w:iCs/>
        </w:rPr>
        <w:t xml:space="preserve"> </w:t>
      </w:r>
      <w:r w:rsidR="00A027F5" w:rsidRPr="007811EA">
        <w:rPr>
          <w:i/>
          <w:iCs/>
          <w:lang w:val="en-US"/>
        </w:rPr>
        <w:t>glare</w:t>
      </w:r>
      <w:r w:rsidR="00A027F5">
        <w:t xml:space="preserve"> </w:t>
      </w:r>
      <w:r w:rsidR="00803182">
        <w:t>– ‘</w:t>
      </w:r>
      <w:r w:rsidR="009A00D1">
        <w:t>блестеть</w:t>
      </w:r>
      <w:r w:rsidR="00A027F5">
        <w:t>, св</w:t>
      </w:r>
      <w:r w:rsidR="009A00D1">
        <w:t>е</w:t>
      </w:r>
      <w:r w:rsidR="00A027F5">
        <w:t>ркать</w:t>
      </w:r>
      <w:r w:rsidR="00A027F5" w:rsidRPr="00A027F5">
        <w:t>’</w:t>
      </w:r>
      <w:r w:rsidR="00B05A4A" w:rsidRPr="00B05A4A">
        <w:t>.</w:t>
      </w:r>
    </w:p>
    <w:p w14:paraId="4438D538" w14:textId="3B0EF6D0" w:rsidR="00CE36CD" w:rsidRDefault="00463C5B" w:rsidP="00E6037E">
      <w:pPr>
        <w:pStyle w:val="a3"/>
      </w:pPr>
      <w:r>
        <w:t>Исследователи фоносемантики выделяют две</w:t>
      </w:r>
      <w:r w:rsidR="0082287B">
        <w:t xml:space="preserve"> основные</w:t>
      </w:r>
      <w:r>
        <w:t xml:space="preserve"> группы фонестем: звукоподражательные и звукосимволические.</w:t>
      </w:r>
    </w:p>
    <w:p w14:paraId="159D99A8" w14:textId="15C65CFB" w:rsidR="00463C5B" w:rsidRPr="00416D49" w:rsidRDefault="00BF0AFA" w:rsidP="00EF48ED">
      <w:pPr>
        <w:pStyle w:val="-"/>
      </w:pPr>
      <w:r>
        <w:t xml:space="preserve">Звукоподражательные </w:t>
      </w:r>
      <w:proofErr w:type="spellStart"/>
      <w:r w:rsidR="000F146C">
        <w:t>фонестемы</w:t>
      </w:r>
      <w:proofErr w:type="spellEnd"/>
      <w:r w:rsidR="00416D49">
        <w:t xml:space="preserve"> </w:t>
      </w:r>
      <w:r w:rsidR="003B1788">
        <w:t>—</w:t>
      </w:r>
      <w:r w:rsidR="00416D49">
        <w:t xml:space="preserve"> слова, начинающиеся на</w:t>
      </w:r>
      <w:r w:rsidR="00416D49" w:rsidRPr="00416D49">
        <w:t>:</w:t>
      </w:r>
      <w:r w:rsidR="00416D49">
        <w:t xml:space="preserve"> </w:t>
      </w:r>
      <w:proofErr w:type="spellStart"/>
      <w:r w:rsidR="00416D49" w:rsidRPr="00416D49">
        <w:rPr>
          <w:i/>
          <w:iCs/>
          <w:lang w:val="en-US"/>
        </w:rPr>
        <w:t>br</w:t>
      </w:r>
      <w:proofErr w:type="spellEnd"/>
      <w:r w:rsidR="00416D49" w:rsidRPr="00416D49">
        <w:rPr>
          <w:i/>
          <w:iCs/>
        </w:rPr>
        <w:t>-</w:t>
      </w:r>
      <w:r w:rsidR="00416D49" w:rsidRPr="00416D49">
        <w:t xml:space="preserve"> (</w:t>
      </w:r>
      <w:r w:rsidR="00416D49">
        <w:t>резкость, внезапность, громкость</w:t>
      </w:r>
      <w:r w:rsidR="00416D49" w:rsidRPr="00416D49">
        <w:t xml:space="preserve">), </w:t>
      </w:r>
      <w:r w:rsidR="00416D49" w:rsidRPr="00416D49">
        <w:rPr>
          <w:i/>
          <w:iCs/>
          <w:lang w:val="en-US"/>
        </w:rPr>
        <w:t>gr</w:t>
      </w:r>
      <w:r w:rsidR="00416D49" w:rsidRPr="00416D49">
        <w:rPr>
          <w:i/>
          <w:iCs/>
        </w:rPr>
        <w:t>-</w:t>
      </w:r>
      <w:r w:rsidR="00416D49" w:rsidRPr="00416D49">
        <w:t xml:space="preserve"> (</w:t>
      </w:r>
      <w:r w:rsidR="00416D49">
        <w:t>неприятность, громкость, грубость</w:t>
      </w:r>
      <w:r w:rsidR="00416D49" w:rsidRPr="00416D49">
        <w:t xml:space="preserve">), </w:t>
      </w:r>
      <w:proofErr w:type="spellStart"/>
      <w:r w:rsidR="00416D49" w:rsidRPr="00416D49">
        <w:rPr>
          <w:i/>
          <w:iCs/>
          <w:lang w:val="en-US"/>
        </w:rPr>
        <w:t>scr</w:t>
      </w:r>
      <w:proofErr w:type="spellEnd"/>
      <w:r w:rsidR="00416D49" w:rsidRPr="00416D49">
        <w:rPr>
          <w:i/>
          <w:iCs/>
        </w:rPr>
        <w:t>-</w:t>
      </w:r>
      <w:r w:rsidR="00416D49" w:rsidRPr="00416D49">
        <w:t xml:space="preserve"> (</w:t>
      </w:r>
      <w:r w:rsidR="00416D49">
        <w:t>резкость, пронзительность</w:t>
      </w:r>
      <w:r w:rsidR="00416D49" w:rsidRPr="00416D49">
        <w:t>)</w:t>
      </w:r>
      <w:r>
        <w:t>.</w:t>
      </w:r>
    </w:p>
    <w:p w14:paraId="26D33396" w14:textId="4A9B480E" w:rsidR="00463C5B" w:rsidRPr="00416D49" w:rsidRDefault="00BF0AFA" w:rsidP="00BF0AFA">
      <w:pPr>
        <w:pStyle w:val="-"/>
        <w:spacing w:after="120"/>
      </w:pPr>
      <w:r>
        <w:t xml:space="preserve">Звукосимволические </w:t>
      </w:r>
      <w:proofErr w:type="spellStart"/>
      <w:r w:rsidR="000F146C">
        <w:t>фонестемы</w:t>
      </w:r>
      <w:proofErr w:type="spellEnd"/>
      <w:r w:rsidR="00416D49" w:rsidRPr="00416D49">
        <w:t xml:space="preserve"> </w:t>
      </w:r>
      <w:r w:rsidR="003B1788">
        <w:t>—</w:t>
      </w:r>
      <w:r w:rsidR="00416D49" w:rsidRPr="00416D49">
        <w:t xml:space="preserve"> </w:t>
      </w:r>
      <w:r w:rsidR="00416D49">
        <w:t>слова, начинающиеся на</w:t>
      </w:r>
      <w:r w:rsidR="00E40D77">
        <w:t>:</w:t>
      </w:r>
      <w:r w:rsidR="00416D49">
        <w:t xml:space="preserve"> </w:t>
      </w:r>
      <w:r w:rsidR="00416D49" w:rsidRPr="00416D49">
        <w:rPr>
          <w:i/>
          <w:iCs/>
          <w:lang w:val="en-US"/>
        </w:rPr>
        <w:t>bl</w:t>
      </w:r>
      <w:r w:rsidR="00416D49" w:rsidRPr="00416D49">
        <w:rPr>
          <w:i/>
          <w:iCs/>
        </w:rPr>
        <w:t>-</w:t>
      </w:r>
      <w:r w:rsidR="00E40D77">
        <w:rPr>
          <w:i/>
          <w:iCs/>
        </w:rPr>
        <w:t xml:space="preserve"> </w:t>
      </w:r>
      <w:r w:rsidR="00E40D77" w:rsidRPr="00E40D77">
        <w:t>(</w:t>
      </w:r>
      <w:r w:rsidR="00E40D77">
        <w:t>раздувать, дуть</w:t>
      </w:r>
      <w:r w:rsidR="00E40D77" w:rsidRPr="00E40D77">
        <w:t>)</w:t>
      </w:r>
      <w:r w:rsidR="00416D49" w:rsidRPr="00416D49">
        <w:t xml:space="preserve">, </w:t>
      </w:r>
      <w:r w:rsidR="00416D49" w:rsidRPr="00416D49">
        <w:rPr>
          <w:i/>
          <w:iCs/>
          <w:lang w:val="en-US"/>
        </w:rPr>
        <w:t>cl</w:t>
      </w:r>
      <w:r w:rsidR="00416D49" w:rsidRPr="00416D49">
        <w:rPr>
          <w:i/>
          <w:iCs/>
        </w:rPr>
        <w:t>-</w:t>
      </w:r>
      <w:r w:rsidR="00E40D77" w:rsidRPr="00E40D77">
        <w:t xml:space="preserve"> (</w:t>
      </w:r>
      <w:r w:rsidR="00E40D77">
        <w:t xml:space="preserve">клейкость, </w:t>
      </w:r>
      <w:proofErr w:type="spellStart"/>
      <w:r w:rsidR="00E40D77">
        <w:t>сцепленность</w:t>
      </w:r>
      <w:proofErr w:type="spellEnd"/>
      <w:r w:rsidR="00E40D77" w:rsidRPr="00E40D77">
        <w:t>)</w:t>
      </w:r>
      <w:r w:rsidR="00416D49" w:rsidRPr="00416D49">
        <w:t xml:space="preserve">, </w:t>
      </w:r>
      <w:proofErr w:type="spellStart"/>
      <w:r w:rsidR="00416D49" w:rsidRPr="00416D49">
        <w:rPr>
          <w:i/>
          <w:iCs/>
          <w:lang w:val="en-US"/>
        </w:rPr>
        <w:t>gl</w:t>
      </w:r>
      <w:proofErr w:type="spellEnd"/>
      <w:r w:rsidR="00416D49" w:rsidRPr="00416D49">
        <w:rPr>
          <w:i/>
          <w:iCs/>
        </w:rPr>
        <w:t>-</w:t>
      </w:r>
      <w:r w:rsidR="00CF5B93">
        <w:rPr>
          <w:i/>
          <w:iCs/>
        </w:rPr>
        <w:t xml:space="preserve"> </w:t>
      </w:r>
      <w:r w:rsidR="00CF5B93" w:rsidRPr="00CF5B93">
        <w:t>(</w:t>
      </w:r>
      <w:r w:rsidR="00CF5B93">
        <w:t>скользкость, гладкость, яркость</w:t>
      </w:r>
      <w:r w:rsidR="00CF5B93" w:rsidRPr="00CF5B93">
        <w:t>)</w:t>
      </w:r>
      <w:r w:rsidR="00416D49" w:rsidRPr="00416D49">
        <w:t xml:space="preserve">, </w:t>
      </w:r>
      <w:proofErr w:type="spellStart"/>
      <w:r w:rsidR="00416D49" w:rsidRPr="00416D49">
        <w:rPr>
          <w:i/>
          <w:iCs/>
          <w:lang w:val="en-US"/>
        </w:rPr>
        <w:t>sl</w:t>
      </w:r>
      <w:proofErr w:type="spellEnd"/>
      <w:r w:rsidR="00416D49" w:rsidRPr="00416D49">
        <w:rPr>
          <w:i/>
          <w:iCs/>
        </w:rPr>
        <w:t>-</w:t>
      </w:r>
      <w:r w:rsidR="00CF5B93">
        <w:rPr>
          <w:i/>
          <w:iCs/>
        </w:rPr>
        <w:t xml:space="preserve"> </w:t>
      </w:r>
      <w:r w:rsidR="00CF5B93">
        <w:t>(липкость, скользкость, гряз</w:t>
      </w:r>
      <w:r w:rsidR="00CD0B9B">
        <w:t>ь</w:t>
      </w:r>
      <w:r w:rsidR="00CF5B93">
        <w:t>)</w:t>
      </w:r>
      <w:r w:rsidR="00416D49" w:rsidRPr="00416D49">
        <w:t xml:space="preserve">, </w:t>
      </w:r>
      <w:proofErr w:type="spellStart"/>
      <w:r w:rsidR="00416D49" w:rsidRPr="00416D49">
        <w:rPr>
          <w:i/>
          <w:iCs/>
          <w:lang w:val="en-US"/>
        </w:rPr>
        <w:t>sm</w:t>
      </w:r>
      <w:proofErr w:type="spellEnd"/>
      <w:r w:rsidR="00416D49" w:rsidRPr="00416D49">
        <w:rPr>
          <w:i/>
          <w:iCs/>
        </w:rPr>
        <w:t>-</w:t>
      </w:r>
      <w:r w:rsidR="0008252B">
        <w:rPr>
          <w:i/>
          <w:iCs/>
        </w:rPr>
        <w:t xml:space="preserve"> </w:t>
      </w:r>
      <w:r w:rsidR="0008252B" w:rsidRPr="0008252B">
        <w:t>(</w:t>
      </w:r>
      <w:r w:rsidR="0008252B">
        <w:t>движение губ или дыхание</w:t>
      </w:r>
      <w:r w:rsidR="0008252B" w:rsidRPr="0008252B">
        <w:t>)</w:t>
      </w:r>
      <w:r w:rsidR="00416D49" w:rsidRPr="00416D49">
        <w:t xml:space="preserve">, </w:t>
      </w:r>
      <w:proofErr w:type="spellStart"/>
      <w:r w:rsidR="00416D49" w:rsidRPr="00416D49">
        <w:rPr>
          <w:i/>
          <w:iCs/>
          <w:lang w:val="en-US"/>
        </w:rPr>
        <w:t>tw</w:t>
      </w:r>
      <w:proofErr w:type="spellEnd"/>
      <w:r w:rsidR="00416D49" w:rsidRPr="00416D49">
        <w:rPr>
          <w:i/>
          <w:iCs/>
        </w:rPr>
        <w:t>-</w:t>
      </w:r>
      <w:r w:rsidR="00416D49" w:rsidRPr="00416D49">
        <w:t xml:space="preserve"> </w:t>
      </w:r>
      <w:r w:rsidR="00416D49">
        <w:t>(</w:t>
      </w:r>
      <w:r w:rsidR="0008252B">
        <w:t>вращение, резкое движение</w:t>
      </w:r>
      <w:r w:rsidR="00416D49">
        <w:t>)</w:t>
      </w:r>
      <w:r w:rsidR="00597F09">
        <w:t xml:space="preserve"> </w:t>
      </w:r>
      <w:r w:rsidR="00597F09" w:rsidRPr="00597F09">
        <w:t>[2,</w:t>
      </w:r>
      <w:r w:rsidR="00463AC3">
        <w:t> с. </w:t>
      </w:r>
      <w:r w:rsidR="00597F09" w:rsidRPr="00597F09">
        <w:t>73</w:t>
      </w:r>
      <w:r w:rsidR="0066791D">
        <w:t>–</w:t>
      </w:r>
      <w:r w:rsidR="00597F09" w:rsidRPr="00597F09">
        <w:t>7</w:t>
      </w:r>
      <w:r w:rsidR="00597F09" w:rsidRPr="00E55BDF">
        <w:t>4</w:t>
      </w:r>
      <w:r w:rsidR="00597F09" w:rsidRPr="00597F09">
        <w:t>]</w:t>
      </w:r>
      <w:r w:rsidR="00416D49">
        <w:t>.</w:t>
      </w:r>
    </w:p>
    <w:p w14:paraId="35811B40" w14:textId="4E553256" w:rsidR="00E61702" w:rsidRDefault="00FE634B" w:rsidP="003A4040">
      <w:pPr>
        <w:pStyle w:val="2"/>
      </w:pPr>
      <w:r>
        <w:t>Т</w:t>
      </w:r>
      <w:r w:rsidR="00E61702">
        <w:t>ерминологи</w:t>
      </w:r>
      <w:r w:rsidR="0012024A">
        <w:t xml:space="preserve">я как </w:t>
      </w:r>
      <w:r w:rsidR="003A3415">
        <w:t>отдельный вид лексики</w:t>
      </w:r>
    </w:p>
    <w:p w14:paraId="1D159666" w14:textId="26E199B8" w:rsidR="00F6429A" w:rsidRDefault="00F6429A" w:rsidP="004A1E10">
      <w:pPr>
        <w:pStyle w:val="a3"/>
      </w:pPr>
      <w:r>
        <w:t xml:space="preserve">Термин </w:t>
      </w:r>
      <w:r w:rsidR="003B1788">
        <w:t>—</w:t>
      </w:r>
      <w:r>
        <w:t xml:space="preserve"> это </w:t>
      </w:r>
      <w:r w:rsidRPr="00F6429A">
        <w:t xml:space="preserve">формализованная и кодифицированная </w:t>
      </w:r>
      <w:r w:rsidR="00122B32">
        <w:t>единица языка</w:t>
      </w:r>
      <w:r w:rsidRPr="00F6429A">
        <w:t>, выполняющая функцию передачи информации специализированного характера любого уровня в максимально экономичных, точных и однозначных формулировках</w:t>
      </w:r>
      <w:r>
        <w:t xml:space="preserve"> </w:t>
      </w:r>
      <w:r w:rsidR="009E6EF2">
        <w:t>[5</w:t>
      </w:r>
      <w:r>
        <w:t>,</w:t>
      </w:r>
      <w:r w:rsidR="00AB4C78">
        <w:t> </w:t>
      </w:r>
      <w:r>
        <w:t>с.</w:t>
      </w:r>
      <w:r w:rsidR="00AB4C78">
        <w:t> </w:t>
      </w:r>
      <w:r>
        <w:t>588</w:t>
      </w:r>
      <w:r w:rsidRPr="00F6429A">
        <w:t>].</w:t>
      </w:r>
      <w:r w:rsidR="00122B32">
        <w:t xml:space="preserve"> Под терминологией</w:t>
      </w:r>
      <w:r w:rsidR="00AB4C78">
        <w:t xml:space="preserve"> (или специальной лексикой)</w:t>
      </w:r>
      <w:r w:rsidR="00122B32">
        <w:t xml:space="preserve"> понимается </w:t>
      </w:r>
      <w:r w:rsidR="00BA59A9">
        <w:t xml:space="preserve">естественно сложившаяся </w:t>
      </w:r>
      <w:r w:rsidR="00122B32">
        <w:t>совокупность</w:t>
      </w:r>
      <w:r w:rsidR="00BA59A9">
        <w:t xml:space="preserve"> </w:t>
      </w:r>
      <w:r w:rsidR="00122B32">
        <w:t xml:space="preserve">терминов, которая используется в </w:t>
      </w:r>
      <w:r w:rsidR="00BA59A9">
        <w:t>конкретной</w:t>
      </w:r>
      <w:r w:rsidR="00122B32">
        <w:t xml:space="preserve"> области знания (или сфере деятельности) </w:t>
      </w:r>
      <w:r w:rsidR="009E6EF2">
        <w:t>[6</w:t>
      </w:r>
      <w:r w:rsidR="00122B32" w:rsidRPr="00122B32">
        <w:t>,</w:t>
      </w:r>
      <w:r w:rsidR="00AB4C78">
        <w:t> </w:t>
      </w:r>
      <w:r w:rsidR="00122B32">
        <w:t>с.</w:t>
      </w:r>
      <w:r w:rsidR="00AB4C78">
        <w:t> </w:t>
      </w:r>
      <w:r w:rsidR="00BA59A9">
        <w:t>15</w:t>
      </w:r>
      <w:r w:rsidR="00122B32" w:rsidRPr="00122B32">
        <w:t>]</w:t>
      </w:r>
      <w:r w:rsidR="00122B32">
        <w:t>.</w:t>
      </w:r>
      <w:r w:rsidR="00BB617E">
        <w:t xml:space="preserve"> Надежными источниками терминов служат: терминологические словари, энциклопедии, учебные материалы, справочники, классификаторы продукции. Для отбора терминологической лексики в настоящем исследовании использовались преимущественно терминологические словари и энциклопедии.</w:t>
      </w:r>
    </w:p>
    <w:p w14:paraId="7513C0D4" w14:textId="6AA0F616" w:rsidR="00040599" w:rsidRDefault="003D4305" w:rsidP="004A1E10">
      <w:pPr>
        <w:pStyle w:val="a3"/>
      </w:pPr>
      <w:r>
        <w:t>При работе</w:t>
      </w:r>
      <w:r w:rsidR="00886CB6">
        <w:t xml:space="preserve"> </w:t>
      </w:r>
      <w:r w:rsidR="00E24EEA">
        <w:t xml:space="preserve">с </w:t>
      </w:r>
      <w:r w:rsidR="00886CB6">
        <w:t xml:space="preserve">терминами необходимо </w:t>
      </w:r>
      <w:r w:rsidR="0063706A">
        <w:t>выяснить</w:t>
      </w:r>
      <w:r>
        <w:t>,</w:t>
      </w:r>
      <w:r w:rsidR="00886CB6">
        <w:t xml:space="preserve"> какие именно особенности отличают </w:t>
      </w:r>
      <w:r w:rsidR="003C0524">
        <w:t>терминологическую</w:t>
      </w:r>
      <w:r w:rsidR="00886CB6">
        <w:t xml:space="preserve"> лексику от общеупотребительной. </w:t>
      </w:r>
      <w:r w:rsidR="0086311C">
        <w:t>Так, и</w:t>
      </w:r>
      <w:r w:rsidR="0063706A">
        <w:t xml:space="preserve">сследователи терминологии установили </w:t>
      </w:r>
      <w:r w:rsidR="00040599">
        <w:t>следующи</w:t>
      </w:r>
      <w:r w:rsidR="0063706A">
        <w:t>е</w:t>
      </w:r>
      <w:r w:rsidR="00040599">
        <w:t xml:space="preserve"> </w:t>
      </w:r>
      <w:r w:rsidR="00886CB6">
        <w:t>отличительны</w:t>
      </w:r>
      <w:r w:rsidR="0063706A">
        <w:t>е</w:t>
      </w:r>
      <w:r w:rsidR="00886CB6">
        <w:t xml:space="preserve"> </w:t>
      </w:r>
      <w:r w:rsidR="00040599">
        <w:t>признак</w:t>
      </w:r>
      <w:r w:rsidR="0063706A">
        <w:t>и терминологической лексики</w:t>
      </w:r>
      <w:r w:rsidR="00040599">
        <w:t>:</w:t>
      </w:r>
    </w:p>
    <w:p w14:paraId="38AD4AC8" w14:textId="0A405EEF" w:rsidR="00040599" w:rsidRDefault="00BF0AFA" w:rsidP="00D30C1F">
      <w:pPr>
        <w:pStyle w:val="-"/>
      </w:pPr>
      <w:r>
        <w:t>с</w:t>
      </w:r>
      <w:r w:rsidR="00040599">
        <w:t>пецифичность употребления (или специальная область употребления)</w:t>
      </w:r>
      <w:r w:rsidR="00B55D3A">
        <w:t>. Т</w:t>
      </w:r>
      <w:r w:rsidR="00040599">
        <w:t>ермин</w:t>
      </w:r>
      <w:r w:rsidR="00C06567">
        <w:t xml:space="preserve"> </w:t>
      </w:r>
      <w:r w:rsidR="003B1788">
        <w:t>—</w:t>
      </w:r>
      <w:r w:rsidR="00B55D3A">
        <w:t xml:space="preserve"> это</w:t>
      </w:r>
      <w:r w:rsidR="00C06567">
        <w:t xml:space="preserve"> средство номинации конкретного понятия, и вне соответствующего подъязыка той или иной области знания или сферы деятельности он теряет связь с понятием и детерминологизируется;</w:t>
      </w:r>
    </w:p>
    <w:p w14:paraId="4C37B6D5" w14:textId="64990E20" w:rsidR="00C06567" w:rsidRDefault="00BF0AFA" w:rsidP="00D30C1F">
      <w:pPr>
        <w:pStyle w:val="-"/>
      </w:pPr>
      <w:r>
        <w:t>с</w:t>
      </w:r>
      <w:r w:rsidR="00C06567">
        <w:t>одержательность</w:t>
      </w:r>
      <w:r w:rsidR="00B55D3A">
        <w:t xml:space="preserve"> </w:t>
      </w:r>
      <w:r w:rsidR="003B1788">
        <w:t>—</w:t>
      </w:r>
      <w:r w:rsidR="00B55D3A">
        <w:t xml:space="preserve"> </w:t>
      </w:r>
      <w:r w:rsidR="00C06567">
        <w:t>четкость</w:t>
      </w:r>
      <w:r w:rsidR="00D30C1F">
        <w:t xml:space="preserve"> и ограниченность</w:t>
      </w:r>
      <w:r w:rsidR="00C06567">
        <w:t xml:space="preserve"> лексического значения</w:t>
      </w:r>
      <w:r w:rsidR="00D30C1F">
        <w:t>;</w:t>
      </w:r>
    </w:p>
    <w:p w14:paraId="63032965" w14:textId="7D174F6F" w:rsidR="00C06567" w:rsidRDefault="00BF0AFA" w:rsidP="00D30C1F">
      <w:pPr>
        <w:pStyle w:val="-"/>
      </w:pPr>
      <w:proofErr w:type="spellStart"/>
      <w:r>
        <w:t>д</w:t>
      </w:r>
      <w:r w:rsidR="00C06567">
        <w:t>ефинированность</w:t>
      </w:r>
      <w:proofErr w:type="spellEnd"/>
      <w:r w:rsidR="00B55D3A">
        <w:t xml:space="preserve"> </w:t>
      </w:r>
      <w:r w:rsidR="003B1788">
        <w:t>—</w:t>
      </w:r>
      <w:r w:rsidR="00D30C1F">
        <w:t xml:space="preserve"> наличие стро</w:t>
      </w:r>
      <w:r w:rsidR="00B55D3A">
        <w:t>гого</w:t>
      </w:r>
      <w:r w:rsidR="00D30C1F">
        <w:t xml:space="preserve"> толкования в рамках понятийной системы какой-либо сферы деятельности или области знания;</w:t>
      </w:r>
    </w:p>
    <w:p w14:paraId="4D68E4C3" w14:textId="365D8723" w:rsidR="00C06567" w:rsidRDefault="00BF0AFA" w:rsidP="00D30C1F">
      <w:pPr>
        <w:pStyle w:val="-"/>
      </w:pPr>
      <w:r>
        <w:t>к</w:t>
      </w:r>
      <w:r w:rsidR="00C06567">
        <w:t>онтекстн</w:t>
      </w:r>
      <w:r w:rsidR="00D30C1F">
        <w:t>ая</w:t>
      </w:r>
      <w:r w:rsidR="00C06567">
        <w:t xml:space="preserve"> независимость</w:t>
      </w:r>
      <w:r w:rsidR="00D30C1F">
        <w:t>;</w:t>
      </w:r>
    </w:p>
    <w:p w14:paraId="1F760739" w14:textId="16A97864" w:rsidR="00C06567" w:rsidRDefault="00BF0AFA" w:rsidP="00D30C1F">
      <w:pPr>
        <w:pStyle w:val="-"/>
      </w:pPr>
      <w:r>
        <w:t>с</w:t>
      </w:r>
      <w:r w:rsidR="00C06567">
        <w:t>тилистическая нейтральность</w:t>
      </w:r>
      <w:r w:rsidR="00D30C1F">
        <w:t>;</w:t>
      </w:r>
    </w:p>
    <w:p w14:paraId="390C2593" w14:textId="0325E121" w:rsidR="00C06567" w:rsidRDefault="00BF0AFA" w:rsidP="00D30C1F">
      <w:pPr>
        <w:pStyle w:val="-"/>
      </w:pPr>
      <w:r>
        <w:t>к</w:t>
      </w:r>
      <w:r w:rsidR="00C06567">
        <w:t>онвенциональность</w:t>
      </w:r>
      <w:r w:rsidR="00B55D3A">
        <w:t xml:space="preserve"> </w:t>
      </w:r>
      <w:r w:rsidR="003B1788">
        <w:t>—</w:t>
      </w:r>
      <w:r w:rsidR="00C06567">
        <w:t xml:space="preserve"> образование термина в результате целенаправленного договора;</w:t>
      </w:r>
    </w:p>
    <w:p w14:paraId="70BD58E3" w14:textId="5E4D7BFD" w:rsidR="00C06567" w:rsidRPr="00C06567" w:rsidRDefault="00BF0AFA" w:rsidP="00BF0AFA">
      <w:pPr>
        <w:pStyle w:val="-"/>
        <w:spacing w:after="120"/>
      </w:pPr>
      <w:r>
        <w:t>н</w:t>
      </w:r>
      <w:r w:rsidR="00C06567">
        <w:t>оминативный характер</w:t>
      </w:r>
      <w:r w:rsidR="00B55D3A">
        <w:t xml:space="preserve"> </w:t>
      </w:r>
      <w:r w:rsidR="003B1788">
        <w:t>—</w:t>
      </w:r>
      <w:r w:rsidR="00D30C1F">
        <w:t xml:space="preserve"> терминами преимущественно являются именно существительные</w:t>
      </w:r>
      <w:r w:rsidR="00613BD8">
        <w:t xml:space="preserve"> </w:t>
      </w:r>
      <w:r w:rsidR="009E6EF2">
        <w:t>[6</w:t>
      </w:r>
      <w:r w:rsidR="00613BD8">
        <w:t>,</w:t>
      </w:r>
      <w:r w:rsidR="00AB1E75">
        <w:t> </w:t>
      </w:r>
      <w:r w:rsidR="00613BD8">
        <w:t>с.</w:t>
      </w:r>
      <w:r w:rsidR="00AB1E75">
        <w:t> </w:t>
      </w:r>
      <w:r w:rsidR="00613BD8">
        <w:t>26</w:t>
      </w:r>
      <w:r w:rsidR="0066791D">
        <w:t>–</w:t>
      </w:r>
      <w:r w:rsidR="00613BD8">
        <w:t>29</w:t>
      </w:r>
      <w:r w:rsidR="00613BD8" w:rsidRPr="00613BD8">
        <w:t>]</w:t>
      </w:r>
      <w:r w:rsidR="00613BD8">
        <w:t>.</w:t>
      </w:r>
    </w:p>
    <w:p w14:paraId="1D47524A" w14:textId="34AF8F3E" w:rsidR="004A1E10" w:rsidRDefault="0009525C" w:rsidP="00DB443F">
      <w:pPr>
        <w:pStyle w:val="a3"/>
      </w:pPr>
      <w:r>
        <w:t xml:space="preserve">Кроме того, </w:t>
      </w:r>
      <w:r w:rsidR="00C1367F">
        <w:t xml:space="preserve">необходимо установить место технической и ремесленной терминологии в </w:t>
      </w:r>
      <w:r w:rsidR="008B63DA">
        <w:t xml:space="preserve">общей </w:t>
      </w:r>
      <w:r w:rsidR="00C1367F">
        <w:t>системе терминологической лексики. Так, лингвисты предлагают несколько способов классификации термино</w:t>
      </w:r>
      <w:r w:rsidR="009658CF">
        <w:t>в</w:t>
      </w:r>
      <w:r w:rsidR="00C1367F">
        <w:t xml:space="preserve">, одним из </w:t>
      </w:r>
      <w:r w:rsidR="009658CF">
        <w:t>которых</w:t>
      </w:r>
      <w:r w:rsidR="00C1367F">
        <w:t xml:space="preserve"> является </w:t>
      </w:r>
      <w:r w:rsidR="0038339B">
        <w:t>предметная</w:t>
      </w:r>
      <w:r w:rsidR="00C1367F">
        <w:t xml:space="preserve"> классификация</w:t>
      </w:r>
      <w:r w:rsidR="009658CF">
        <w:t>. В соответствие с данной классификацией принято выделять следующие группы терминологической лексики:</w:t>
      </w:r>
    </w:p>
    <w:p w14:paraId="611FD7A5" w14:textId="7D16985B" w:rsidR="001766CA" w:rsidRDefault="0011727B" w:rsidP="002979FD">
      <w:pPr>
        <w:pStyle w:val="-"/>
      </w:pPr>
      <w:r>
        <w:t>Научная терминология</w:t>
      </w:r>
      <w:r w:rsidR="002979FD">
        <w:t>:</w:t>
      </w:r>
    </w:p>
    <w:p w14:paraId="66DFD4AA" w14:textId="6F92E185" w:rsidR="007E0544" w:rsidRDefault="00BF0AFA" w:rsidP="00BF0AFA">
      <w:pPr>
        <w:pStyle w:val="-"/>
        <w:numPr>
          <w:ilvl w:val="1"/>
          <w:numId w:val="18"/>
        </w:numPr>
        <w:ind w:left="1037" w:hanging="357"/>
      </w:pPr>
      <w:r>
        <w:t>о</w:t>
      </w:r>
      <w:r w:rsidR="007E0544">
        <w:t>бщенаучная</w:t>
      </w:r>
      <w:r w:rsidR="00382BA4">
        <w:t xml:space="preserve"> терминология</w:t>
      </w:r>
      <w:r w:rsidR="001774DD">
        <w:t xml:space="preserve"> </w:t>
      </w:r>
      <w:r w:rsidR="003B1788">
        <w:t>—</w:t>
      </w:r>
      <w:r w:rsidR="001774DD">
        <w:t xml:space="preserve"> </w:t>
      </w:r>
      <w:r w:rsidR="00C749A3">
        <w:t>повсеместно используемая в науке лексика (</w:t>
      </w:r>
      <w:r w:rsidR="007D522B" w:rsidRPr="007D522B">
        <w:rPr>
          <w:i/>
          <w:iCs/>
          <w:lang w:val="en-US"/>
        </w:rPr>
        <w:t>structure</w:t>
      </w:r>
      <w:r w:rsidR="007D522B" w:rsidRPr="007D522B">
        <w:t xml:space="preserve"> </w:t>
      </w:r>
      <w:r w:rsidR="00803182">
        <w:t>– ‘</w:t>
      </w:r>
      <w:r w:rsidR="007D522B">
        <w:t>структура</w:t>
      </w:r>
      <w:r w:rsidR="007D522B" w:rsidRPr="007D522B">
        <w:t xml:space="preserve">’, </w:t>
      </w:r>
      <w:r w:rsidR="007D522B" w:rsidRPr="007D522B">
        <w:rPr>
          <w:i/>
          <w:iCs/>
          <w:lang w:val="en-US"/>
        </w:rPr>
        <w:t>process</w:t>
      </w:r>
      <w:r w:rsidR="007D522B" w:rsidRPr="007D522B">
        <w:t xml:space="preserve"> </w:t>
      </w:r>
      <w:r w:rsidR="00803182">
        <w:t>– ‘</w:t>
      </w:r>
      <w:r w:rsidR="007D522B">
        <w:t>процесс</w:t>
      </w:r>
      <w:r w:rsidR="007D522B" w:rsidRPr="007D522B">
        <w:t>’</w:t>
      </w:r>
      <w:r w:rsidR="00C749A3">
        <w:t>)</w:t>
      </w:r>
      <w:r w:rsidR="007E0544">
        <w:t>;</w:t>
      </w:r>
    </w:p>
    <w:p w14:paraId="645856AE" w14:textId="41E0CA3D" w:rsidR="007E0544" w:rsidRPr="007E0544" w:rsidRDefault="00BF0AFA" w:rsidP="00BF0AFA">
      <w:pPr>
        <w:pStyle w:val="-"/>
        <w:numPr>
          <w:ilvl w:val="1"/>
          <w:numId w:val="18"/>
        </w:numPr>
        <w:ind w:left="1037" w:hanging="357"/>
      </w:pPr>
      <w:r>
        <w:t>п</w:t>
      </w:r>
      <w:r w:rsidR="007E0544">
        <w:t>редметная</w:t>
      </w:r>
      <w:r w:rsidR="00382BA4">
        <w:t xml:space="preserve"> терминология</w:t>
      </w:r>
      <w:r w:rsidR="00C749A3">
        <w:t xml:space="preserve">, например: </w:t>
      </w:r>
      <w:r w:rsidR="002E4AA4">
        <w:t>социологическая,</w:t>
      </w:r>
      <w:r w:rsidR="00C749A3">
        <w:t xml:space="preserve"> </w:t>
      </w:r>
      <w:r w:rsidR="002E4AA4">
        <w:t xml:space="preserve">психологическая, </w:t>
      </w:r>
      <w:r w:rsidR="002E4AA4">
        <w:lastRenderedPageBreak/>
        <w:t>лингвистическая</w:t>
      </w:r>
      <w:r w:rsidR="00382BA4">
        <w:t xml:space="preserve"> </w:t>
      </w:r>
      <w:r w:rsidR="00C749A3">
        <w:t>(</w:t>
      </w:r>
      <w:r w:rsidR="000A6D9A" w:rsidRPr="000A6D9A">
        <w:rPr>
          <w:i/>
          <w:iCs/>
          <w:lang w:val="en-US"/>
        </w:rPr>
        <w:t>phoneme</w:t>
      </w:r>
      <w:r w:rsidR="000A6D9A" w:rsidRPr="000A6D9A">
        <w:t xml:space="preserve"> </w:t>
      </w:r>
      <w:r w:rsidR="00803182">
        <w:t>– ‘</w:t>
      </w:r>
      <w:r w:rsidR="000A6D9A">
        <w:t>фонема</w:t>
      </w:r>
      <w:r w:rsidR="000A6D9A" w:rsidRPr="000A6D9A">
        <w:t xml:space="preserve">’, </w:t>
      </w:r>
      <w:r w:rsidR="000A6D9A" w:rsidRPr="000A6D9A">
        <w:rPr>
          <w:i/>
          <w:iCs/>
          <w:lang w:val="en-US"/>
        </w:rPr>
        <w:t>morpheme</w:t>
      </w:r>
      <w:r w:rsidR="000A6D9A">
        <w:t xml:space="preserve"> </w:t>
      </w:r>
      <w:r w:rsidR="00803182">
        <w:t>– ‘</w:t>
      </w:r>
      <w:r w:rsidR="000A6D9A">
        <w:t>морфема</w:t>
      </w:r>
      <w:r w:rsidR="000A6D9A" w:rsidRPr="000A6D9A">
        <w:t>’</w:t>
      </w:r>
      <w:r w:rsidR="00C749A3">
        <w:t>)</w:t>
      </w:r>
      <w:r w:rsidR="00861DE7">
        <w:t>;</w:t>
      </w:r>
    </w:p>
    <w:p w14:paraId="0A6D6521" w14:textId="1C4D1B6E" w:rsidR="0011727B" w:rsidRDefault="00BF0AFA" w:rsidP="00BF0AFA">
      <w:pPr>
        <w:pStyle w:val="-"/>
        <w:numPr>
          <w:ilvl w:val="1"/>
          <w:numId w:val="18"/>
        </w:numPr>
        <w:ind w:left="1037" w:hanging="357"/>
      </w:pPr>
      <w:proofErr w:type="spellStart"/>
      <w:r>
        <w:t>у</w:t>
      </w:r>
      <w:r w:rsidR="0011727B">
        <w:t>зкопредметная</w:t>
      </w:r>
      <w:proofErr w:type="spellEnd"/>
      <w:r w:rsidR="00382BA4">
        <w:t xml:space="preserve"> терминология</w:t>
      </w:r>
      <w:r w:rsidR="00C749A3">
        <w:t xml:space="preserve">, например: </w:t>
      </w:r>
      <w:proofErr w:type="spellStart"/>
      <w:r w:rsidR="00861DE7">
        <w:t>фоносемант</w:t>
      </w:r>
      <w:r w:rsidR="007D522B">
        <w:t>ическая</w:t>
      </w:r>
      <w:proofErr w:type="spellEnd"/>
      <w:r w:rsidR="00861DE7">
        <w:t>, терминовед</w:t>
      </w:r>
      <w:r w:rsidR="007D522B">
        <w:t>ческая</w:t>
      </w:r>
      <w:r w:rsidR="00861DE7">
        <w:t>, переводовед</w:t>
      </w:r>
      <w:r w:rsidR="007D522B">
        <w:t>ческая</w:t>
      </w:r>
      <w:r w:rsidR="00C749A3">
        <w:t xml:space="preserve"> (</w:t>
      </w:r>
      <w:r w:rsidR="00C749A3" w:rsidRPr="007D522B">
        <w:rPr>
          <w:i/>
          <w:iCs/>
          <w:lang w:val="en-US"/>
        </w:rPr>
        <w:t>sound</w:t>
      </w:r>
      <w:r w:rsidR="00C749A3" w:rsidRPr="007D522B">
        <w:rPr>
          <w:i/>
          <w:iCs/>
        </w:rPr>
        <w:t xml:space="preserve"> </w:t>
      </w:r>
      <w:r w:rsidR="00C749A3" w:rsidRPr="007D522B">
        <w:rPr>
          <w:i/>
          <w:iCs/>
          <w:lang w:val="en-US"/>
        </w:rPr>
        <w:t>symbolism</w:t>
      </w:r>
      <w:r w:rsidR="00C749A3" w:rsidRPr="00C749A3">
        <w:t xml:space="preserve"> </w:t>
      </w:r>
      <w:r w:rsidR="00803182">
        <w:t>– ‘</w:t>
      </w:r>
      <w:r w:rsidR="00C749A3">
        <w:t>звуковой символизм</w:t>
      </w:r>
      <w:r w:rsidR="00C749A3" w:rsidRPr="00C749A3">
        <w:t xml:space="preserve">’, </w:t>
      </w:r>
      <w:r w:rsidR="00C749A3" w:rsidRPr="007D522B">
        <w:rPr>
          <w:i/>
          <w:iCs/>
          <w:lang w:val="en-US"/>
        </w:rPr>
        <w:t>phonotype</w:t>
      </w:r>
      <w:r w:rsidR="00C749A3" w:rsidRPr="00C749A3">
        <w:t xml:space="preserve"> </w:t>
      </w:r>
      <w:r w:rsidR="00803182">
        <w:t>– ‘</w:t>
      </w:r>
      <w:r w:rsidR="00C749A3">
        <w:t>фонотип</w:t>
      </w:r>
      <w:r w:rsidR="00C749A3" w:rsidRPr="00C749A3">
        <w:t>’</w:t>
      </w:r>
      <w:r w:rsidR="00861DE7">
        <w:t>)</w:t>
      </w:r>
      <w:r w:rsidR="00C749A3">
        <w:t>.</w:t>
      </w:r>
    </w:p>
    <w:p w14:paraId="123988B0" w14:textId="72C7D688" w:rsidR="0011727B" w:rsidRDefault="0011727B" w:rsidP="002979FD">
      <w:pPr>
        <w:pStyle w:val="-"/>
      </w:pPr>
      <w:r>
        <w:t>Техническая терминология</w:t>
      </w:r>
      <w:r w:rsidR="002979FD">
        <w:t>:</w:t>
      </w:r>
    </w:p>
    <w:p w14:paraId="777E0947" w14:textId="1D773C2F" w:rsidR="00DF64C9" w:rsidRDefault="00BF0AFA" w:rsidP="00BF0AFA">
      <w:pPr>
        <w:pStyle w:val="-"/>
        <w:numPr>
          <w:ilvl w:val="1"/>
          <w:numId w:val="18"/>
        </w:numPr>
        <w:ind w:left="1037" w:hanging="357"/>
      </w:pPr>
      <w:r>
        <w:t>о</w:t>
      </w:r>
      <w:r w:rsidR="005D08DB">
        <w:t>бщетехническая</w:t>
      </w:r>
      <w:r w:rsidR="008656ED">
        <w:t xml:space="preserve"> терминология</w:t>
      </w:r>
      <w:r w:rsidR="001774DD">
        <w:t xml:space="preserve"> </w:t>
      </w:r>
      <w:r w:rsidR="003B1788">
        <w:t>—</w:t>
      </w:r>
      <w:r w:rsidR="001774DD">
        <w:t xml:space="preserve"> </w:t>
      </w:r>
      <w:r w:rsidR="007C3C7B">
        <w:t>повсеместно встречающаяся в технической сфере лексика</w:t>
      </w:r>
      <w:r w:rsidR="002B4822">
        <w:t xml:space="preserve"> </w:t>
      </w:r>
      <w:r w:rsidR="007C3C7B">
        <w:t>(</w:t>
      </w:r>
      <w:r w:rsidR="007C3C7B" w:rsidRPr="007C3C7B">
        <w:rPr>
          <w:i/>
          <w:iCs/>
          <w:lang w:val="en-US"/>
        </w:rPr>
        <w:t>machine</w:t>
      </w:r>
      <w:r w:rsidR="007C3C7B" w:rsidRPr="007C3C7B">
        <w:t xml:space="preserve"> </w:t>
      </w:r>
      <w:r w:rsidR="00803182">
        <w:t>– ‘</w:t>
      </w:r>
      <w:r w:rsidR="007C3C7B">
        <w:t>станок, машина</w:t>
      </w:r>
      <w:r w:rsidR="007C3C7B" w:rsidRPr="007C3C7B">
        <w:t>’</w:t>
      </w:r>
      <w:r w:rsidR="007C3C7B">
        <w:t xml:space="preserve">, </w:t>
      </w:r>
      <w:r w:rsidR="007C3C7B" w:rsidRPr="007C3C7B">
        <w:rPr>
          <w:i/>
          <w:iCs/>
          <w:lang w:val="en-US"/>
        </w:rPr>
        <w:t>value</w:t>
      </w:r>
      <w:r w:rsidR="007C3C7B" w:rsidRPr="007C3C7B">
        <w:t xml:space="preserve"> </w:t>
      </w:r>
      <w:r w:rsidR="00803182">
        <w:t>– ‘</w:t>
      </w:r>
      <w:r w:rsidR="007C3C7B">
        <w:t>значение, величина</w:t>
      </w:r>
      <w:r w:rsidR="007C3C7B" w:rsidRPr="007C3C7B">
        <w:t>’</w:t>
      </w:r>
      <w:r w:rsidR="007C3C7B">
        <w:t>)</w:t>
      </w:r>
      <w:r w:rsidR="002B4822" w:rsidRPr="007C3C7B">
        <w:t>;</w:t>
      </w:r>
    </w:p>
    <w:p w14:paraId="1927A64F" w14:textId="4D499672" w:rsidR="005D08DB" w:rsidRDefault="00BF0AFA" w:rsidP="00BF0AFA">
      <w:pPr>
        <w:pStyle w:val="-"/>
        <w:numPr>
          <w:ilvl w:val="1"/>
          <w:numId w:val="18"/>
        </w:numPr>
        <w:ind w:left="1037" w:hanging="357"/>
      </w:pPr>
      <w:r>
        <w:t>о</w:t>
      </w:r>
      <w:r w:rsidR="005D08DB">
        <w:t>траслевая (или ремесленная)</w:t>
      </w:r>
      <w:r w:rsidR="008656ED">
        <w:t xml:space="preserve"> терминология</w:t>
      </w:r>
      <w:r w:rsidR="002B4822">
        <w:t>,</w:t>
      </w:r>
      <w:r w:rsidR="009E2ED0">
        <w:t xml:space="preserve"> например: </w:t>
      </w:r>
      <w:r w:rsidR="00B50350">
        <w:t>строительная</w:t>
      </w:r>
      <w:r w:rsidR="00332518" w:rsidRPr="00332518">
        <w:t xml:space="preserve">, </w:t>
      </w:r>
      <w:r w:rsidR="009E2ED0">
        <w:t>плотническая</w:t>
      </w:r>
      <w:r w:rsidR="00D96452">
        <w:t xml:space="preserve">, гончарная </w:t>
      </w:r>
      <w:r w:rsidR="009E2ED0">
        <w:t>(</w:t>
      </w:r>
      <w:r w:rsidR="00861D83" w:rsidRPr="00861D83">
        <w:rPr>
          <w:i/>
          <w:iCs/>
          <w:lang w:val="en-US"/>
        </w:rPr>
        <w:t>dump</w:t>
      </w:r>
      <w:r w:rsidR="00861D83" w:rsidRPr="00861D83">
        <w:rPr>
          <w:i/>
          <w:iCs/>
        </w:rPr>
        <w:t xml:space="preserve"> </w:t>
      </w:r>
      <w:r w:rsidR="00861D83" w:rsidRPr="00861D83">
        <w:rPr>
          <w:i/>
          <w:iCs/>
          <w:lang w:val="en-US"/>
        </w:rPr>
        <w:t>truck</w:t>
      </w:r>
      <w:r w:rsidR="00861D83" w:rsidRPr="00861D83">
        <w:t xml:space="preserve"> </w:t>
      </w:r>
      <w:r w:rsidR="00803182">
        <w:t>– ‘</w:t>
      </w:r>
      <w:r w:rsidR="00861D83">
        <w:t>самосвал</w:t>
      </w:r>
      <w:r w:rsidR="00861D83" w:rsidRPr="00861D83">
        <w:t xml:space="preserve">’, </w:t>
      </w:r>
      <w:r w:rsidR="00CB677E" w:rsidRPr="00CB677E">
        <w:rPr>
          <w:i/>
          <w:iCs/>
          <w:lang w:val="en-US"/>
        </w:rPr>
        <w:t>hand</w:t>
      </w:r>
      <w:r w:rsidR="00CB677E" w:rsidRPr="00CB677E">
        <w:t xml:space="preserve"> </w:t>
      </w:r>
      <w:r w:rsidR="009E2ED0" w:rsidRPr="009E2ED0">
        <w:rPr>
          <w:i/>
          <w:iCs/>
          <w:lang w:val="en-US"/>
        </w:rPr>
        <w:t>plane</w:t>
      </w:r>
      <w:r w:rsidR="009E2ED0" w:rsidRPr="009E2ED0">
        <w:t xml:space="preserve"> </w:t>
      </w:r>
      <w:r w:rsidR="00803182">
        <w:t>– ‘</w:t>
      </w:r>
      <w:r w:rsidR="009E2ED0">
        <w:t>рубанок</w:t>
      </w:r>
      <w:r w:rsidR="009E2ED0" w:rsidRPr="009E2ED0">
        <w:t>’</w:t>
      </w:r>
      <w:r w:rsidR="009E2ED0">
        <w:t>);</w:t>
      </w:r>
    </w:p>
    <w:p w14:paraId="69D44724" w14:textId="548D6CEC" w:rsidR="005D08DB" w:rsidRDefault="00BF0AFA" w:rsidP="00BF0AFA">
      <w:pPr>
        <w:pStyle w:val="-"/>
        <w:numPr>
          <w:ilvl w:val="1"/>
          <w:numId w:val="18"/>
        </w:numPr>
        <w:ind w:left="1037" w:hanging="357"/>
      </w:pPr>
      <w:r>
        <w:t>у</w:t>
      </w:r>
      <w:r w:rsidR="005D08DB">
        <w:t>зкоотраслевая</w:t>
      </w:r>
      <w:r w:rsidR="00815AA1">
        <w:t xml:space="preserve"> терминология</w:t>
      </w:r>
      <w:r w:rsidR="007D4C92" w:rsidRPr="00D078BA">
        <w:t xml:space="preserve">, </w:t>
      </w:r>
      <w:r w:rsidR="007D4C92">
        <w:t>например</w:t>
      </w:r>
      <w:r w:rsidR="00D078BA">
        <w:t>: мебельная,</w:t>
      </w:r>
      <w:r w:rsidR="00D640E9">
        <w:t xml:space="preserve"> тракторостроительная</w:t>
      </w:r>
      <w:r w:rsidR="00815AA1">
        <w:t xml:space="preserve"> </w:t>
      </w:r>
      <w:r w:rsidR="00D078BA">
        <w:t>(</w:t>
      </w:r>
      <w:r w:rsidR="00D078BA" w:rsidRPr="00D078BA">
        <w:rPr>
          <w:i/>
          <w:iCs/>
          <w:lang w:val="en-US"/>
        </w:rPr>
        <w:t>bonnel</w:t>
      </w:r>
      <w:r w:rsidR="00D078BA" w:rsidRPr="00D078BA">
        <w:t xml:space="preserve"> </w:t>
      </w:r>
      <w:r w:rsidR="00803182">
        <w:t>– ‘</w:t>
      </w:r>
      <w:r w:rsidR="00D078BA">
        <w:t>пружинный блок</w:t>
      </w:r>
      <w:r w:rsidR="00D078BA" w:rsidRPr="00D078BA">
        <w:t>’,</w:t>
      </w:r>
      <w:r w:rsidR="00175337">
        <w:t xml:space="preserve"> </w:t>
      </w:r>
      <w:r w:rsidR="00175337" w:rsidRPr="00750568">
        <w:rPr>
          <w:i/>
          <w:iCs/>
          <w:lang w:val="en-US"/>
        </w:rPr>
        <w:t>hydraulic</w:t>
      </w:r>
      <w:r w:rsidR="00175337" w:rsidRPr="00750568">
        <w:rPr>
          <w:i/>
          <w:iCs/>
        </w:rPr>
        <w:t xml:space="preserve"> </w:t>
      </w:r>
      <w:r w:rsidR="00175337" w:rsidRPr="00750568">
        <w:rPr>
          <w:i/>
          <w:iCs/>
          <w:lang w:val="en-US"/>
        </w:rPr>
        <w:t>transmission</w:t>
      </w:r>
      <w:r w:rsidR="00175337" w:rsidRPr="00175337">
        <w:t xml:space="preserve"> </w:t>
      </w:r>
      <w:r w:rsidR="00803182">
        <w:t>– ‘</w:t>
      </w:r>
      <w:r w:rsidR="00175337">
        <w:t>гидропривод</w:t>
      </w:r>
      <w:r w:rsidR="00D078BA" w:rsidRPr="00D078BA">
        <w:t>’</w:t>
      </w:r>
      <w:r w:rsidR="00D078BA">
        <w:t>)</w:t>
      </w:r>
      <w:r w:rsidR="007D4C92" w:rsidRPr="00D078BA">
        <w:t>;</w:t>
      </w:r>
    </w:p>
    <w:p w14:paraId="272C6A82" w14:textId="01137D80" w:rsidR="005D08DB" w:rsidRPr="00DF64C9" w:rsidRDefault="005D08DB" w:rsidP="00BF0AFA">
      <w:pPr>
        <w:pStyle w:val="-"/>
        <w:spacing w:after="120"/>
      </w:pPr>
      <w:r>
        <w:t>Любительская терминология</w:t>
      </w:r>
      <w:r w:rsidR="007D4C92">
        <w:t>, например: спортивная, шахматная или вело</w:t>
      </w:r>
      <w:r w:rsidR="0018491B">
        <w:t>любительская</w:t>
      </w:r>
      <w:r w:rsidR="007D4C92">
        <w:t xml:space="preserve"> (</w:t>
      </w:r>
      <w:r w:rsidR="006921F0" w:rsidRPr="006921F0">
        <w:rPr>
          <w:i/>
          <w:iCs/>
          <w:lang w:val="en-US"/>
        </w:rPr>
        <w:t>checkmate</w:t>
      </w:r>
      <w:r w:rsidR="00502A38">
        <w:t xml:space="preserve"> </w:t>
      </w:r>
      <w:r w:rsidR="00803182">
        <w:t>– ‘</w:t>
      </w:r>
      <w:r w:rsidR="006921F0">
        <w:t>шах и мат</w:t>
      </w:r>
      <w:r w:rsidR="007D4C92" w:rsidRPr="007D4C92">
        <w:t>’</w:t>
      </w:r>
      <w:r w:rsidR="007B49BF">
        <w:t>,</w:t>
      </w:r>
      <w:r w:rsidR="0053636E" w:rsidRPr="0053636E">
        <w:t xml:space="preserve"> </w:t>
      </w:r>
      <w:r w:rsidR="0053636E" w:rsidRPr="00502A38">
        <w:rPr>
          <w:i/>
          <w:iCs/>
          <w:lang w:val="en-US"/>
        </w:rPr>
        <w:t>derailleur</w:t>
      </w:r>
      <w:r w:rsidR="0053636E" w:rsidRPr="0053636E">
        <w:t xml:space="preserve"> </w:t>
      </w:r>
      <w:r w:rsidR="00803182">
        <w:t>– ‘</w:t>
      </w:r>
      <w:r w:rsidR="0053636E">
        <w:t>переключатель скоростей</w:t>
      </w:r>
      <w:r w:rsidR="006921F0" w:rsidRPr="006921F0">
        <w:t>’</w:t>
      </w:r>
      <w:r w:rsidR="007D4C92">
        <w:t>)</w:t>
      </w:r>
      <w:r w:rsidR="00CC031F">
        <w:t xml:space="preserve"> </w:t>
      </w:r>
      <w:r w:rsidR="009E6EF2">
        <w:t>[6</w:t>
      </w:r>
      <w:r w:rsidR="00CC031F" w:rsidRPr="00CC031F">
        <w:t>,</w:t>
      </w:r>
      <w:r w:rsidR="00CC031F">
        <w:rPr>
          <w:lang w:val="en-US"/>
        </w:rPr>
        <w:t> </w:t>
      </w:r>
      <w:r w:rsidR="00CC031F">
        <w:t>с.</w:t>
      </w:r>
      <w:r w:rsidR="00A34BEC">
        <w:t> </w:t>
      </w:r>
      <w:r w:rsidR="00CC031F">
        <w:t>72</w:t>
      </w:r>
      <w:r w:rsidR="00CC031F" w:rsidRPr="00CC031F">
        <w:t>]</w:t>
      </w:r>
      <w:r w:rsidR="007D4C92">
        <w:t>.</w:t>
      </w:r>
    </w:p>
    <w:p w14:paraId="52D30E47" w14:textId="782A7B2E" w:rsidR="00D12CFD" w:rsidRPr="00D12CFD" w:rsidRDefault="00D12CFD" w:rsidP="004A1E10">
      <w:pPr>
        <w:pStyle w:val="a3"/>
      </w:pPr>
      <w:r>
        <w:t xml:space="preserve">Предметом настоящего исследования является именно техническая терминология, однако другие виды терминологической лексики (научная и в особенности любительская) </w:t>
      </w:r>
      <w:r w:rsidR="00DD37D7">
        <w:t>также</w:t>
      </w:r>
      <w:r>
        <w:t xml:space="preserve"> могут быть рассмотрены с </w:t>
      </w:r>
      <w:r w:rsidR="00A34BEC">
        <w:t>позиции</w:t>
      </w:r>
      <w:r>
        <w:t xml:space="preserve"> звуковой изобразительности.</w:t>
      </w:r>
    </w:p>
    <w:p w14:paraId="11F07460" w14:textId="30C7185B" w:rsidR="00B06BDA" w:rsidRPr="00715BCC" w:rsidRDefault="00A34BEC" w:rsidP="004A1E10">
      <w:pPr>
        <w:pStyle w:val="a3"/>
      </w:pPr>
      <w:r>
        <w:t>Анализ</w:t>
      </w:r>
      <w:r w:rsidR="00942A96">
        <w:t xml:space="preserve"> </w:t>
      </w:r>
      <w:r>
        <w:t>терминологии</w:t>
      </w:r>
      <w:r w:rsidR="00942A96">
        <w:t xml:space="preserve"> с точки зрения звуковой изобразительности делает возможным в т.ч. </w:t>
      </w:r>
      <w:r w:rsidR="001245A9">
        <w:t xml:space="preserve">наблюдение </w:t>
      </w:r>
      <w:r w:rsidR="00942A96">
        <w:t>С. В. Гринев-Гриневич</w:t>
      </w:r>
      <w:r w:rsidR="001245A9">
        <w:t>а</w:t>
      </w:r>
      <w:r w:rsidR="00942A96">
        <w:t>, который</w:t>
      </w:r>
      <w:r w:rsidR="001245A9">
        <w:t xml:space="preserve"> </w:t>
      </w:r>
      <w:r w:rsidR="00942A96">
        <w:t>утверждает, что термины могут как разительно отличаться от общеупотребительной лексики (</w:t>
      </w:r>
      <w:r w:rsidR="00942A96" w:rsidRPr="00942A96">
        <w:rPr>
          <w:i/>
          <w:iCs/>
        </w:rPr>
        <w:t>pyrolysis</w:t>
      </w:r>
      <w:r w:rsidR="00942A96" w:rsidRPr="00942A96">
        <w:t xml:space="preserve"> </w:t>
      </w:r>
      <w:r w:rsidR="00803182">
        <w:t>– ‘</w:t>
      </w:r>
      <w:r w:rsidR="00942A96">
        <w:t>пиролиз</w:t>
      </w:r>
      <w:r w:rsidR="00942A96" w:rsidRPr="00942A96">
        <w:t>’</w:t>
      </w:r>
      <w:r w:rsidR="00942A96">
        <w:t>)</w:t>
      </w:r>
      <w:r w:rsidR="001245A9">
        <w:t>, так и полностью совпадать с ней (</w:t>
      </w:r>
      <w:r w:rsidR="001245A9" w:rsidRPr="007F0CE4">
        <w:rPr>
          <w:i/>
          <w:iCs/>
          <w:lang w:val="en-US"/>
        </w:rPr>
        <w:t>hammer</w:t>
      </w:r>
      <w:r w:rsidR="001245A9" w:rsidRPr="001245A9">
        <w:t xml:space="preserve"> </w:t>
      </w:r>
      <w:r w:rsidR="00803182">
        <w:t>– ‘</w:t>
      </w:r>
      <w:r w:rsidR="001245A9">
        <w:t>молот, молоток</w:t>
      </w:r>
      <w:r w:rsidR="001245A9" w:rsidRPr="001245A9">
        <w:t>’</w:t>
      </w:r>
      <w:r w:rsidR="001245A9">
        <w:t>)</w:t>
      </w:r>
      <w:r w:rsidR="00C860A1">
        <w:t xml:space="preserve"> </w:t>
      </w:r>
      <w:r w:rsidR="009E6EF2">
        <w:t>[6</w:t>
      </w:r>
      <w:r w:rsidR="00C860A1" w:rsidRPr="00136D6D">
        <w:t>,</w:t>
      </w:r>
      <w:r>
        <w:t> </w:t>
      </w:r>
      <w:r w:rsidR="00C860A1">
        <w:t>с.</w:t>
      </w:r>
      <w:r>
        <w:t> </w:t>
      </w:r>
      <w:r w:rsidR="00C860A1">
        <w:t>24</w:t>
      </w:r>
      <w:r w:rsidR="00C860A1" w:rsidRPr="004A1E10">
        <w:t>]</w:t>
      </w:r>
      <w:r w:rsidR="001245A9">
        <w:t xml:space="preserve">. </w:t>
      </w:r>
      <w:r>
        <w:t>Н</w:t>
      </w:r>
      <w:r w:rsidR="007D25FD">
        <w:t>екоторым отраслям особенно характерна приближенная к бытовой лексике</w:t>
      </w:r>
      <w:r w:rsidR="00B06BDA">
        <w:t xml:space="preserve"> </w:t>
      </w:r>
      <w:r w:rsidR="007D25FD">
        <w:t xml:space="preserve">терминология. </w:t>
      </w:r>
      <w:r w:rsidR="00B06BDA">
        <w:t xml:space="preserve">В пример можно привести такие </w:t>
      </w:r>
      <w:r w:rsidR="00B45D87">
        <w:t>сферы деятельности</w:t>
      </w:r>
      <w:r w:rsidR="004A1E10">
        <w:t>,</w:t>
      </w:r>
      <w:r w:rsidR="00B06BDA">
        <w:t xml:space="preserve"> как строительство, плотничество, обувное дело, </w:t>
      </w:r>
      <w:r w:rsidR="00B06BDA" w:rsidRPr="00B06BDA">
        <w:t>портняжное дело</w:t>
      </w:r>
      <w:r w:rsidR="00B06BDA">
        <w:t xml:space="preserve">, </w:t>
      </w:r>
      <w:r w:rsidR="00945015">
        <w:t xml:space="preserve">гончарное дело, земледелие и другие. Исследователи терминологии утверждают, что </w:t>
      </w:r>
      <w:r w:rsidR="00AC7997">
        <w:t xml:space="preserve">данная особенность специальной лексики связана в первую очередь с тем фактом, что </w:t>
      </w:r>
      <w:r w:rsidR="00FD2A60">
        <w:t>вышеперечисленные сферы</w:t>
      </w:r>
      <w:r>
        <w:t xml:space="preserve"> деятельности</w:t>
      </w:r>
      <w:r w:rsidR="00FD2A60">
        <w:t xml:space="preserve"> являются одними из первых ремесел, которы</w:t>
      </w:r>
      <w:r w:rsidR="00EA192C">
        <w:t>е</w:t>
      </w:r>
      <w:r w:rsidR="001749AF">
        <w:t xml:space="preserve"> </w:t>
      </w:r>
      <w:r w:rsidR="00EA192C">
        <w:t xml:space="preserve">когда-то </w:t>
      </w:r>
      <w:r w:rsidR="001749AF">
        <w:t xml:space="preserve">освоил </w:t>
      </w:r>
      <w:r w:rsidR="00FD2A60">
        <w:t>доисторический человек</w:t>
      </w:r>
      <w:r w:rsidR="00856A56">
        <w:t xml:space="preserve"> </w:t>
      </w:r>
      <w:r w:rsidR="009E6EF2">
        <w:t>[6</w:t>
      </w:r>
      <w:r w:rsidR="00856A56" w:rsidRPr="00136D6D">
        <w:t>,</w:t>
      </w:r>
      <w:r>
        <w:t> </w:t>
      </w:r>
      <w:r w:rsidR="00856A56">
        <w:t>с.</w:t>
      </w:r>
      <w:r>
        <w:t> </w:t>
      </w:r>
      <w:r w:rsidR="00856A56">
        <w:t>24</w:t>
      </w:r>
      <w:r w:rsidR="0066791D">
        <w:t>–</w:t>
      </w:r>
      <w:r w:rsidR="00856A56">
        <w:t>25</w:t>
      </w:r>
      <w:r w:rsidR="00856A56" w:rsidRPr="004A1E10">
        <w:t>]</w:t>
      </w:r>
      <w:r w:rsidR="00EA192C">
        <w:t>.</w:t>
      </w:r>
      <w:r w:rsidR="00FD2A60">
        <w:t xml:space="preserve"> </w:t>
      </w:r>
      <w:r w:rsidR="00EA192C">
        <w:t>Таким образом,</w:t>
      </w:r>
      <w:r w:rsidR="004A1E10">
        <w:t xml:space="preserve"> присущая им терминология частично или полностью приблизилась к общеупотребительной лексике (</w:t>
      </w:r>
      <w:r w:rsidR="00EA192C" w:rsidRPr="00EA192C">
        <w:rPr>
          <w:i/>
          <w:iCs/>
          <w:lang w:val="en-US"/>
        </w:rPr>
        <w:t>drill</w:t>
      </w:r>
      <w:r w:rsidR="00EA192C" w:rsidRPr="00EA192C">
        <w:t xml:space="preserve"> </w:t>
      </w:r>
      <w:r w:rsidR="00803182">
        <w:t>– ‘</w:t>
      </w:r>
      <w:r w:rsidR="00EA192C">
        <w:t>дрель</w:t>
      </w:r>
      <w:r w:rsidR="00EA192C" w:rsidRPr="00EA192C">
        <w:t xml:space="preserve">’, </w:t>
      </w:r>
      <w:r w:rsidR="00EA192C" w:rsidRPr="00EA192C">
        <w:rPr>
          <w:i/>
          <w:iCs/>
          <w:lang w:val="en-US"/>
        </w:rPr>
        <w:t>hammer</w:t>
      </w:r>
      <w:r w:rsidR="00EA192C" w:rsidRPr="00EA192C">
        <w:t xml:space="preserve"> </w:t>
      </w:r>
      <w:r w:rsidR="00803182">
        <w:t>– ‘</w:t>
      </w:r>
      <w:r w:rsidR="00EA192C">
        <w:t>молоток</w:t>
      </w:r>
      <w:r w:rsidR="00EA192C" w:rsidRPr="00EA192C">
        <w:t xml:space="preserve">’, </w:t>
      </w:r>
      <w:r w:rsidR="00EA192C" w:rsidRPr="00EA192C">
        <w:rPr>
          <w:i/>
          <w:iCs/>
          <w:lang w:val="en-US"/>
        </w:rPr>
        <w:t>brick</w:t>
      </w:r>
      <w:r w:rsidR="00EA192C" w:rsidRPr="00EA192C">
        <w:t xml:space="preserve"> </w:t>
      </w:r>
      <w:r w:rsidR="00803182">
        <w:t>– ‘</w:t>
      </w:r>
      <w:r w:rsidR="00EA192C">
        <w:t>кирпич</w:t>
      </w:r>
      <w:r w:rsidR="00EA192C" w:rsidRPr="00EA192C">
        <w:t>’</w:t>
      </w:r>
      <w:r w:rsidR="007C55EC" w:rsidRPr="007C55EC">
        <w:t xml:space="preserve">, </w:t>
      </w:r>
      <w:r w:rsidR="007C55EC" w:rsidRPr="007C55EC">
        <w:rPr>
          <w:i/>
          <w:iCs/>
          <w:lang w:val="en-US"/>
        </w:rPr>
        <w:t>mast</w:t>
      </w:r>
      <w:r w:rsidR="007C55EC" w:rsidRPr="007C55EC">
        <w:t xml:space="preserve"> </w:t>
      </w:r>
      <w:r w:rsidR="00803182">
        <w:t>– ‘</w:t>
      </w:r>
      <w:r w:rsidR="007C55EC">
        <w:t>мачта</w:t>
      </w:r>
      <w:r w:rsidR="007C55EC" w:rsidRPr="007C55EC">
        <w:t>’</w:t>
      </w:r>
      <w:r w:rsidR="004A1E10">
        <w:t>).</w:t>
      </w:r>
      <w:r w:rsidR="00715BCC" w:rsidRPr="00715BCC">
        <w:t xml:space="preserve"> </w:t>
      </w:r>
      <w:r w:rsidR="00AC71CB">
        <w:t>Подобные термины принято называть консубстанциональными</w:t>
      </w:r>
      <w:r w:rsidR="00376137">
        <w:t>.</w:t>
      </w:r>
      <w:r w:rsidR="003F1304">
        <w:t xml:space="preserve"> </w:t>
      </w:r>
      <w:r w:rsidR="00376137">
        <w:t>О</w:t>
      </w:r>
      <w:r w:rsidR="003F1304">
        <w:t xml:space="preserve">ни традиционно обладают спорным статусом, затрудняя </w:t>
      </w:r>
      <w:r>
        <w:t xml:space="preserve">терминологическую </w:t>
      </w:r>
      <w:r w:rsidR="003F1304">
        <w:t>инвентаризацию</w:t>
      </w:r>
      <w:r>
        <w:t>. О</w:t>
      </w:r>
      <w:r w:rsidR="003F1304">
        <w:t>днако в рамках настоящей статьи терминологический статус данных лексических единиц сомнению не подвергается, т.к. они соответствуют всем</w:t>
      </w:r>
      <w:r w:rsidR="00716827">
        <w:t xml:space="preserve"> </w:t>
      </w:r>
      <w:r w:rsidR="00AE0527">
        <w:t>вышеприведенным</w:t>
      </w:r>
      <w:r w:rsidR="003F1304">
        <w:t xml:space="preserve"> </w:t>
      </w:r>
      <w:r w:rsidR="00716827">
        <w:t>признакам термина</w:t>
      </w:r>
      <w:r w:rsidR="003F1304">
        <w:t xml:space="preserve">. </w:t>
      </w:r>
    </w:p>
    <w:p w14:paraId="4EC6D56F" w14:textId="0A902908" w:rsidR="00715BCC" w:rsidRDefault="00D33ABB" w:rsidP="004A1E10">
      <w:pPr>
        <w:pStyle w:val="a3"/>
      </w:pPr>
      <w:r>
        <w:t>Рассмотрев признаки, которыми облада</w:t>
      </w:r>
      <w:r w:rsidR="002A2823">
        <w:t>ю</w:t>
      </w:r>
      <w:r>
        <w:t xml:space="preserve">т </w:t>
      </w:r>
      <w:r w:rsidR="002A2823">
        <w:t>технические и ремесленные</w:t>
      </w:r>
      <w:r>
        <w:t xml:space="preserve"> термин</w:t>
      </w:r>
      <w:r w:rsidR="002A2823">
        <w:t>ы</w:t>
      </w:r>
      <w:r>
        <w:t xml:space="preserve">, необходимо установить, какой именно термин с точки зрения терминоведения является эталонным. </w:t>
      </w:r>
      <w:r w:rsidR="002A2823">
        <w:t>Э</w:t>
      </w:r>
      <w:r>
        <w:t xml:space="preserve">талонный термин должен </w:t>
      </w:r>
      <w:r w:rsidR="002E0BC8">
        <w:t>соответствовать</w:t>
      </w:r>
      <w:r>
        <w:t xml:space="preserve"> нескольким группам </w:t>
      </w:r>
      <w:r w:rsidR="002E0BC8">
        <w:t>требований</w:t>
      </w:r>
      <w:r>
        <w:t xml:space="preserve">: </w:t>
      </w:r>
      <w:r w:rsidR="00E654E6">
        <w:t xml:space="preserve">требования к значению, требования к </w:t>
      </w:r>
      <w:r w:rsidR="00E654E6">
        <w:t>форме, прагматические (функциональные) требования</w:t>
      </w:r>
      <w:r>
        <w:t>.</w:t>
      </w:r>
      <w:r w:rsidR="00E654E6">
        <w:t xml:space="preserve"> В силу того, что звуковая изобразительность проявляется именно через фонемный состав лексической единицы, представляется необходимым рассмотреть</w:t>
      </w:r>
      <w:r w:rsidR="00A37E69">
        <w:t xml:space="preserve"> </w:t>
      </w:r>
      <w:r w:rsidR="00E654E6">
        <w:t>требования</w:t>
      </w:r>
      <w:r w:rsidR="00A37E69">
        <w:t xml:space="preserve"> </w:t>
      </w:r>
      <w:r w:rsidR="00E654E6">
        <w:t>к форме термина.</w:t>
      </w:r>
    </w:p>
    <w:p w14:paraId="72B6C036" w14:textId="564E3F6E" w:rsidR="00AC5013" w:rsidRDefault="00AC5013" w:rsidP="00AC76A9">
      <w:pPr>
        <w:pStyle w:val="-"/>
      </w:pPr>
      <w:r>
        <w:t>Соответствие нормам языка</w:t>
      </w:r>
      <w:r w:rsidR="009623E2">
        <w:t xml:space="preserve"> </w:t>
      </w:r>
      <w:r w:rsidR="003B1788">
        <w:t>—</w:t>
      </w:r>
      <w:r w:rsidR="009623E2">
        <w:t xml:space="preserve"> соблюдение орфоэпических норм, </w:t>
      </w:r>
      <w:r w:rsidR="0057698B">
        <w:t>отказ</w:t>
      </w:r>
      <w:r w:rsidR="009623E2">
        <w:t xml:space="preserve"> профессиональных жаргонизмов и диалектизмов</w:t>
      </w:r>
      <w:r w:rsidR="00BF0AFA">
        <w:t>.</w:t>
      </w:r>
      <w:r w:rsidR="009623E2">
        <w:t xml:space="preserve"> </w:t>
      </w:r>
    </w:p>
    <w:p w14:paraId="48553B89" w14:textId="583BA3F4" w:rsidR="00AC5013" w:rsidRDefault="00AC5013" w:rsidP="00AC76A9">
      <w:pPr>
        <w:pStyle w:val="-"/>
      </w:pPr>
      <w:r>
        <w:t>Краткость</w:t>
      </w:r>
      <w:r w:rsidR="009623E2">
        <w:t xml:space="preserve"> </w:t>
      </w:r>
      <w:r w:rsidR="000D4E61">
        <w:t>—</w:t>
      </w:r>
      <w:r w:rsidR="009623E2">
        <w:t xml:space="preserve"> использование только функционально обусловленных лексических единиц, т.е. отказ от элементов, не обладающих смысловой нагрузкой, предпочтение отдается наиболее краткому варианту термина</w:t>
      </w:r>
      <w:r w:rsidR="00BF0AFA">
        <w:t>.</w:t>
      </w:r>
    </w:p>
    <w:p w14:paraId="71188149" w14:textId="3FCD1CC4" w:rsidR="00AC5013" w:rsidRDefault="00AC5013" w:rsidP="00AC76A9">
      <w:pPr>
        <w:pStyle w:val="-"/>
      </w:pPr>
      <w:r>
        <w:t>Деривационная способность</w:t>
      </w:r>
      <w:r w:rsidR="009623E2">
        <w:t xml:space="preserve"> </w:t>
      </w:r>
      <w:r w:rsidR="000D4E61">
        <w:t>—</w:t>
      </w:r>
      <w:r w:rsidR="009623E2">
        <w:t xml:space="preserve"> </w:t>
      </w:r>
      <w:r w:rsidR="001774DD">
        <w:t>способность термина к образованию производных</w:t>
      </w:r>
      <w:r w:rsidR="00BF0AFA">
        <w:t>.</w:t>
      </w:r>
    </w:p>
    <w:p w14:paraId="5A3319E4" w14:textId="2719851B" w:rsidR="00AC5013" w:rsidRDefault="00AC5013" w:rsidP="00AC76A9">
      <w:pPr>
        <w:pStyle w:val="-"/>
      </w:pPr>
      <w:r>
        <w:t>Инвариативность</w:t>
      </w:r>
      <w:r w:rsidR="0077667D">
        <w:t xml:space="preserve"> </w:t>
      </w:r>
      <w:r w:rsidR="003B1788">
        <w:t>—</w:t>
      </w:r>
      <w:r w:rsidR="0077667D">
        <w:t xml:space="preserve"> неизменность формы термина</w:t>
      </w:r>
      <w:r w:rsidR="00BF0AFA">
        <w:t>.</w:t>
      </w:r>
    </w:p>
    <w:p w14:paraId="61F10068" w14:textId="0D01BA33" w:rsidR="00260F18" w:rsidRDefault="009037C2" w:rsidP="00BF0AFA">
      <w:pPr>
        <w:pStyle w:val="-"/>
        <w:spacing w:after="120"/>
      </w:pPr>
      <w:r>
        <w:t>Семантическая и морфологическая м</w:t>
      </w:r>
      <w:r w:rsidR="00AC5013">
        <w:t>отивированность</w:t>
      </w:r>
      <w:r w:rsidR="0077667D">
        <w:t xml:space="preserve"> </w:t>
      </w:r>
      <w:r w:rsidR="000D4E61">
        <w:t>—</w:t>
      </w:r>
      <w:r w:rsidR="0077667D">
        <w:t xml:space="preserve"> формирование в сознании носителя языка четкого представления о называемом понятии</w:t>
      </w:r>
      <w:r w:rsidR="00030CA9">
        <w:t xml:space="preserve"> </w:t>
      </w:r>
      <w:r w:rsidR="009E6EF2">
        <w:t>[6</w:t>
      </w:r>
      <w:r w:rsidR="00030CA9" w:rsidRPr="009623E2">
        <w:t>,</w:t>
      </w:r>
      <w:r w:rsidR="0057698B">
        <w:t> </w:t>
      </w:r>
      <w:r w:rsidR="00030CA9">
        <w:t>с.</w:t>
      </w:r>
      <w:r w:rsidR="0057698B">
        <w:t> </w:t>
      </w:r>
      <w:r w:rsidR="006739D6">
        <w:t>30</w:t>
      </w:r>
      <w:r w:rsidR="0066791D">
        <w:t>–</w:t>
      </w:r>
      <w:r w:rsidR="00030CA9">
        <w:t>37</w:t>
      </w:r>
      <w:r w:rsidR="00030CA9" w:rsidRPr="009623E2">
        <w:t>]</w:t>
      </w:r>
      <w:r w:rsidR="0079210D">
        <w:t>.</w:t>
      </w:r>
    </w:p>
    <w:p w14:paraId="648715A2" w14:textId="29FC750B" w:rsidR="0079121A" w:rsidRDefault="009F1204" w:rsidP="00632E1F">
      <w:pPr>
        <w:pStyle w:val="a3"/>
      </w:pPr>
      <w:r>
        <w:t>Среди лингвистов сложилось представление</w:t>
      </w:r>
      <w:r w:rsidR="00724953">
        <w:t xml:space="preserve"> о том</w:t>
      </w:r>
      <w:r>
        <w:t>, что</w:t>
      </w:r>
      <w:r w:rsidR="006541B0">
        <w:t xml:space="preserve"> звуковая изобразительность </w:t>
      </w:r>
      <w:r w:rsidR="003B1788">
        <w:t>—</w:t>
      </w:r>
      <w:r w:rsidR="006541B0">
        <w:t xml:space="preserve"> это свойство </w:t>
      </w:r>
      <w:r w:rsidR="00AC5339">
        <w:t>слова</w:t>
      </w:r>
      <w:r w:rsidR="00E5095B">
        <w:t>,</w:t>
      </w:r>
      <w:r w:rsidR="00AC5339">
        <w:t xml:space="preserve"> </w:t>
      </w:r>
      <w:r w:rsidR="006541B0">
        <w:t xml:space="preserve">присущее исключительно </w:t>
      </w:r>
      <w:r w:rsidR="00AC5339">
        <w:t>разговорной</w:t>
      </w:r>
      <w:r w:rsidR="006541B0">
        <w:t xml:space="preserve"> речи и </w:t>
      </w:r>
      <w:r w:rsidR="00AC5339">
        <w:t>не характерное для технической терминологии</w:t>
      </w:r>
      <w:r w:rsidR="006541B0">
        <w:t xml:space="preserve">. </w:t>
      </w:r>
      <w:r w:rsidR="00AE7D38">
        <w:t>Данная точка зрения оспаривается исследователями фоносемантики, которые утверждают, что звуковая изобразительность в терминологии была и остается крайне малоизученным феноменом в силу того, что большинство исследований фоносемантики</w:t>
      </w:r>
      <w:r w:rsidR="00E07FAC">
        <w:t xml:space="preserve"> </w:t>
      </w:r>
      <w:r w:rsidR="003B1788">
        <w:t>—</w:t>
      </w:r>
      <w:r w:rsidR="00E07FAC">
        <w:t xml:space="preserve"> </w:t>
      </w:r>
      <w:r w:rsidR="00AE7D38">
        <w:t>относительно новой лингвистическая дисциплины</w:t>
      </w:r>
      <w:r w:rsidR="00E07FAC">
        <w:t xml:space="preserve"> </w:t>
      </w:r>
      <w:r w:rsidR="003B1788">
        <w:t>—</w:t>
      </w:r>
      <w:r w:rsidR="00E07FAC">
        <w:t xml:space="preserve"> </w:t>
      </w:r>
      <w:r w:rsidR="00AE7D38">
        <w:t xml:space="preserve">проводятся в рамках </w:t>
      </w:r>
      <w:r w:rsidR="00AC5339">
        <w:t>разговорной речи и художественных текстов</w:t>
      </w:r>
      <w:r w:rsidR="00AE7D38">
        <w:t xml:space="preserve">, </w:t>
      </w:r>
      <w:r w:rsidR="00492048">
        <w:t>вследствие</w:t>
      </w:r>
      <w:r w:rsidR="00AE7D38">
        <w:t xml:space="preserve"> чего терминология </w:t>
      </w:r>
      <w:r w:rsidR="00AC5339">
        <w:t xml:space="preserve">чаще всего </w:t>
      </w:r>
      <w:r w:rsidR="00AE7D38">
        <w:t>остается на периферии фоносемантических изысканий</w:t>
      </w:r>
      <w:r w:rsidR="00554FE6">
        <w:t xml:space="preserve"> </w:t>
      </w:r>
      <w:r w:rsidR="00260AB4">
        <w:t>[7</w:t>
      </w:r>
      <w:r w:rsidR="009E0865">
        <w:t>,</w:t>
      </w:r>
      <w:r w:rsidR="00AC5339">
        <w:t> </w:t>
      </w:r>
      <w:r w:rsidR="009E0865">
        <w:t>с.</w:t>
      </w:r>
      <w:r w:rsidR="00AC5339">
        <w:t> </w:t>
      </w:r>
      <w:r w:rsidR="009E0865">
        <w:t>3</w:t>
      </w:r>
      <w:r w:rsidR="00554FE6" w:rsidRPr="00554FE6">
        <w:t>]</w:t>
      </w:r>
      <w:r w:rsidR="00AE7D38">
        <w:t>.</w:t>
      </w:r>
    </w:p>
    <w:p w14:paraId="52BB2D07" w14:textId="12FDACAD" w:rsidR="00632E1F" w:rsidRDefault="00632E1F" w:rsidP="00632E1F">
      <w:pPr>
        <w:pStyle w:val="a3"/>
      </w:pPr>
      <w:r>
        <w:t xml:space="preserve">Рассуждая о феномене звуковой изобразительности в контексте терминологической лексики, необходимо обсудить степень проникновения данного феномена в </w:t>
      </w:r>
      <w:r w:rsidR="00C32D4B">
        <w:t>эту</w:t>
      </w:r>
      <w:r>
        <w:t xml:space="preserve"> лексическую группу. </w:t>
      </w:r>
      <w:r w:rsidR="00FF4F22">
        <w:t>Следует</w:t>
      </w:r>
      <w:r>
        <w:t xml:space="preserve"> </w:t>
      </w:r>
      <w:r w:rsidR="00FF4F22">
        <w:t>принять</w:t>
      </w:r>
      <w:r>
        <w:t xml:space="preserve"> во внимание тот факт, что звуковая изобразительность </w:t>
      </w:r>
      <w:r w:rsidR="000A0C78">
        <w:t>является крупнейшей языковой универсалией</w:t>
      </w:r>
      <w:r>
        <w:t xml:space="preserve">, </w:t>
      </w:r>
      <w:r w:rsidR="001116D2">
        <w:t>встречающейся</w:t>
      </w:r>
      <w:r w:rsidR="00D72681">
        <w:t xml:space="preserve"> во всех языках мира и </w:t>
      </w:r>
      <w:r w:rsidR="001116D2">
        <w:t>затрагивающей</w:t>
      </w:r>
      <w:r w:rsidR="00D72681">
        <w:t xml:space="preserve"> множество </w:t>
      </w:r>
      <w:r w:rsidR="004160BF">
        <w:t>лексико-семантических групп</w:t>
      </w:r>
      <w:r w:rsidR="00D72681">
        <w:t xml:space="preserve">. Так, </w:t>
      </w:r>
      <w:r w:rsidR="00126180">
        <w:t>ЛСГ</w:t>
      </w:r>
      <w:r w:rsidR="00D72681">
        <w:t xml:space="preserve"> движения в английском языке насчитывает около 800 </w:t>
      </w:r>
      <w:r w:rsidR="00126180">
        <w:t>слов и словосочетаний</w:t>
      </w:r>
      <w:r w:rsidR="00D72681">
        <w:t xml:space="preserve"> с подтвержд</w:t>
      </w:r>
      <w:r w:rsidR="001116D2">
        <w:t>ё</w:t>
      </w:r>
      <w:r w:rsidR="00D72681">
        <w:t xml:space="preserve">нными звукоизобразительными свойствами </w:t>
      </w:r>
      <w:r w:rsidR="009E6EF2">
        <w:t>[</w:t>
      </w:r>
      <w:r w:rsidR="002070C0">
        <w:t>8</w:t>
      </w:r>
      <w:r w:rsidR="00D72681" w:rsidRPr="00D72681">
        <w:t>]</w:t>
      </w:r>
      <w:r w:rsidR="00D72681">
        <w:t>.</w:t>
      </w:r>
      <w:r w:rsidR="00D26016">
        <w:t xml:space="preserve"> В то же время специальная лексика</w:t>
      </w:r>
      <w:r w:rsidR="00BF0AFA">
        <w:t xml:space="preserve"> по подсчётам лингвистов</w:t>
      </w:r>
      <w:r w:rsidR="00D26016">
        <w:t xml:space="preserve"> в последние десятилетия является наиболее активно растущей лексической группой</w:t>
      </w:r>
      <w:r w:rsidR="005A2E68">
        <w:t>:</w:t>
      </w:r>
      <w:r w:rsidR="00D26016">
        <w:t xml:space="preserve"> более 90% всех новых слов так или иначе относятся к специальной лексике </w:t>
      </w:r>
      <w:r w:rsidR="00260AB4" w:rsidRPr="00557BB3">
        <w:t>[</w:t>
      </w:r>
      <w:r w:rsidR="00557BB3" w:rsidRPr="00557BB3">
        <w:t>6</w:t>
      </w:r>
      <w:r w:rsidR="00EA049F" w:rsidRPr="00557BB3">
        <w:t>,</w:t>
      </w:r>
      <w:r w:rsidR="005A2E68" w:rsidRPr="00557BB3">
        <w:t> </w:t>
      </w:r>
      <w:r w:rsidR="00EA049F" w:rsidRPr="00557BB3">
        <w:t>с.</w:t>
      </w:r>
      <w:r w:rsidR="005A2E68" w:rsidRPr="00557BB3">
        <w:t> </w:t>
      </w:r>
      <w:r w:rsidR="00EA049F" w:rsidRPr="00557BB3">
        <w:t>5</w:t>
      </w:r>
      <w:r w:rsidR="00D26016" w:rsidRPr="00557BB3">
        <w:t>].</w:t>
      </w:r>
      <w:r w:rsidR="00D26016">
        <w:t xml:space="preserve"> </w:t>
      </w:r>
      <w:r w:rsidR="00EA049F">
        <w:t>Данные наблюдения позволяют сделать вывод о том, что пересечения звукоизобразительной и терминологической лексик</w:t>
      </w:r>
      <w:r w:rsidR="005A2E68">
        <w:t>и</w:t>
      </w:r>
      <w:r w:rsidR="00EA049F">
        <w:t xml:space="preserve"> </w:t>
      </w:r>
      <w:r w:rsidR="005A2E68">
        <w:t>неизбежны</w:t>
      </w:r>
      <w:r w:rsidR="00EA049F">
        <w:t>.</w:t>
      </w:r>
    </w:p>
    <w:p w14:paraId="2E81CE01" w14:textId="5FE6F8BF" w:rsidR="00954800" w:rsidRDefault="00693292" w:rsidP="00695F54">
      <w:pPr>
        <w:pStyle w:val="a3"/>
      </w:pPr>
      <w:r>
        <w:t>Вышепривед</w:t>
      </w:r>
      <w:r w:rsidR="002069A7">
        <w:t>ё</w:t>
      </w:r>
      <w:r>
        <w:t xml:space="preserve">нное заключение находит подтверждение в </w:t>
      </w:r>
      <w:r w:rsidR="007F0CE4">
        <w:t xml:space="preserve">рассмотренном ранее подвиде терминологической лексики </w:t>
      </w:r>
      <w:r w:rsidR="000D4E61">
        <w:t>—</w:t>
      </w:r>
      <w:r w:rsidR="007F0CE4">
        <w:t xml:space="preserve"> консубстанциональных терминах, которые невозможно отличить от бытовой лексики</w:t>
      </w:r>
      <w:r w:rsidR="007C339D">
        <w:t xml:space="preserve"> вне </w:t>
      </w:r>
      <w:r w:rsidR="002069A7">
        <w:t>научно-</w:t>
      </w:r>
      <w:r w:rsidR="007C339D">
        <w:t>технического контекста</w:t>
      </w:r>
      <w:r w:rsidR="007F0CE4">
        <w:t xml:space="preserve">. Количество консубстанциональных терминов варьируется </w:t>
      </w:r>
      <w:r w:rsidR="00624A6B">
        <w:t xml:space="preserve">в зависимости от отрасли, </w:t>
      </w:r>
      <w:r w:rsidR="007F0CE4">
        <w:t xml:space="preserve">степени соприкосновения ремесла с </w:t>
      </w:r>
      <w:r w:rsidR="007C339D">
        <w:t>обыденной</w:t>
      </w:r>
      <w:r w:rsidR="00624A6B">
        <w:t xml:space="preserve"> жизнью, а также </w:t>
      </w:r>
      <w:r w:rsidR="007F0CE4">
        <w:t>возраста отрасли.</w:t>
      </w:r>
      <w:r w:rsidR="00EE28E5">
        <w:t xml:space="preserve"> Данную точку зрения подтверждает также исследование О. А. </w:t>
      </w:r>
      <w:proofErr w:type="spellStart"/>
      <w:r w:rsidR="00EE28E5">
        <w:t>Барташовой</w:t>
      </w:r>
      <w:proofErr w:type="spellEnd"/>
      <w:r w:rsidR="003D008F">
        <w:t xml:space="preserve">. </w:t>
      </w:r>
      <w:r w:rsidR="00F42ECB">
        <w:t>Исследователь</w:t>
      </w:r>
      <w:r w:rsidR="003D008F">
        <w:t xml:space="preserve"> обнаружил</w:t>
      </w:r>
      <w:r w:rsidR="00F42ECB">
        <w:t>а</w:t>
      </w:r>
      <w:r w:rsidR="003D008F">
        <w:t xml:space="preserve"> в </w:t>
      </w:r>
      <w:r w:rsidR="003D008F">
        <w:lastRenderedPageBreak/>
        <w:t xml:space="preserve">английском языке более 8000 звукоизобразительных </w:t>
      </w:r>
      <w:r w:rsidR="00733777">
        <w:t xml:space="preserve">морских </w:t>
      </w:r>
      <w:r w:rsidR="003D008F">
        <w:t>терминов</w:t>
      </w:r>
      <w:r w:rsidR="00733777">
        <w:t xml:space="preserve">, 10% которых </w:t>
      </w:r>
      <w:r w:rsidR="00624A6B">
        <w:t>обладают фонетической</w:t>
      </w:r>
      <w:r w:rsidR="00733777">
        <w:t xml:space="preserve"> мот</w:t>
      </w:r>
      <w:r w:rsidR="00695F54">
        <w:t>и</w:t>
      </w:r>
      <w:r w:rsidR="00733777">
        <w:t>вированность</w:t>
      </w:r>
      <w:r w:rsidR="00624A6B">
        <w:t>ю</w:t>
      </w:r>
      <w:r w:rsidR="00733777">
        <w:t xml:space="preserve">, а 90% </w:t>
      </w:r>
      <w:r w:rsidR="00AD611F">
        <w:t>единиц</w:t>
      </w:r>
      <w:r w:rsidR="00733777">
        <w:t xml:space="preserve"> образовано семантическим способом от звукоизобразительной лексики, которая</w:t>
      </w:r>
      <w:r w:rsidR="00563017">
        <w:t xml:space="preserve"> при этом</w:t>
      </w:r>
      <w:r w:rsidR="00733777">
        <w:t xml:space="preserve"> не являлась терминологической</w:t>
      </w:r>
      <w:r w:rsidR="00733777" w:rsidRPr="00733777">
        <w:t xml:space="preserve"> </w:t>
      </w:r>
      <w:r w:rsidR="009E6EF2">
        <w:t>[</w:t>
      </w:r>
      <w:r w:rsidR="002070C0">
        <w:t>7</w:t>
      </w:r>
      <w:r w:rsidR="002908AB">
        <w:t>,</w:t>
      </w:r>
      <w:r w:rsidR="00624A6B">
        <w:t> </w:t>
      </w:r>
      <w:r w:rsidR="002908AB">
        <w:t>с.</w:t>
      </w:r>
      <w:r w:rsidR="00624A6B">
        <w:t> </w:t>
      </w:r>
      <w:r w:rsidR="002908AB">
        <w:t>8</w:t>
      </w:r>
      <w:r w:rsidR="0066791D">
        <w:t>–</w:t>
      </w:r>
      <w:r w:rsidR="002908AB">
        <w:t>9</w:t>
      </w:r>
      <w:r w:rsidR="00733777" w:rsidRPr="00733777">
        <w:t>]</w:t>
      </w:r>
      <w:r w:rsidR="00733777">
        <w:t>.</w:t>
      </w:r>
      <w:r w:rsidR="00327B2B">
        <w:t xml:space="preserve"> </w:t>
      </w:r>
      <w:r w:rsidR="00624A6B">
        <w:t>И</w:t>
      </w:r>
      <w:r w:rsidR="00327B2B">
        <w:t>сследователь утверждает, что в ходе семантического эволюционирования общеупотребительная лексика, обладающая звукоизобразительными признаками, способна разви</w:t>
      </w:r>
      <w:r w:rsidR="00AD611F">
        <w:t>ва</w:t>
      </w:r>
      <w:r w:rsidR="00327B2B">
        <w:t xml:space="preserve">ть терминологическое значение и </w:t>
      </w:r>
      <w:r w:rsidR="00AD611F">
        <w:t>переходить в разряд</w:t>
      </w:r>
      <w:r w:rsidR="00327B2B">
        <w:t xml:space="preserve"> специальной лексики с сохранением уже имеющихся звукоизобразительных </w:t>
      </w:r>
      <w:r w:rsidR="00302B5B">
        <w:t>свойств</w:t>
      </w:r>
      <w:r w:rsidR="00327B2B">
        <w:t xml:space="preserve"> </w:t>
      </w:r>
      <w:r w:rsidR="009E6EF2">
        <w:t>[</w:t>
      </w:r>
      <w:r w:rsidR="002070C0">
        <w:t>7</w:t>
      </w:r>
      <w:r w:rsidR="00327B2B" w:rsidRPr="00327B2B">
        <w:t>,</w:t>
      </w:r>
      <w:r w:rsidR="002069A7">
        <w:t> </w:t>
      </w:r>
      <w:r w:rsidR="00327B2B">
        <w:t>с.</w:t>
      </w:r>
      <w:r w:rsidR="002069A7">
        <w:t> </w:t>
      </w:r>
      <w:r w:rsidR="00327B2B">
        <w:t>7</w:t>
      </w:r>
      <w:r w:rsidR="00327B2B" w:rsidRPr="00327B2B">
        <w:t>]</w:t>
      </w:r>
      <w:r w:rsidR="0089084A">
        <w:t>.</w:t>
      </w:r>
    </w:p>
    <w:p w14:paraId="6AA62A81" w14:textId="6DB6F85F" w:rsidR="009E6AF5" w:rsidRPr="00C527EB" w:rsidRDefault="009E6AF5" w:rsidP="00695F54">
      <w:pPr>
        <w:pStyle w:val="a3"/>
      </w:pPr>
      <w:r>
        <w:t>Примеры звукоизобразительных морских терминов, приведенные в исследовании О. А. </w:t>
      </w:r>
      <w:proofErr w:type="spellStart"/>
      <w:r>
        <w:t>Барташовой</w:t>
      </w:r>
      <w:proofErr w:type="spellEnd"/>
      <w:r>
        <w:t xml:space="preserve">: </w:t>
      </w:r>
      <w:r w:rsidR="001B3681" w:rsidRPr="001B3681">
        <w:rPr>
          <w:i/>
          <w:iCs/>
          <w:lang w:val="en-US"/>
        </w:rPr>
        <w:t>zipper</w:t>
      </w:r>
      <w:r w:rsidR="001B3681" w:rsidRPr="001B3681">
        <w:t xml:space="preserve"> </w:t>
      </w:r>
      <w:r w:rsidR="001B3681">
        <w:t xml:space="preserve">(инстант) </w:t>
      </w:r>
      <w:r w:rsidR="00803182">
        <w:t>– ‘</w:t>
      </w:r>
      <w:r w:rsidR="001B3681">
        <w:t>шов разноглубинного трала</w:t>
      </w:r>
      <w:r w:rsidR="001B3681" w:rsidRPr="001B3681">
        <w:t>’</w:t>
      </w:r>
      <w:r w:rsidR="001B3681">
        <w:t>,</w:t>
      </w:r>
      <w:r w:rsidR="00280A3B">
        <w:t xml:space="preserve"> </w:t>
      </w:r>
      <w:r w:rsidR="00280A3B" w:rsidRPr="00280A3B">
        <w:rPr>
          <w:i/>
          <w:iCs/>
          <w:lang w:val="en-US"/>
        </w:rPr>
        <w:t>swash</w:t>
      </w:r>
      <w:r w:rsidR="00280A3B" w:rsidRPr="00280A3B">
        <w:t xml:space="preserve"> </w:t>
      </w:r>
      <w:r w:rsidR="00280A3B">
        <w:t xml:space="preserve">(шумовой континуант) </w:t>
      </w:r>
      <w:r w:rsidR="00803182">
        <w:t>– ‘</w:t>
      </w:r>
      <w:r w:rsidR="001D27AB">
        <w:t>фарватер между мелями</w:t>
      </w:r>
      <w:r w:rsidR="00280A3B" w:rsidRPr="00280A3B">
        <w:t>’</w:t>
      </w:r>
      <w:r w:rsidR="00280A3B">
        <w:t xml:space="preserve">, </w:t>
      </w:r>
      <w:r w:rsidR="00280A3B" w:rsidRPr="001D27AB">
        <w:rPr>
          <w:i/>
          <w:iCs/>
          <w:lang w:val="en-US"/>
        </w:rPr>
        <w:t>bump</w:t>
      </w:r>
      <w:r w:rsidR="001D27AB">
        <w:t xml:space="preserve"> (инстант)</w:t>
      </w:r>
      <w:r w:rsidR="00280A3B" w:rsidRPr="00280A3B">
        <w:t xml:space="preserve"> </w:t>
      </w:r>
      <w:r w:rsidR="00803182">
        <w:t>– ‘</w:t>
      </w:r>
      <w:r w:rsidR="001D27AB">
        <w:t>ускорение оконечности при ударе волны</w:t>
      </w:r>
      <w:r w:rsidR="00280A3B" w:rsidRPr="00280A3B">
        <w:t>’</w:t>
      </w:r>
      <w:r w:rsidR="001D27AB">
        <w:t xml:space="preserve">, </w:t>
      </w:r>
      <w:r w:rsidR="001D27AB" w:rsidRPr="001D27AB">
        <w:rPr>
          <w:i/>
          <w:iCs/>
          <w:lang w:val="en-US"/>
        </w:rPr>
        <w:t>burr</w:t>
      </w:r>
      <w:r w:rsidR="001D27AB" w:rsidRPr="001D27AB">
        <w:t xml:space="preserve"> (</w:t>
      </w:r>
      <w:r w:rsidR="00C527EB">
        <w:t>фреквентатив</w:t>
      </w:r>
      <w:r w:rsidR="001D27AB" w:rsidRPr="001D27AB">
        <w:t>)</w:t>
      </w:r>
      <w:r w:rsidR="001D27AB">
        <w:t xml:space="preserve"> </w:t>
      </w:r>
      <w:r w:rsidR="00803182">
        <w:t>– ‘</w:t>
      </w:r>
      <w:r w:rsidR="000C320A">
        <w:t>сила ветра</w:t>
      </w:r>
      <w:r w:rsidR="001D27AB" w:rsidRPr="001D27AB">
        <w:t>’</w:t>
      </w:r>
      <w:r w:rsidR="00A77A73">
        <w:t xml:space="preserve"> </w:t>
      </w:r>
      <w:r w:rsidR="00260AB4">
        <w:t>[7</w:t>
      </w:r>
      <w:r w:rsidR="00A77A73">
        <w:t>,</w:t>
      </w:r>
      <w:r w:rsidR="00803182">
        <w:rPr>
          <w:lang w:val="en-US"/>
        </w:rPr>
        <w:t> </w:t>
      </w:r>
      <w:r w:rsidR="00A77A73">
        <w:t>с.</w:t>
      </w:r>
      <w:r w:rsidR="00803182">
        <w:rPr>
          <w:lang w:val="en-US"/>
        </w:rPr>
        <w:t> </w:t>
      </w:r>
      <w:r w:rsidR="00A77A73">
        <w:t>7</w:t>
      </w:r>
      <w:r w:rsidR="0066791D">
        <w:t>–</w:t>
      </w:r>
      <w:r w:rsidR="00A77A73">
        <w:t>10</w:t>
      </w:r>
      <w:r w:rsidR="00A77A73" w:rsidRPr="00A77A73">
        <w:t>]</w:t>
      </w:r>
      <w:r w:rsidR="001D27AB">
        <w:t>.</w:t>
      </w:r>
    </w:p>
    <w:p w14:paraId="222DE778" w14:textId="77777777" w:rsidR="000B1AAF" w:rsidRDefault="00394D03" w:rsidP="00695F54">
      <w:pPr>
        <w:pStyle w:val="a3"/>
      </w:pPr>
      <w:r>
        <w:t>Примеры звукоизобразительных терминов</w:t>
      </w:r>
      <w:r w:rsidR="00B178D8">
        <w:t xml:space="preserve"> из</w:t>
      </w:r>
      <w:r>
        <w:t xml:space="preserve"> других отраслей, собранные автором настоящего исследования:</w:t>
      </w:r>
    </w:p>
    <w:p w14:paraId="4A79C89B" w14:textId="6EAE3C93" w:rsidR="00394D03" w:rsidRDefault="000B1AAF" w:rsidP="005E2ADC">
      <w:pPr>
        <w:pStyle w:val="-"/>
      </w:pPr>
      <w:r>
        <w:t>Металлургия</w:t>
      </w:r>
      <w:r w:rsidR="00CD0B9B">
        <w:t>.</w:t>
      </w:r>
      <w:r>
        <w:t xml:space="preserve"> </w:t>
      </w:r>
      <w:r w:rsidRPr="00914999">
        <w:rPr>
          <w:i/>
          <w:iCs/>
          <w:lang w:val="en-US"/>
        </w:rPr>
        <w:t>Blast</w:t>
      </w:r>
      <w:r w:rsidRPr="00914999">
        <w:rPr>
          <w:i/>
          <w:iCs/>
        </w:rPr>
        <w:t xml:space="preserve"> </w:t>
      </w:r>
      <w:r w:rsidRPr="00914999">
        <w:rPr>
          <w:i/>
          <w:iCs/>
          <w:lang w:val="en-US"/>
        </w:rPr>
        <w:t>furnace</w:t>
      </w:r>
      <w:r w:rsidR="00CD0B9B">
        <w:t xml:space="preserve"> </w:t>
      </w:r>
      <w:r w:rsidR="00803182">
        <w:t>– ‘</w:t>
      </w:r>
      <w:r>
        <w:t>доменная печь</w:t>
      </w:r>
      <w:r w:rsidRPr="00CD0B9B">
        <w:t>’</w:t>
      </w:r>
      <w:r w:rsidR="00B05A4A">
        <w:t>. З</w:t>
      </w:r>
      <w:r w:rsidR="00CD0B9B">
        <w:t xml:space="preserve">вукосимволическая фонестема </w:t>
      </w:r>
      <w:r w:rsidR="00CD0B9B" w:rsidRPr="00AB49B4">
        <w:rPr>
          <w:i/>
          <w:iCs/>
          <w:lang w:val="en-US"/>
        </w:rPr>
        <w:t>bl</w:t>
      </w:r>
      <w:r w:rsidR="00CD0B9B" w:rsidRPr="00AB49B4">
        <w:rPr>
          <w:i/>
          <w:iCs/>
        </w:rPr>
        <w:t>-</w:t>
      </w:r>
      <w:r w:rsidR="00CD0B9B" w:rsidRPr="00CD0B9B">
        <w:t xml:space="preserve"> (</w:t>
      </w:r>
      <w:r w:rsidR="00CD0B9B">
        <w:t>дуть, раздувать</w:t>
      </w:r>
      <w:r w:rsidR="00CD0B9B" w:rsidRPr="00CD0B9B">
        <w:t>)</w:t>
      </w:r>
      <w:r w:rsidR="00CD0B9B">
        <w:t xml:space="preserve"> формирует прочную связь с принципом работы печи, в которой </w:t>
      </w:r>
      <w:r w:rsidR="00C056DE">
        <w:t>потоки воздуха</w:t>
      </w:r>
      <w:r w:rsidR="00765A89" w:rsidRPr="00765A89">
        <w:t xml:space="preserve"> </w:t>
      </w:r>
      <w:r w:rsidR="00765A89">
        <w:t>используются</w:t>
      </w:r>
      <w:r w:rsidR="00C056DE">
        <w:t xml:space="preserve"> </w:t>
      </w:r>
      <w:r w:rsidR="00CD0B9B">
        <w:t>для продувки твердого топлива.</w:t>
      </w:r>
    </w:p>
    <w:p w14:paraId="794ED4DB" w14:textId="4764362F" w:rsidR="00FD0986" w:rsidRDefault="00AB49B4" w:rsidP="005E2ADC">
      <w:pPr>
        <w:pStyle w:val="-"/>
      </w:pPr>
      <w:r>
        <w:t xml:space="preserve">Авиация. </w:t>
      </w:r>
      <w:r w:rsidRPr="00C527EB">
        <w:rPr>
          <w:i/>
          <w:iCs/>
          <w:lang w:val="en-US"/>
        </w:rPr>
        <w:t>Glider</w:t>
      </w:r>
      <w:r w:rsidRPr="00AB49B4">
        <w:t xml:space="preserve"> </w:t>
      </w:r>
      <w:r w:rsidR="00803182">
        <w:t>–</w:t>
      </w:r>
      <w:r w:rsidRPr="00AB49B4">
        <w:t xml:space="preserve"> ‘</w:t>
      </w:r>
      <w:r>
        <w:t>планер</w:t>
      </w:r>
      <w:r w:rsidRPr="00AB49B4">
        <w:t>’</w:t>
      </w:r>
      <w:r w:rsidR="00B05A4A">
        <w:t>.</w:t>
      </w:r>
      <w:r>
        <w:t xml:space="preserve"> </w:t>
      </w:r>
      <w:r w:rsidR="00B05A4A">
        <w:t>З</w:t>
      </w:r>
      <w:r>
        <w:t xml:space="preserve">вукосимволическая фонестема </w:t>
      </w:r>
      <w:r w:rsidRPr="00AB49B4">
        <w:rPr>
          <w:i/>
          <w:iCs/>
          <w:lang w:val="en-US"/>
        </w:rPr>
        <w:t>gl</w:t>
      </w:r>
      <w:r w:rsidRPr="00AB49B4">
        <w:rPr>
          <w:i/>
          <w:iCs/>
        </w:rPr>
        <w:t>-</w:t>
      </w:r>
      <w:r w:rsidRPr="00AB49B4">
        <w:t xml:space="preserve"> (</w:t>
      </w:r>
      <w:r>
        <w:t>скользкость, гладкость</w:t>
      </w:r>
      <w:r w:rsidR="00B05A4A">
        <w:t>, яркость</w:t>
      </w:r>
      <w:r w:rsidRPr="00AB49B4">
        <w:t>)</w:t>
      </w:r>
      <w:r>
        <w:t xml:space="preserve"> формирует прочную связь с</w:t>
      </w:r>
      <w:r w:rsidR="00C527EB">
        <w:t>о способом полета</w:t>
      </w:r>
      <w:r w:rsidR="00F61704" w:rsidRPr="00F61704">
        <w:t xml:space="preserve"> </w:t>
      </w:r>
      <w:r w:rsidR="00C527EB">
        <w:t>безмоторного</w:t>
      </w:r>
      <w:r>
        <w:t xml:space="preserve"> летательн</w:t>
      </w:r>
      <w:r w:rsidR="00C527EB">
        <w:t>ого</w:t>
      </w:r>
      <w:r>
        <w:t xml:space="preserve"> аппарат</w:t>
      </w:r>
      <w:r w:rsidR="00C527EB">
        <w:t>а</w:t>
      </w:r>
      <w:r>
        <w:t xml:space="preserve">, </w:t>
      </w:r>
      <w:r w:rsidR="00F61704">
        <w:t>скользящего</w:t>
      </w:r>
      <w:r w:rsidR="00C527EB">
        <w:t xml:space="preserve"> по потокам воздуха</w:t>
      </w:r>
      <w:r w:rsidR="005C2527">
        <w:t>.</w:t>
      </w:r>
    </w:p>
    <w:p w14:paraId="3EEA2246" w14:textId="1EEC97D9" w:rsidR="00C527EB" w:rsidRDefault="00C527EB" w:rsidP="005E2ADC">
      <w:pPr>
        <w:pStyle w:val="-"/>
      </w:pPr>
      <w:r>
        <w:t xml:space="preserve">Плотничество. </w:t>
      </w:r>
      <w:r w:rsidRPr="00C527EB">
        <w:rPr>
          <w:i/>
          <w:iCs/>
          <w:lang w:val="en-US"/>
        </w:rPr>
        <w:t>Drill</w:t>
      </w:r>
      <w:r w:rsidRPr="00C527EB">
        <w:t xml:space="preserve"> </w:t>
      </w:r>
      <w:r w:rsidR="00803182">
        <w:t>– ‘</w:t>
      </w:r>
      <w:r>
        <w:t>дрель</w:t>
      </w:r>
      <w:r w:rsidRPr="00C527EB">
        <w:t>’</w:t>
      </w:r>
      <w:r>
        <w:t xml:space="preserve"> (фреквентатив)</w:t>
      </w:r>
      <w:r w:rsidR="00B05A4A">
        <w:t>.</w:t>
      </w:r>
      <w:r>
        <w:t xml:space="preserve"> </w:t>
      </w:r>
      <w:r w:rsidR="00B05A4A">
        <w:t>Ф</w:t>
      </w:r>
      <w:r>
        <w:t xml:space="preserve">онема </w:t>
      </w:r>
      <w:r w:rsidRPr="00C527EB">
        <w:t>/</w:t>
      </w:r>
      <w:r>
        <w:rPr>
          <w:lang w:val="en-US"/>
        </w:rPr>
        <w:t>r</w:t>
      </w:r>
      <w:r w:rsidRPr="00C527EB">
        <w:t xml:space="preserve">/ </w:t>
      </w:r>
      <w:r>
        <w:t xml:space="preserve">подражает звуку, </w:t>
      </w:r>
      <w:r w:rsidR="00F61704">
        <w:t>издаваемому инструментом в процессе работы</w:t>
      </w:r>
      <w:r>
        <w:t>.</w:t>
      </w:r>
    </w:p>
    <w:p w14:paraId="3A23D541" w14:textId="46D29BC9" w:rsidR="00914999" w:rsidRPr="00AB49B4" w:rsidRDefault="00B05A4A" w:rsidP="00BF0AFA">
      <w:pPr>
        <w:pStyle w:val="-"/>
        <w:spacing w:after="120"/>
      </w:pPr>
      <w:r>
        <w:t xml:space="preserve">Гончарное дело. </w:t>
      </w:r>
      <w:r w:rsidRPr="00B05A4A">
        <w:rPr>
          <w:i/>
          <w:iCs/>
          <w:lang w:val="en-US"/>
        </w:rPr>
        <w:t>Glaze</w:t>
      </w:r>
      <w:r w:rsidRPr="00B05A4A">
        <w:t xml:space="preserve"> </w:t>
      </w:r>
      <w:r w:rsidR="00803182">
        <w:t>– ‘</w:t>
      </w:r>
      <w:r>
        <w:t>глазурь</w:t>
      </w:r>
      <w:r w:rsidRPr="00B05A4A">
        <w:t>’.</w:t>
      </w:r>
      <w:r>
        <w:t xml:space="preserve"> </w:t>
      </w:r>
      <w:r w:rsidRPr="00B05A4A">
        <w:t xml:space="preserve">Звукосимволическая фонестема </w:t>
      </w:r>
      <w:r w:rsidRPr="002F296A">
        <w:rPr>
          <w:i/>
          <w:iCs/>
        </w:rPr>
        <w:t>gl-</w:t>
      </w:r>
      <w:r w:rsidRPr="00B05A4A">
        <w:t xml:space="preserve"> (скользкость, гладкость, яркость)</w:t>
      </w:r>
      <w:r>
        <w:t xml:space="preserve"> формирует ассоциативную связь с</w:t>
      </w:r>
      <w:r w:rsidR="002F296A">
        <w:t>о</w:t>
      </w:r>
      <w:r>
        <w:t xml:space="preserve"> стекловидным покрытием, которое отражает свет и является гладким на ощупь.</w:t>
      </w:r>
    </w:p>
    <w:p w14:paraId="5B2E90B1" w14:textId="0C6C0D2D" w:rsidR="00172AC8" w:rsidRDefault="00C94330" w:rsidP="00172AC8">
      <w:pPr>
        <w:pStyle w:val="2"/>
        <w:numPr>
          <w:ilvl w:val="1"/>
          <w:numId w:val="2"/>
        </w:numPr>
        <w:tabs>
          <w:tab w:val="clear" w:pos="360"/>
        </w:tabs>
        <w:ind w:left="289" w:hanging="289"/>
      </w:pPr>
      <w:r>
        <w:t>Проблема</w:t>
      </w:r>
      <w:r w:rsidR="005E2BC3">
        <w:t xml:space="preserve"> перевода звукоизобразительной терминологии</w:t>
      </w:r>
    </w:p>
    <w:p w14:paraId="69005608" w14:textId="0E827A83" w:rsidR="009037C2" w:rsidRDefault="00694BFF" w:rsidP="009037C2">
      <w:pPr>
        <w:pStyle w:val="a3"/>
      </w:pPr>
      <w:r>
        <w:t xml:space="preserve">Принято считать, что </w:t>
      </w:r>
      <w:r w:rsidR="008D72F2">
        <w:t>при переводе</w:t>
      </w:r>
      <w:r>
        <w:t xml:space="preserve"> терминологической лексики выбор переводческих эквивалентов должен основываться исключительно на их семантической близости к</w:t>
      </w:r>
      <w:r w:rsidR="00ED211B">
        <w:t xml:space="preserve"> оригиналу</w:t>
      </w:r>
      <w:r>
        <w:t xml:space="preserve">. </w:t>
      </w:r>
      <w:r w:rsidR="00F61704">
        <w:t xml:space="preserve">В </w:t>
      </w:r>
      <w:r w:rsidR="000D7689">
        <w:t>техническом</w:t>
      </w:r>
      <w:r>
        <w:t xml:space="preserve"> перевод</w:t>
      </w:r>
      <w:r w:rsidR="000D7689">
        <w:t>е</w:t>
      </w:r>
      <w:r>
        <w:t xml:space="preserve"> специалист, безусловно, </w:t>
      </w:r>
      <w:r w:rsidR="000D7689">
        <w:t>имеет</w:t>
      </w:r>
      <w:r>
        <w:t xml:space="preserve"> меньш</w:t>
      </w:r>
      <w:r w:rsidR="004142B7">
        <w:t>е</w:t>
      </w:r>
      <w:r>
        <w:t xml:space="preserve"> свобод</w:t>
      </w:r>
      <w:r w:rsidR="000D7689">
        <w:t>ы</w:t>
      </w:r>
      <w:r>
        <w:t xml:space="preserve"> при выборе переводческих эквивалентов, чем в художественно</w:t>
      </w:r>
      <w:r w:rsidR="000D7689">
        <w:t>м</w:t>
      </w:r>
      <w:r w:rsidR="009B6BE3">
        <w:t>,</w:t>
      </w:r>
      <w:r>
        <w:t xml:space="preserve"> </w:t>
      </w:r>
      <w:r w:rsidR="000D7689">
        <w:t>поскольку</w:t>
      </w:r>
      <w:r>
        <w:t xml:space="preserve"> в большинстве отраслей уже существуют общепринятые наименования для тех или иных понятий.</w:t>
      </w:r>
      <w:r w:rsidR="009B6BE3">
        <w:t xml:space="preserve"> </w:t>
      </w:r>
      <w:r w:rsidR="009037C2">
        <w:t xml:space="preserve">Однако, если при переводе какого-либо термина специалист сталкивается с синонимическим рядом из эквивалентов, ни один из которых не является </w:t>
      </w:r>
      <w:r w:rsidR="00043317">
        <w:t>общепринятым</w:t>
      </w:r>
      <w:r w:rsidR="009037C2">
        <w:t xml:space="preserve">, появляется возможность </w:t>
      </w:r>
      <w:r w:rsidR="000D7689">
        <w:t>выбирать вариант с учетом</w:t>
      </w:r>
      <w:r w:rsidR="009037C2">
        <w:t xml:space="preserve"> звукоизобразительн</w:t>
      </w:r>
      <w:r w:rsidR="000D7689">
        <w:t>ых особенностей</w:t>
      </w:r>
      <w:r w:rsidR="009037C2">
        <w:t>.</w:t>
      </w:r>
    </w:p>
    <w:p w14:paraId="65238A9A" w14:textId="3D25BAE4" w:rsidR="007C6806" w:rsidRDefault="009037C2" w:rsidP="009037C2">
      <w:pPr>
        <w:pStyle w:val="a3"/>
      </w:pPr>
      <w:r>
        <w:t>Следует отметить, что звуковая изобразительность выполняет важную функцию в т.ч. в рамках технических текстов. Так,</w:t>
      </w:r>
      <w:r w:rsidR="00D92BDB">
        <w:t xml:space="preserve"> </w:t>
      </w:r>
      <w:r>
        <w:t>требования к эталонному термину</w:t>
      </w:r>
      <w:r w:rsidR="00D92BDB">
        <w:t xml:space="preserve">, </w:t>
      </w:r>
      <w:r w:rsidR="00D92BDB">
        <w:t>приведенные в предыдущем разделе,</w:t>
      </w:r>
      <w:r>
        <w:t xml:space="preserve"> включали</w:t>
      </w:r>
      <w:r w:rsidR="00CF7F1F">
        <w:t>, кроме всего прочего,</w:t>
      </w:r>
      <w:r w:rsidR="009B7CB1">
        <w:t xml:space="preserve"> семантическую и морфологическую</w:t>
      </w:r>
      <w:r>
        <w:t xml:space="preserve"> мотиви</w:t>
      </w:r>
      <w:r w:rsidR="009B7CB1">
        <w:t>рованность.</w:t>
      </w:r>
      <w:r w:rsidR="005C4A82">
        <w:t xml:space="preserve"> Исследователи терминологии утверждают, что мотивированность является </w:t>
      </w:r>
      <w:r w:rsidR="008E3EC0">
        <w:t>обязательным</w:t>
      </w:r>
      <w:r w:rsidR="005C4A82">
        <w:t xml:space="preserve"> требованием к термину, т.к. повышает его прозрачность</w:t>
      </w:r>
      <w:r w:rsidR="00D92BDB">
        <w:t xml:space="preserve"> и</w:t>
      </w:r>
      <w:r w:rsidR="005C4A82">
        <w:t xml:space="preserve"> помогает составить четкое представление о называемом понятии</w:t>
      </w:r>
      <w:r w:rsidR="00D92BDB">
        <w:t xml:space="preserve"> и </w:t>
      </w:r>
      <w:r w:rsidR="005C4A82">
        <w:t>его связ</w:t>
      </w:r>
      <w:r w:rsidR="00D92BDB">
        <w:t>ях</w:t>
      </w:r>
      <w:r w:rsidR="005C4A82">
        <w:t xml:space="preserve"> с другими понятиями</w:t>
      </w:r>
      <w:r w:rsidR="00D92BDB">
        <w:t xml:space="preserve"> </w:t>
      </w:r>
      <w:r w:rsidR="009E6EF2">
        <w:t>[6</w:t>
      </w:r>
      <w:r w:rsidR="005C4A82" w:rsidRPr="005C4A82">
        <w:t>,</w:t>
      </w:r>
      <w:r w:rsidR="00D92BDB">
        <w:t> </w:t>
      </w:r>
      <w:r w:rsidR="005C4A82">
        <w:rPr>
          <w:lang w:val="en-US"/>
        </w:rPr>
        <w:t>c</w:t>
      </w:r>
      <w:r w:rsidR="005C4A82" w:rsidRPr="005C4A82">
        <w:t>.</w:t>
      </w:r>
      <w:r w:rsidR="00D92BDB">
        <w:t> </w:t>
      </w:r>
      <w:r w:rsidR="005C4A82" w:rsidRPr="005C4A82">
        <w:t>32]</w:t>
      </w:r>
      <w:r w:rsidR="005C4A82">
        <w:t xml:space="preserve">.  </w:t>
      </w:r>
      <w:r w:rsidR="008E3EC0">
        <w:t xml:space="preserve">Таким образом, </w:t>
      </w:r>
      <w:r w:rsidR="00D92BDB">
        <w:t xml:space="preserve">высокая </w:t>
      </w:r>
      <w:r w:rsidR="008E3EC0">
        <w:t xml:space="preserve">мотивированность терминов делает их </w:t>
      </w:r>
      <w:r w:rsidR="00D92BDB">
        <w:t xml:space="preserve">доступными для </w:t>
      </w:r>
      <w:r w:rsidR="003F0D3C">
        <w:t>людей,</w:t>
      </w:r>
      <w:r w:rsidR="008E3EC0">
        <w:t xml:space="preserve"> не вовлечённых в отрасл</w:t>
      </w:r>
      <w:r w:rsidR="00D92BDB">
        <w:t xml:space="preserve">евую деятельность </w:t>
      </w:r>
      <w:r w:rsidR="008E3EC0">
        <w:t>(строительн</w:t>
      </w:r>
      <w:r w:rsidR="00D92BDB">
        <w:t>ая терминология</w:t>
      </w:r>
      <w:r w:rsidR="008E3EC0">
        <w:t xml:space="preserve">), в то же время </w:t>
      </w:r>
      <w:r w:rsidR="00D92BDB">
        <w:t>низкая</w:t>
      </w:r>
      <w:r w:rsidR="008E3EC0">
        <w:t xml:space="preserve"> мотивированность</w:t>
      </w:r>
      <w:r w:rsidR="00D92BDB">
        <w:t xml:space="preserve"> </w:t>
      </w:r>
      <w:r w:rsidR="008E3EC0">
        <w:t>может доставлять неудобства</w:t>
      </w:r>
      <w:r w:rsidR="00D92BDB">
        <w:t xml:space="preserve"> даже</w:t>
      </w:r>
      <w:r w:rsidR="008E3EC0">
        <w:t xml:space="preserve"> </w:t>
      </w:r>
      <w:r w:rsidR="00D92BDB">
        <w:t>отраслевым</w:t>
      </w:r>
      <w:r w:rsidR="008E3EC0">
        <w:t xml:space="preserve"> специалистам (онкология, хирургия)</w:t>
      </w:r>
      <w:r w:rsidR="003F0D3C">
        <w:t xml:space="preserve"> </w:t>
      </w:r>
      <w:r w:rsidR="009E6EF2">
        <w:t>[6</w:t>
      </w:r>
      <w:r w:rsidR="003F0D3C">
        <w:t>,</w:t>
      </w:r>
      <w:r w:rsidR="00D92BDB">
        <w:t> </w:t>
      </w:r>
      <w:r w:rsidR="003F0D3C">
        <w:t>с.</w:t>
      </w:r>
      <w:r w:rsidR="00D92BDB">
        <w:t> </w:t>
      </w:r>
      <w:r w:rsidR="003F0D3C">
        <w:t>71</w:t>
      </w:r>
      <w:r w:rsidR="003F0D3C" w:rsidRPr="003F0D3C">
        <w:t>]</w:t>
      </w:r>
      <w:r w:rsidR="008E3EC0">
        <w:t>.</w:t>
      </w:r>
    </w:p>
    <w:p w14:paraId="3D84D8F4" w14:textId="6B6A49D6" w:rsidR="00E61702" w:rsidRDefault="007C6806" w:rsidP="00695F54">
      <w:pPr>
        <w:pStyle w:val="a3"/>
      </w:pPr>
      <w:r>
        <w:t xml:space="preserve">Рассуждая о мотивированности терминологической лексики, исследователи фоносемантики отмечают, что </w:t>
      </w:r>
      <w:r w:rsidR="00D92BDB">
        <w:t>единицы языка</w:t>
      </w:r>
      <w:r>
        <w:t xml:space="preserve"> </w:t>
      </w:r>
      <w:r w:rsidR="00D92BDB">
        <w:t>обладают</w:t>
      </w:r>
      <w:r>
        <w:t xml:space="preserve"> не только семантической и морфологической, но и фонетической мотивированностью</w:t>
      </w:r>
      <w:r w:rsidR="00544BB1">
        <w:t xml:space="preserve">. Она выражается в </w:t>
      </w:r>
      <w:r>
        <w:t>связ</w:t>
      </w:r>
      <w:r w:rsidR="00544BB1">
        <w:t>и</w:t>
      </w:r>
      <w:r>
        <w:t xml:space="preserve"> между звучанием слова и признаком денотата</w:t>
      </w:r>
      <w:r w:rsidR="00A87D57">
        <w:t xml:space="preserve"> и</w:t>
      </w:r>
      <w:r>
        <w:t xml:space="preserve"> </w:t>
      </w:r>
      <w:r w:rsidR="00544BB1">
        <w:t>проявляется через</w:t>
      </w:r>
      <w:r w:rsidR="008E343B">
        <w:t xml:space="preserve"> звуков</w:t>
      </w:r>
      <w:r w:rsidR="00544BB1">
        <w:t>ую</w:t>
      </w:r>
      <w:r w:rsidR="008E343B">
        <w:t xml:space="preserve"> изобразительност</w:t>
      </w:r>
      <w:r w:rsidR="00544BB1">
        <w:t>ь</w:t>
      </w:r>
      <w:r w:rsidR="008E343B">
        <w:t xml:space="preserve"> </w:t>
      </w:r>
      <w:r w:rsidR="00260AB4">
        <w:t>[7</w:t>
      </w:r>
      <w:r w:rsidR="008E343B">
        <w:t>,</w:t>
      </w:r>
      <w:r w:rsidR="00D92BDB">
        <w:t xml:space="preserve"> </w:t>
      </w:r>
      <w:r w:rsidR="008E343B">
        <w:t>с.</w:t>
      </w:r>
      <w:r w:rsidR="00D92BDB">
        <w:t> </w:t>
      </w:r>
      <w:r w:rsidR="008E343B">
        <w:t>7</w:t>
      </w:r>
      <w:r w:rsidR="008E343B" w:rsidRPr="008E343B">
        <w:t>]</w:t>
      </w:r>
      <w:r>
        <w:t>.</w:t>
      </w:r>
      <w:r w:rsidR="0021176F">
        <w:t xml:space="preserve"> Таким образом, можно сделать вывод</w:t>
      </w:r>
      <w:r w:rsidR="00D92BDB">
        <w:t xml:space="preserve"> о том</w:t>
      </w:r>
      <w:r w:rsidR="0021176F">
        <w:t>, что звуковая изобразительность</w:t>
      </w:r>
      <w:r w:rsidR="00544BB1">
        <w:t xml:space="preserve"> также</w:t>
      </w:r>
      <w:r w:rsidR="0021176F">
        <w:t xml:space="preserve"> способна </w:t>
      </w:r>
      <w:r w:rsidR="00D92BDB">
        <w:t>повысить</w:t>
      </w:r>
      <w:r w:rsidR="0021176F">
        <w:t xml:space="preserve"> прозрачность термин</w:t>
      </w:r>
      <w:r w:rsidR="00D92BDB">
        <w:t>а</w:t>
      </w:r>
      <w:r w:rsidR="0021176F">
        <w:t>.</w:t>
      </w:r>
    </w:p>
    <w:p w14:paraId="51126082" w14:textId="77777777" w:rsidR="00E95FBD" w:rsidRDefault="00E95FBD" w:rsidP="00E95FBD">
      <w:pPr>
        <w:pStyle w:val="1"/>
        <w:numPr>
          <w:ilvl w:val="0"/>
          <w:numId w:val="2"/>
        </w:numPr>
        <w:tabs>
          <w:tab w:val="clear" w:pos="425"/>
          <w:tab w:val="clear" w:pos="576"/>
          <w:tab w:val="left" w:pos="216"/>
          <w:tab w:val="num" w:pos="786"/>
        </w:tabs>
        <w:ind w:firstLine="0"/>
      </w:pPr>
      <w:r>
        <w:t>Заключение</w:t>
      </w:r>
    </w:p>
    <w:p w14:paraId="2C83CFC0" w14:textId="67C3F3D6" w:rsidR="00E61702" w:rsidRDefault="00803205" w:rsidP="0066758C">
      <w:pPr>
        <w:pStyle w:val="a3"/>
      </w:pPr>
      <w:r>
        <w:t>Анализ</w:t>
      </w:r>
      <w:r w:rsidR="00D825EF">
        <w:t xml:space="preserve"> способ</w:t>
      </w:r>
      <w:r>
        <w:t>ов</w:t>
      </w:r>
      <w:r w:rsidR="00D825EF">
        <w:t xml:space="preserve"> проникновения звуковой изобразительности в терминологическую лексику и форм, котор</w:t>
      </w:r>
      <w:r w:rsidR="001D72AD">
        <w:t>ые</w:t>
      </w:r>
      <w:r w:rsidR="00D825EF">
        <w:t xml:space="preserve"> она</w:t>
      </w:r>
      <w:r w:rsidR="00B30CB7">
        <w:t xml:space="preserve"> в ней</w:t>
      </w:r>
      <w:r w:rsidR="00D825EF">
        <w:t xml:space="preserve"> принимает,</w:t>
      </w:r>
      <w:r w:rsidR="00394195">
        <w:t xml:space="preserve"> </w:t>
      </w:r>
      <w:r>
        <w:t>позволяет</w:t>
      </w:r>
      <w:r w:rsidR="00394195">
        <w:t xml:space="preserve"> сделать вывод о том, что в технической терминологии существуют </w:t>
      </w:r>
      <w:r w:rsidR="00BB23DD">
        <w:t xml:space="preserve">целые </w:t>
      </w:r>
      <w:r w:rsidR="00394195">
        <w:t xml:space="preserve">пласты ЗИ-лексики, объем которых варьируется в зависимости от отрасли. Кроме того, </w:t>
      </w:r>
      <w:r w:rsidR="0066758C">
        <w:t>феномен звуковой изобразительности</w:t>
      </w:r>
      <w:r>
        <w:t xml:space="preserve"> выполняет определенную функцию</w:t>
      </w:r>
      <w:r w:rsidR="0066758C">
        <w:t xml:space="preserve"> даже в рамках технической и ремесленной терминологии. Таким образом, сохранение звуковой изобразительности в процессе перевода</w:t>
      </w:r>
      <w:r w:rsidR="00BB23DD">
        <w:t xml:space="preserve"> может повысить прозрачность переводческого эквивалента</w:t>
      </w:r>
      <w:r w:rsidR="006966F1">
        <w:t xml:space="preserve"> </w:t>
      </w:r>
      <w:r w:rsidR="00C16E3F">
        <w:t>термина</w:t>
      </w:r>
      <w:r w:rsidR="00BB23DD">
        <w:t>, сделав его более понятным как для отраслевых специалистов, так и для обывателей.</w:t>
      </w:r>
    </w:p>
    <w:p w14:paraId="425D60A1" w14:textId="77777777" w:rsidR="00C21929" w:rsidRDefault="00C21929" w:rsidP="00C21929">
      <w:pPr>
        <w:pStyle w:val="5"/>
      </w:pPr>
      <w:r>
        <w:t>Список литературы</w:t>
      </w:r>
    </w:p>
    <w:p w14:paraId="69E51607" w14:textId="579F106F" w:rsidR="00813F4D" w:rsidRPr="00813F4D" w:rsidRDefault="00813F4D" w:rsidP="00813F4D">
      <w:pPr>
        <w:pStyle w:val="a0"/>
      </w:pPr>
      <w:r w:rsidRPr="00813F4D">
        <w:t>Воронин</w:t>
      </w:r>
      <w:r>
        <w:t> </w:t>
      </w:r>
      <w:r w:rsidRPr="00813F4D">
        <w:t xml:space="preserve">С.В. Основы фоносемантики: </w:t>
      </w:r>
      <w:r w:rsidR="00941339">
        <w:t>М</w:t>
      </w:r>
      <w:r w:rsidRPr="00813F4D">
        <w:t>онография, 2-е издание, стереотипное. М.: ЛЕНАНД, 2006. 248 с.</w:t>
      </w:r>
    </w:p>
    <w:p w14:paraId="435C5FA3" w14:textId="6BDB013D" w:rsidR="006E23D9" w:rsidRPr="006E23D9" w:rsidRDefault="00813F4D" w:rsidP="006E23D9">
      <w:pPr>
        <w:pStyle w:val="a0"/>
      </w:pPr>
      <w:r w:rsidRPr="00813F4D">
        <w:t>Флаксман</w:t>
      </w:r>
      <w:r w:rsidR="006E23D9">
        <w:t> </w:t>
      </w:r>
      <w:r w:rsidRPr="00813F4D">
        <w:t xml:space="preserve">М.А. Звукоизобразительная лексика английского языка в синхронии и диахронии: </w:t>
      </w:r>
      <w:r w:rsidR="00941339">
        <w:t>М</w:t>
      </w:r>
      <w:r w:rsidRPr="00813F4D">
        <w:t>онография. СПб.: СПбГЭТУ «ЛЭТИ», 2015.</w:t>
      </w:r>
      <w:r>
        <w:t xml:space="preserve"> 199 с.</w:t>
      </w:r>
    </w:p>
    <w:p w14:paraId="6CBD59D1" w14:textId="1BBAE1D0" w:rsidR="006E23D9" w:rsidRDefault="006E23D9" w:rsidP="006E23D9">
      <w:pPr>
        <w:pStyle w:val="a0"/>
      </w:pPr>
      <w:r>
        <w:t>Фоносемантика. Опыт междисциплинарного исследования: коллективная монография / М.А. Флаксман, Л.О. Ткачева, Ю.Г. Седёлкина и др. М.: Мир науки, 2022. 229 с.</w:t>
      </w:r>
    </w:p>
    <w:p w14:paraId="473BEB1C" w14:textId="38424555" w:rsidR="00D154F8" w:rsidRPr="00D154F8" w:rsidRDefault="00D154F8" w:rsidP="00D154F8">
      <w:pPr>
        <w:pStyle w:val="a0"/>
      </w:pPr>
      <w:r w:rsidRPr="00D154F8">
        <w:t>Флаксман</w:t>
      </w:r>
      <w:r>
        <w:t> </w:t>
      </w:r>
      <w:r w:rsidRPr="00D154F8">
        <w:t>М.А. Словарь английской звукоизобразительной лексики в диахроническом освещении. СПб.: Издательство РХГА, 2016. 201 с.</w:t>
      </w:r>
    </w:p>
    <w:p w14:paraId="68CB4DC1" w14:textId="348E681F" w:rsidR="003D1716" w:rsidRPr="003D1716" w:rsidRDefault="0057193D" w:rsidP="003D1716">
      <w:pPr>
        <w:pStyle w:val="a0"/>
      </w:pPr>
      <w:proofErr w:type="spellStart"/>
      <w:r>
        <w:rPr>
          <w:lang w:val="en-US"/>
        </w:rPr>
        <w:t>Bartashova</w:t>
      </w:r>
      <w:proofErr w:type="spellEnd"/>
      <w:r>
        <w:rPr>
          <w:lang w:val="en-US"/>
        </w:rPr>
        <w:t xml:space="preserve"> O.A. </w:t>
      </w:r>
      <w:proofErr w:type="spellStart"/>
      <w:r>
        <w:rPr>
          <w:lang w:val="en-US"/>
        </w:rPr>
        <w:t>Phosemantics</w:t>
      </w:r>
      <w:proofErr w:type="spellEnd"/>
      <w:r>
        <w:rPr>
          <w:lang w:val="en-US"/>
        </w:rPr>
        <w:t xml:space="preserve"> in the Language for Special Purposes // Journal of Siberian Federal University. Humanities &amp; Social Sciences 2016. </w:t>
      </w:r>
      <w:r>
        <w:t>№9. С. 588-594.</w:t>
      </w:r>
    </w:p>
    <w:p w14:paraId="03AD525C" w14:textId="46187FD2" w:rsidR="003D1716" w:rsidRDefault="003D1716" w:rsidP="00C21929">
      <w:pPr>
        <w:pStyle w:val="a0"/>
      </w:pPr>
      <w:r>
        <w:t xml:space="preserve">Гринев-Гриневич С.В. Терминоведение: </w:t>
      </w:r>
      <w:r w:rsidR="00941339">
        <w:t>У</w:t>
      </w:r>
      <w:r>
        <w:t>чеб. пособие. М.: Издательский центр «Академия», 2008. 304 с.</w:t>
      </w:r>
    </w:p>
    <w:p w14:paraId="371661AA" w14:textId="5F041A4E" w:rsidR="004F3672" w:rsidRPr="004F3672" w:rsidRDefault="00941339" w:rsidP="004F3672">
      <w:pPr>
        <w:pStyle w:val="a0"/>
      </w:pPr>
      <w:proofErr w:type="spellStart"/>
      <w:r>
        <w:t>Барташова</w:t>
      </w:r>
      <w:proofErr w:type="spellEnd"/>
      <w:r>
        <w:t xml:space="preserve"> О.А. </w:t>
      </w:r>
      <w:proofErr w:type="spellStart"/>
      <w:r>
        <w:t>Звукоизобразительность</w:t>
      </w:r>
      <w:proofErr w:type="spellEnd"/>
      <w:r>
        <w:t xml:space="preserve"> в терминологии: </w:t>
      </w:r>
      <w:proofErr w:type="spellStart"/>
      <w:r>
        <w:t>Автореф</w:t>
      </w:r>
      <w:proofErr w:type="spellEnd"/>
      <w:r>
        <w:t xml:space="preserve">. </w:t>
      </w:r>
      <w:proofErr w:type="spellStart"/>
      <w:r>
        <w:t>дис</w:t>
      </w:r>
      <w:proofErr w:type="spellEnd"/>
      <w:r>
        <w:t>. … канд. фил. наук / ЛГУ. Л., 1987. 15 с.</w:t>
      </w:r>
    </w:p>
    <w:p w14:paraId="15BAC3AF" w14:textId="38A31514" w:rsidR="008C64AA" w:rsidRDefault="004F3672" w:rsidP="00977C94">
      <w:pPr>
        <w:pStyle w:val="a0"/>
      </w:pPr>
      <w:r w:rsidRPr="004F3672">
        <w:t>Хеймонен</w:t>
      </w:r>
      <w:r>
        <w:t> </w:t>
      </w:r>
      <w:r w:rsidRPr="004F3672">
        <w:t xml:space="preserve">Н.К. Звукоподражательная валентность английских глаголов движения: </w:t>
      </w:r>
      <w:r>
        <w:t>Дип. раб. бак</w:t>
      </w:r>
      <w:r w:rsidRPr="004F3672">
        <w:t>. СПб.: СПбГУ, 2019. Рукопись</w:t>
      </w:r>
      <w:r w:rsidR="00CD2968">
        <w:t>.</w:t>
      </w:r>
    </w:p>
    <w:p w14:paraId="45E9E280" w14:textId="77777777" w:rsidR="00B66667" w:rsidRPr="00B66667" w:rsidRDefault="00B66667" w:rsidP="00B66667">
      <w:pPr>
        <w:sectPr w:rsidR="00B66667" w:rsidRPr="00B66667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38F1D429" w14:textId="77777777" w:rsidR="008C64AA" w:rsidRDefault="008C64AA" w:rsidP="00CD2968">
      <w:pPr>
        <w:rPr>
          <w:rFonts w:eastAsia="MS Mincho"/>
        </w:rPr>
      </w:pPr>
    </w:p>
    <w:sectPr w:rsidR="008C64AA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7A9E0" w14:textId="77777777" w:rsidR="00B1545F" w:rsidRDefault="00B1545F" w:rsidP="00B1545F">
      <w:r>
        <w:separator/>
      </w:r>
    </w:p>
  </w:endnote>
  <w:endnote w:type="continuationSeparator" w:id="0">
    <w:p w14:paraId="0A808F4C" w14:textId="77777777" w:rsidR="00B1545F" w:rsidRDefault="00B1545F" w:rsidP="00B15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82890387"/>
      <w:docPartObj>
        <w:docPartGallery w:val="Page Numbers (Bottom of Page)"/>
        <w:docPartUnique/>
      </w:docPartObj>
    </w:sdtPr>
    <w:sdtContent>
      <w:p w14:paraId="0653D75D" w14:textId="1A6B5016" w:rsidR="00B1545F" w:rsidRDefault="00B1545F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51A96" w14:textId="77777777" w:rsidR="00B1545F" w:rsidRDefault="00B1545F" w:rsidP="00B1545F">
      <w:r>
        <w:separator/>
      </w:r>
    </w:p>
  </w:footnote>
  <w:footnote w:type="continuationSeparator" w:id="0">
    <w:p w14:paraId="52ACC5CE" w14:textId="77777777" w:rsidR="00B1545F" w:rsidRDefault="00B1545F" w:rsidP="00B154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 w15:restartNumberingAfterBreak="0">
    <w:nsid w:val="2E6E7239"/>
    <w:multiLevelType w:val="hybridMultilevel"/>
    <w:tmpl w:val="7116F4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6" w15:restartNumberingAfterBreak="0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9" w15:restartNumberingAfterBreak="0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 w15:restartNumberingAfterBreak="0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3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7472988">
    <w:abstractNumId w:val="14"/>
  </w:num>
  <w:num w:numId="2" w16cid:durableId="1599026578">
    <w:abstractNumId w:val="15"/>
  </w:num>
  <w:num w:numId="3" w16cid:durableId="496505804">
    <w:abstractNumId w:val="15"/>
  </w:num>
  <w:num w:numId="4" w16cid:durableId="1363551574">
    <w:abstractNumId w:val="15"/>
  </w:num>
  <w:num w:numId="5" w16cid:durableId="2076777383">
    <w:abstractNumId w:val="15"/>
  </w:num>
  <w:num w:numId="6" w16cid:durableId="831916528">
    <w:abstractNumId w:val="21"/>
  </w:num>
  <w:num w:numId="7" w16cid:durableId="1420755976">
    <w:abstractNumId w:val="19"/>
  </w:num>
  <w:num w:numId="8" w16cid:durableId="534196689">
    <w:abstractNumId w:val="18"/>
  </w:num>
  <w:num w:numId="9" w16cid:durableId="1371764332">
    <w:abstractNumId w:val="12"/>
  </w:num>
  <w:num w:numId="10" w16cid:durableId="698050288">
    <w:abstractNumId w:val="15"/>
  </w:num>
  <w:num w:numId="11" w16cid:durableId="1081759110">
    <w:abstractNumId w:val="15"/>
  </w:num>
  <w:num w:numId="12" w16cid:durableId="410006589">
    <w:abstractNumId w:val="15"/>
  </w:num>
  <w:num w:numId="13" w16cid:durableId="1265575318">
    <w:abstractNumId w:val="15"/>
  </w:num>
  <w:num w:numId="14" w16cid:durableId="1215310143">
    <w:abstractNumId w:val="21"/>
  </w:num>
  <w:num w:numId="15" w16cid:durableId="393357354">
    <w:abstractNumId w:val="19"/>
  </w:num>
  <w:num w:numId="16" w16cid:durableId="1715809470">
    <w:abstractNumId w:val="18"/>
  </w:num>
  <w:num w:numId="17" w16cid:durableId="1657104323">
    <w:abstractNumId w:val="12"/>
  </w:num>
  <w:num w:numId="18" w16cid:durableId="1440223975">
    <w:abstractNumId w:val="10"/>
  </w:num>
  <w:num w:numId="19" w16cid:durableId="701133821">
    <w:abstractNumId w:val="13"/>
  </w:num>
  <w:num w:numId="20" w16cid:durableId="2089228215">
    <w:abstractNumId w:val="22"/>
  </w:num>
  <w:num w:numId="21" w16cid:durableId="1078095934">
    <w:abstractNumId w:val="9"/>
  </w:num>
  <w:num w:numId="22" w16cid:durableId="920406143">
    <w:abstractNumId w:val="7"/>
  </w:num>
  <w:num w:numId="23" w16cid:durableId="1362975679">
    <w:abstractNumId w:val="6"/>
  </w:num>
  <w:num w:numId="24" w16cid:durableId="797843359">
    <w:abstractNumId w:val="5"/>
  </w:num>
  <w:num w:numId="25" w16cid:durableId="1876042467">
    <w:abstractNumId w:val="4"/>
  </w:num>
  <w:num w:numId="26" w16cid:durableId="1447433716">
    <w:abstractNumId w:val="8"/>
  </w:num>
  <w:num w:numId="27" w16cid:durableId="1066150516">
    <w:abstractNumId w:val="3"/>
  </w:num>
  <w:num w:numId="28" w16cid:durableId="1358503330">
    <w:abstractNumId w:val="2"/>
  </w:num>
  <w:num w:numId="29" w16cid:durableId="1881933096">
    <w:abstractNumId w:val="1"/>
  </w:num>
  <w:num w:numId="30" w16cid:durableId="86272172">
    <w:abstractNumId w:val="0"/>
  </w:num>
  <w:num w:numId="31" w16cid:durableId="1194147177">
    <w:abstractNumId w:val="17"/>
  </w:num>
  <w:num w:numId="32" w16cid:durableId="1502506438">
    <w:abstractNumId w:val="20"/>
  </w:num>
  <w:num w:numId="33" w16cid:durableId="765003065">
    <w:abstractNumId w:val="16"/>
  </w:num>
  <w:num w:numId="34" w16cid:durableId="1771197159">
    <w:abstractNumId w:val="23"/>
  </w:num>
  <w:num w:numId="35" w16cid:durableId="188733335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2D"/>
    <w:rsid w:val="0000597E"/>
    <w:rsid w:val="00020487"/>
    <w:rsid w:val="0002165B"/>
    <w:rsid w:val="00023B59"/>
    <w:rsid w:val="00025046"/>
    <w:rsid w:val="000274E5"/>
    <w:rsid w:val="00030CA9"/>
    <w:rsid w:val="00040599"/>
    <w:rsid w:val="00043317"/>
    <w:rsid w:val="00047E13"/>
    <w:rsid w:val="00052062"/>
    <w:rsid w:val="00052D15"/>
    <w:rsid w:val="00057EEC"/>
    <w:rsid w:val="0008252B"/>
    <w:rsid w:val="00094491"/>
    <w:rsid w:val="0009525C"/>
    <w:rsid w:val="000A0C78"/>
    <w:rsid w:val="000A6D9A"/>
    <w:rsid w:val="000B1AAF"/>
    <w:rsid w:val="000C320A"/>
    <w:rsid w:val="000D4E61"/>
    <w:rsid w:val="000D7689"/>
    <w:rsid w:val="000E5E0C"/>
    <w:rsid w:val="000F146C"/>
    <w:rsid w:val="000F2DF6"/>
    <w:rsid w:val="00102816"/>
    <w:rsid w:val="00107847"/>
    <w:rsid w:val="001116D2"/>
    <w:rsid w:val="00114335"/>
    <w:rsid w:val="0011727B"/>
    <w:rsid w:val="0012024A"/>
    <w:rsid w:val="00121DB9"/>
    <w:rsid w:val="00122B32"/>
    <w:rsid w:val="001245A9"/>
    <w:rsid w:val="001253ED"/>
    <w:rsid w:val="00126180"/>
    <w:rsid w:val="00127FF0"/>
    <w:rsid w:val="0013123C"/>
    <w:rsid w:val="0013158F"/>
    <w:rsid w:val="001317FF"/>
    <w:rsid w:val="00136D6D"/>
    <w:rsid w:val="0014228C"/>
    <w:rsid w:val="001425F6"/>
    <w:rsid w:val="001634D5"/>
    <w:rsid w:val="0016583A"/>
    <w:rsid w:val="00172AC8"/>
    <w:rsid w:val="001749AF"/>
    <w:rsid w:val="00175337"/>
    <w:rsid w:val="001766CA"/>
    <w:rsid w:val="001774DD"/>
    <w:rsid w:val="00177729"/>
    <w:rsid w:val="00184287"/>
    <w:rsid w:val="0018491B"/>
    <w:rsid w:val="00184D71"/>
    <w:rsid w:val="001906BB"/>
    <w:rsid w:val="00190B66"/>
    <w:rsid w:val="001941CA"/>
    <w:rsid w:val="001A14E2"/>
    <w:rsid w:val="001A2A3E"/>
    <w:rsid w:val="001A5D25"/>
    <w:rsid w:val="001B3681"/>
    <w:rsid w:val="001B78DD"/>
    <w:rsid w:val="001C42DE"/>
    <w:rsid w:val="001C681A"/>
    <w:rsid w:val="001C6D10"/>
    <w:rsid w:val="001D0502"/>
    <w:rsid w:val="001D27AB"/>
    <w:rsid w:val="001D3C53"/>
    <w:rsid w:val="001D72AD"/>
    <w:rsid w:val="001E2D69"/>
    <w:rsid w:val="001F1E34"/>
    <w:rsid w:val="001F740A"/>
    <w:rsid w:val="00203D31"/>
    <w:rsid w:val="002069A7"/>
    <w:rsid w:val="002070C0"/>
    <w:rsid w:val="0021176F"/>
    <w:rsid w:val="00211B07"/>
    <w:rsid w:val="0021446B"/>
    <w:rsid w:val="00216A50"/>
    <w:rsid w:val="002250BC"/>
    <w:rsid w:val="00240D20"/>
    <w:rsid w:val="00243D67"/>
    <w:rsid w:val="00243D9A"/>
    <w:rsid w:val="0024765C"/>
    <w:rsid w:val="00250724"/>
    <w:rsid w:val="00251562"/>
    <w:rsid w:val="00252F87"/>
    <w:rsid w:val="00256752"/>
    <w:rsid w:val="00260AB4"/>
    <w:rsid w:val="00260F18"/>
    <w:rsid w:val="00264BB1"/>
    <w:rsid w:val="00266A1F"/>
    <w:rsid w:val="00276393"/>
    <w:rsid w:val="00280A3B"/>
    <w:rsid w:val="00285A4E"/>
    <w:rsid w:val="002908AB"/>
    <w:rsid w:val="00295148"/>
    <w:rsid w:val="002979FD"/>
    <w:rsid w:val="002A2823"/>
    <w:rsid w:val="002B413F"/>
    <w:rsid w:val="002B4822"/>
    <w:rsid w:val="002B722E"/>
    <w:rsid w:val="002C1D90"/>
    <w:rsid w:val="002C46CF"/>
    <w:rsid w:val="002C4A84"/>
    <w:rsid w:val="002C6365"/>
    <w:rsid w:val="002D0E53"/>
    <w:rsid w:val="002D3E4A"/>
    <w:rsid w:val="002D540B"/>
    <w:rsid w:val="002E0BC8"/>
    <w:rsid w:val="002E3760"/>
    <w:rsid w:val="002E387F"/>
    <w:rsid w:val="002E4AA4"/>
    <w:rsid w:val="002E7FDF"/>
    <w:rsid w:val="002F08A8"/>
    <w:rsid w:val="002F296A"/>
    <w:rsid w:val="00302B5B"/>
    <w:rsid w:val="00305C1E"/>
    <w:rsid w:val="00310BC7"/>
    <w:rsid w:val="00327B2B"/>
    <w:rsid w:val="00332518"/>
    <w:rsid w:val="003378F6"/>
    <w:rsid w:val="00340EB4"/>
    <w:rsid w:val="00353ABA"/>
    <w:rsid w:val="00360CF1"/>
    <w:rsid w:val="00363A89"/>
    <w:rsid w:val="00363B38"/>
    <w:rsid w:val="00373376"/>
    <w:rsid w:val="00376137"/>
    <w:rsid w:val="00382BA4"/>
    <w:rsid w:val="0038339B"/>
    <w:rsid w:val="003911BD"/>
    <w:rsid w:val="003915FB"/>
    <w:rsid w:val="00394195"/>
    <w:rsid w:val="00394D03"/>
    <w:rsid w:val="00396828"/>
    <w:rsid w:val="003A095C"/>
    <w:rsid w:val="003A14E9"/>
    <w:rsid w:val="003A3415"/>
    <w:rsid w:val="003A4040"/>
    <w:rsid w:val="003A6465"/>
    <w:rsid w:val="003B1788"/>
    <w:rsid w:val="003B1D46"/>
    <w:rsid w:val="003C0524"/>
    <w:rsid w:val="003C4ACE"/>
    <w:rsid w:val="003D008F"/>
    <w:rsid w:val="003D1564"/>
    <w:rsid w:val="003D1716"/>
    <w:rsid w:val="003D4305"/>
    <w:rsid w:val="003D785D"/>
    <w:rsid w:val="003E1F10"/>
    <w:rsid w:val="003F0D3C"/>
    <w:rsid w:val="003F1304"/>
    <w:rsid w:val="004142B7"/>
    <w:rsid w:val="0041432F"/>
    <w:rsid w:val="004160BF"/>
    <w:rsid w:val="004165FC"/>
    <w:rsid w:val="00416D49"/>
    <w:rsid w:val="00420452"/>
    <w:rsid w:val="00423024"/>
    <w:rsid w:val="00423B02"/>
    <w:rsid w:val="00425F19"/>
    <w:rsid w:val="00430EA1"/>
    <w:rsid w:val="004405A7"/>
    <w:rsid w:val="00441416"/>
    <w:rsid w:val="00447BA6"/>
    <w:rsid w:val="00463AC3"/>
    <w:rsid w:val="00463C5B"/>
    <w:rsid w:val="0046495C"/>
    <w:rsid w:val="0046660A"/>
    <w:rsid w:val="004712A0"/>
    <w:rsid w:val="00473253"/>
    <w:rsid w:val="0047652D"/>
    <w:rsid w:val="00480DF4"/>
    <w:rsid w:val="00483677"/>
    <w:rsid w:val="00483D69"/>
    <w:rsid w:val="0048576D"/>
    <w:rsid w:val="004906C0"/>
    <w:rsid w:val="00490C96"/>
    <w:rsid w:val="00492048"/>
    <w:rsid w:val="00494DC8"/>
    <w:rsid w:val="004A1E10"/>
    <w:rsid w:val="004B14C2"/>
    <w:rsid w:val="004C40DB"/>
    <w:rsid w:val="004C7AEF"/>
    <w:rsid w:val="004D0F62"/>
    <w:rsid w:val="004D3EFE"/>
    <w:rsid w:val="004D7E92"/>
    <w:rsid w:val="004E7C1D"/>
    <w:rsid w:val="004F3672"/>
    <w:rsid w:val="00502710"/>
    <w:rsid w:val="00502A38"/>
    <w:rsid w:val="00512330"/>
    <w:rsid w:val="005210B6"/>
    <w:rsid w:val="00521DA7"/>
    <w:rsid w:val="00535924"/>
    <w:rsid w:val="0053636E"/>
    <w:rsid w:val="00542C98"/>
    <w:rsid w:val="00544BB1"/>
    <w:rsid w:val="005463A2"/>
    <w:rsid w:val="00554934"/>
    <w:rsid w:val="00554FE6"/>
    <w:rsid w:val="00557BB3"/>
    <w:rsid w:val="00563017"/>
    <w:rsid w:val="005630E7"/>
    <w:rsid w:val="0057193D"/>
    <w:rsid w:val="00575B22"/>
    <w:rsid w:val="0057698B"/>
    <w:rsid w:val="00582FF0"/>
    <w:rsid w:val="005842EE"/>
    <w:rsid w:val="005963D0"/>
    <w:rsid w:val="00596B82"/>
    <w:rsid w:val="00597F09"/>
    <w:rsid w:val="005A065E"/>
    <w:rsid w:val="005A2E68"/>
    <w:rsid w:val="005B2A82"/>
    <w:rsid w:val="005C2527"/>
    <w:rsid w:val="005C2558"/>
    <w:rsid w:val="005C4A82"/>
    <w:rsid w:val="005D08DB"/>
    <w:rsid w:val="005D0FAC"/>
    <w:rsid w:val="005E062C"/>
    <w:rsid w:val="005E2ADC"/>
    <w:rsid w:val="005E2BC3"/>
    <w:rsid w:val="005E2DBF"/>
    <w:rsid w:val="005E3C58"/>
    <w:rsid w:val="00603364"/>
    <w:rsid w:val="00604813"/>
    <w:rsid w:val="00611817"/>
    <w:rsid w:val="00613BD8"/>
    <w:rsid w:val="0061466C"/>
    <w:rsid w:val="00617C84"/>
    <w:rsid w:val="00624A6B"/>
    <w:rsid w:val="00632E1F"/>
    <w:rsid w:val="006361FE"/>
    <w:rsid w:val="0063706A"/>
    <w:rsid w:val="006459E0"/>
    <w:rsid w:val="00652A04"/>
    <w:rsid w:val="0065325C"/>
    <w:rsid w:val="00653764"/>
    <w:rsid w:val="006541B0"/>
    <w:rsid w:val="00662E22"/>
    <w:rsid w:val="0066758C"/>
    <w:rsid w:val="0066791D"/>
    <w:rsid w:val="0067283A"/>
    <w:rsid w:val="006739D6"/>
    <w:rsid w:val="00682EC8"/>
    <w:rsid w:val="006921F0"/>
    <w:rsid w:val="0069289E"/>
    <w:rsid w:val="00693292"/>
    <w:rsid w:val="00694BFF"/>
    <w:rsid w:val="00695F54"/>
    <w:rsid w:val="006966F1"/>
    <w:rsid w:val="006974C6"/>
    <w:rsid w:val="006A0FA1"/>
    <w:rsid w:val="006D605D"/>
    <w:rsid w:val="006E23D9"/>
    <w:rsid w:val="006E762B"/>
    <w:rsid w:val="00702C1D"/>
    <w:rsid w:val="00711520"/>
    <w:rsid w:val="0071573A"/>
    <w:rsid w:val="00715BCC"/>
    <w:rsid w:val="00716827"/>
    <w:rsid w:val="0072416C"/>
    <w:rsid w:val="00724953"/>
    <w:rsid w:val="00724BDC"/>
    <w:rsid w:val="007316B2"/>
    <w:rsid w:val="00733777"/>
    <w:rsid w:val="00750568"/>
    <w:rsid w:val="00765A89"/>
    <w:rsid w:val="00775E28"/>
    <w:rsid w:val="0077667D"/>
    <w:rsid w:val="007811EA"/>
    <w:rsid w:val="00782946"/>
    <w:rsid w:val="00782D02"/>
    <w:rsid w:val="00787C3B"/>
    <w:rsid w:val="0079121A"/>
    <w:rsid w:val="00791CA2"/>
    <w:rsid w:val="0079210D"/>
    <w:rsid w:val="0079403B"/>
    <w:rsid w:val="007952CF"/>
    <w:rsid w:val="007964A1"/>
    <w:rsid w:val="00797FC1"/>
    <w:rsid w:val="007A4328"/>
    <w:rsid w:val="007B2EA3"/>
    <w:rsid w:val="007B49BF"/>
    <w:rsid w:val="007B61E9"/>
    <w:rsid w:val="007B6A69"/>
    <w:rsid w:val="007C0984"/>
    <w:rsid w:val="007C339D"/>
    <w:rsid w:val="007C36C8"/>
    <w:rsid w:val="007C3C7B"/>
    <w:rsid w:val="007C55EC"/>
    <w:rsid w:val="007C6806"/>
    <w:rsid w:val="007D0271"/>
    <w:rsid w:val="007D25FD"/>
    <w:rsid w:val="007D4C92"/>
    <w:rsid w:val="007D522B"/>
    <w:rsid w:val="007E0544"/>
    <w:rsid w:val="007F0CE4"/>
    <w:rsid w:val="007F3331"/>
    <w:rsid w:val="00803182"/>
    <w:rsid w:val="00803205"/>
    <w:rsid w:val="00813F12"/>
    <w:rsid w:val="00813F4D"/>
    <w:rsid w:val="00815AA1"/>
    <w:rsid w:val="00817078"/>
    <w:rsid w:val="00817776"/>
    <w:rsid w:val="00820FCA"/>
    <w:rsid w:val="0082287B"/>
    <w:rsid w:val="00825E18"/>
    <w:rsid w:val="0083350D"/>
    <w:rsid w:val="00833E2E"/>
    <w:rsid w:val="008448BD"/>
    <w:rsid w:val="008457A4"/>
    <w:rsid w:val="00851452"/>
    <w:rsid w:val="00856A56"/>
    <w:rsid w:val="00856DC1"/>
    <w:rsid w:val="00861D83"/>
    <w:rsid w:val="00861DE7"/>
    <w:rsid w:val="0086311C"/>
    <w:rsid w:val="00863A70"/>
    <w:rsid w:val="008656ED"/>
    <w:rsid w:val="008674D4"/>
    <w:rsid w:val="0087270B"/>
    <w:rsid w:val="00873BD6"/>
    <w:rsid w:val="00881A16"/>
    <w:rsid w:val="008834FE"/>
    <w:rsid w:val="00884E2D"/>
    <w:rsid w:val="00886CB6"/>
    <w:rsid w:val="0089084A"/>
    <w:rsid w:val="00890B3E"/>
    <w:rsid w:val="00897F92"/>
    <w:rsid w:val="008A1D94"/>
    <w:rsid w:val="008A2FA2"/>
    <w:rsid w:val="008B267E"/>
    <w:rsid w:val="008B63DA"/>
    <w:rsid w:val="008C0706"/>
    <w:rsid w:val="008C1674"/>
    <w:rsid w:val="008C64AA"/>
    <w:rsid w:val="008D72F2"/>
    <w:rsid w:val="008D74E9"/>
    <w:rsid w:val="008D7E56"/>
    <w:rsid w:val="008E1366"/>
    <w:rsid w:val="008E343B"/>
    <w:rsid w:val="008E3EC0"/>
    <w:rsid w:val="008F6E0D"/>
    <w:rsid w:val="009037C2"/>
    <w:rsid w:val="00907FEB"/>
    <w:rsid w:val="00914999"/>
    <w:rsid w:val="0091793F"/>
    <w:rsid w:val="00940220"/>
    <w:rsid w:val="00941339"/>
    <w:rsid w:val="00942A96"/>
    <w:rsid w:val="00945015"/>
    <w:rsid w:val="00953FF6"/>
    <w:rsid w:val="00954800"/>
    <w:rsid w:val="009623E2"/>
    <w:rsid w:val="009658CF"/>
    <w:rsid w:val="009705DE"/>
    <w:rsid w:val="0097108A"/>
    <w:rsid w:val="00977C94"/>
    <w:rsid w:val="009844AC"/>
    <w:rsid w:val="009A00D1"/>
    <w:rsid w:val="009A3E53"/>
    <w:rsid w:val="009A4638"/>
    <w:rsid w:val="009B04C2"/>
    <w:rsid w:val="009B6BE3"/>
    <w:rsid w:val="009B7CB1"/>
    <w:rsid w:val="009E0865"/>
    <w:rsid w:val="009E1ECF"/>
    <w:rsid w:val="009E2ED0"/>
    <w:rsid w:val="009E6AF5"/>
    <w:rsid w:val="009E6EF2"/>
    <w:rsid w:val="009F1204"/>
    <w:rsid w:val="009F446D"/>
    <w:rsid w:val="00A027F5"/>
    <w:rsid w:val="00A02C8E"/>
    <w:rsid w:val="00A0755E"/>
    <w:rsid w:val="00A12B79"/>
    <w:rsid w:val="00A25034"/>
    <w:rsid w:val="00A311EC"/>
    <w:rsid w:val="00A34BEC"/>
    <w:rsid w:val="00A3781F"/>
    <w:rsid w:val="00A37E69"/>
    <w:rsid w:val="00A55697"/>
    <w:rsid w:val="00A60F81"/>
    <w:rsid w:val="00A72CEF"/>
    <w:rsid w:val="00A77A73"/>
    <w:rsid w:val="00A8061B"/>
    <w:rsid w:val="00A8124E"/>
    <w:rsid w:val="00A87D57"/>
    <w:rsid w:val="00A964D1"/>
    <w:rsid w:val="00AB1E75"/>
    <w:rsid w:val="00AB3203"/>
    <w:rsid w:val="00AB49B4"/>
    <w:rsid w:val="00AB4C78"/>
    <w:rsid w:val="00AC08AA"/>
    <w:rsid w:val="00AC4C36"/>
    <w:rsid w:val="00AC5013"/>
    <w:rsid w:val="00AC5339"/>
    <w:rsid w:val="00AC5C5D"/>
    <w:rsid w:val="00AC6638"/>
    <w:rsid w:val="00AC6938"/>
    <w:rsid w:val="00AC71CB"/>
    <w:rsid w:val="00AC76A9"/>
    <w:rsid w:val="00AC7997"/>
    <w:rsid w:val="00AD3907"/>
    <w:rsid w:val="00AD611F"/>
    <w:rsid w:val="00AE0527"/>
    <w:rsid w:val="00AE6C42"/>
    <w:rsid w:val="00AE7D38"/>
    <w:rsid w:val="00AF069A"/>
    <w:rsid w:val="00AF4C51"/>
    <w:rsid w:val="00AF4E6E"/>
    <w:rsid w:val="00B0587B"/>
    <w:rsid w:val="00B05A4A"/>
    <w:rsid w:val="00B06BDA"/>
    <w:rsid w:val="00B07C7C"/>
    <w:rsid w:val="00B1545F"/>
    <w:rsid w:val="00B178D8"/>
    <w:rsid w:val="00B27608"/>
    <w:rsid w:val="00B30CB7"/>
    <w:rsid w:val="00B33B0A"/>
    <w:rsid w:val="00B34FE1"/>
    <w:rsid w:val="00B36422"/>
    <w:rsid w:val="00B40165"/>
    <w:rsid w:val="00B44048"/>
    <w:rsid w:val="00B44859"/>
    <w:rsid w:val="00B45A63"/>
    <w:rsid w:val="00B45D87"/>
    <w:rsid w:val="00B469CF"/>
    <w:rsid w:val="00B50350"/>
    <w:rsid w:val="00B538BF"/>
    <w:rsid w:val="00B55D3A"/>
    <w:rsid w:val="00B632C2"/>
    <w:rsid w:val="00B66667"/>
    <w:rsid w:val="00B765D6"/>
    <w:rsid w:val="00B76A38"/>
    <w:rsid w:val="00B77B07"/>
    <w:rsid w:val="00B93340"/>
    <w:rsid w:val="00B95B1D"/>
    <w:rsid w:val="00BA59A9"/>
    <w:rsid w:val="00BA7B7C"/>
    <w:rsid w:val="00BB23DD"/>
    <w:rsid w:val="00BB617E"/>
    <w:rsid w:val="00BC6A64"/>
    <w:rsid w:val="00BD2BC3"/>
    <w:rsid w:val="00BD59B4"/>
    <w:rsid w:val="00BE141E"/>
    <w:rsid w:val="00BF0AFA"/>
    <w:rsid w:val="00BF1355"/>
    <w:rsid w:val="00BF468D"/>
    <w:rsid w:val="00BF50B6"/>
    <w:rsid w:val="00BF6547"/>
    <w:rsid w:val="00C056DE"/>
    <w:rsid w:val="00C06567"/>
    <w:rsid w:val="00C110DB"/>
    <w:rsid w:val="00C1367F"/>
    <w:rsid w:val="00C1400F"/>
    <w:rsid w:val="00C16E3F"/>
    <w:rsid w:val="00C21929"/>
    <w:rsid w:val="00C2309D"/>
    <w:rsid w:val="00C24FE3"/>
    <w:rsid w:val="00C2768F"/>
    <w:rsid w:val="00C32D4B"/>
    <w:rsid w:val="00C37001"/>
    <w:rsid w:val="00C4547E"/>
    <w:rsid w:val="00C5062D"/>
    <w:rsid w:val="00C527EB"/>
    <w:rsid w:val="00C64561"/>
    <w:rsid w:val="00C649CB"/>
    <w:rsid w:val="00C7485D"/>
    <w:rsid w:val="00C749A3"/>
    <w:rsid w:val="00C76E91"/>
    <w:rsid w:val="00C860A1"/>
    <w:rsid w:val="00C903D0"/>
    <w:rsid w:val="00C9188D"/>
    <w:rsid w:val="00C94330"/>
    <w:rsid w:val="00CA0A40"/>
    <w:rsid w:val="00CB5D32"/>
    <w:rsid w:val="00CB677E"/>
    <w:rsid w:val="00CC031F"/>
    <w:rsid w:val="00CC549D"/>
    <w:rsid w:val="00CC5B8F"/>
    <w:rsid w:val="00CC6D5A"/>
    <w:rsid w:val="00CD0B9B"/>
    <w:rsid w:val="00CD0C82"/>
    <w:rsid w:val="00CD19F8"/>
    <w:rsid w:val="00CD2968"/>
    <w:rsid w:val="00CE2CBC"/>
    <w:rsid w:val="00CE36CD"/>
    <w:rsid w:val="00CE5492"/>
    <w:rsid w:val="00CF5B93"/>
    <w:rsid w:val="00CF6B1A"/>
    <w:rsid w:val="00CF7F1F"/>
    <w:rsid w:val="00D078BA"/>
    <w:rsid w:val="00D113F1"/>
    <w:rsid w:val="00D11B40"/>
    <w:rsid w:val="00D121B3"/>
    <w:rsid w:val="00D12CFD"/>
    <w:rsid w:val="00D13304"/>
    <w:rsid w:val="00D154F8"/>
    <w:rsid w:val="00D26016"/>
    <w:rsid w:val="00D30C1F"/>
    <w:rsid w:val="00D33ABB"/>
    <w:rsid w:val="00D44C6B"/>
    <w:rsid w:val="00D52312"/>
    <w:rsid w:val="00D60B56"/>
    <w:rsid w:val="00D640E9"/>
    <w:rsid w:val="00D72681"/>
    <w:rsid w:val="00D80951"/>
    <w:rsid w:val="00D825EF"/>
    <w:rsid w:val="00D91323"/>
    <w:rsid w:val="00D92BDB"/>
    <w:rsid w:val="00D94224"/>
    <w:rsid w:val="00D958C6"/>
    <w:rsid w:val="00D96452"/>
    <w:rsid w:val="00D96C90"/>
    <w:rsid w:val="00D97C1E"/>
    <w:rsid w:val="00DA480C"/>
    <w:rsid w:val="00DB08ED"/>
    <w:rsid w:val="00DB443F"/>
    <w:rsid w:val="00DC03C7"/>
    <w:rsid w:val="00DC6673"/>
    <w:rsid w:val="00DD1642"/>
    <w:rsid w:val="00DD37D7"/>
    <w:rsid w:val="00DE668A"/>
    <w:rsid w:val="00DF64C9"/>
    <w:rsid w:val="00E04691"/>
    <w:rsid w:val="00E07FAC"/>
    <w:rsid w:val="00E152C5"/>
    <w:rsid w:val="00E24EEA"/>
    <w:rsid w:val="00E31C52"/>
    <w:rsid w:val="00E40D77"/>
    <w:rsid w:val="00E41542"/>
    <w:rsid w:val="00E4318C"/>
    <w:rsid w:val="00E5095B"/>
    <w:rsid w:val="00E528D7"/>
    <w:rsid w:val="00E55BDF"/>
    <w:rsid w:val="00E6037E"/>
    <w:rsid w:val="00E61702"/>
    <w:rsid w:val="00E650BA"/>
    <w:rsid w:val="00E654E6"/>
    <w:rsid w:val="00E65943"/>
    <w:rsid w:val="00E84532"/>
    <w:rsid w:val="00E95FBD"/>
    <w:rsid w:val="00EA049F"/>
    <w:rsid w:val="00EA13D9"/>
    <w:rsid w:val="00EA192C"/>
    <w:rsid w:val="00EC44A2"/>
    <w:rsid w:val="00EC6049"/>
    <w:rsid w:val="00ED211B"/>
    <w:rsid w:val="00ED346B"/>
    <w:rsid w:val="00ED35B3"/>
    <w:rsid w:val="00EE28E5"/>
    <w:rsid w:val="00EE6D0B"/>
    <w:rsid w:val="00EF015B"/>
    <w:rsid w:val="00EF1D3A"/>
    <w:rsid w:val="00EF48ED"/>
    <w:rsid w:val="00F00E48"/>
    <w:rsid w:val="00F011CE"/>
    <w:rsid w:val="00F035A8"/>
    <w:rsid w:val="00F05068"/>
    <w:rsid w:val="00F074EC"/>
    <w:rsid w:val="00F2014A"/>
    <w:rsid w:val="00F20F9D"/>
    <w:rsid w:val="00F31AB8"/>
    <w:rsid w:val="00F34E31"/>
    <w:rsid w:val="00F42ECB"/>
    <w:rsid w:val="00F61704"/>
    <w:rsid w:val="00F6429A"/>
    <w:rsid w:val="00F72CE0"/>
    <w:rsid w:val="00F778EE"/>
    <w:rsid w:val="00F83C23"/>
    <w:rsid w:val="00F900F3"/>
    <w:rsid w:val="00F95C95"/>
    <w:rsid w:val="00FA0C6A"/>
    <w:rsid w:val="00FA3AB2"/>
    <w:rsid w:val="00FB7248"/>
    <w:rsid w:val="00FD0986"/>
    <w:rsid w:val="00FD2A60"/>
    <w:rsid w:val="00FE5B21"/>
    <w:rsid w:val="00FE631C"/>
    <w:rsid w:val="00FE634B"/>
    <w:rsid w:val="00FF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81EB9"/>
  <w15:docId w15:val="{DA0F5463-CD33-4EC2-9778-839B395DB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Заголовок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List Paragraph"/>
    <w:basedOn w:val="a2"/>
    <w:uiPriority w:val="34"/>
    <w:qFormat/>
    <w:rsid w:val="006E23D9"/>
    <w:pPr>
      <w:suppressAutoHyphens w:val="0"/>
      <w:spacing w:after="200" w:line="360" w:lineRule="auto"/>
      <w:ind w:left="720" w:firstLine="709"/>
      <w:contextualSpacing/>
      <w:jc w:val="both"/>
    </w:pPr>
    <w:rPr>
      <w:rFonts w:eastAsiaTheme="minorHAnsi" w:cstheme="minorBidi"/>
      <w:sz w:val="28"/>
      <w:szCs w:val="22"/>
    </w:rPr>
  </w:style>
  <w:style w:type="paragraph" w:styleId="af3">
    <w:name w:val="header"/>
    <w:basedOn w:val="a2"/>
    <w:link w:val="af4"/>
    <w:unhideWhenUsed/>
    <w:rsid w:val="00B1545F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B1545F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B1545F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B1545F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7FCCB-08D7-4C3E-9DD3-04D842CCC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3005</Words>
  <Characters>17130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MARINA</cp:lastModifiedBy>
  <cp:revision>2</cp:revision>
  <dcterms:created xsi:type="dcterms:W3CDTF">2026-04-16T17:06:00Z</dcterms:created>
  <dcterms:modified xsi:type="dcterms:W3CDTF">2026-04-16T17:06:00Z</dcterms:modified>
</cp:coreProperties>
</file>