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395A9" w14:textId="55798450" w:rsidR="00D80951" w:rsidRDefault="00EC6EA8" w:rsidP="00B77B07">
      <w:pPr>
        <w:pStyle w:val="a7"/>
      </w:pPr>
      <w:r w:rsidRPr="00EC6EA8">
        <w:t>Беспроводная передача энергии. Трансформатор. Катушка Теслы</w:t>
      </w:r>
    </w:p>
    <w:p w14:paraId="451449BD" w14:textId="77777777" w:rsidR="00D80951" w:rsidRPr="009F446D" w:rsidRDefault="00EC6EA8" w:rsidP="009F446D">
      <w:pPr>
        <w:pStyle w:val="aa"/>
      </w:pPr>
      <w:r>
        <w:t>И. В. Диконова</w:t>
      </w:r>
    </w:p>
    <w:p w14:paraId="40C04C15" w14:textId="15B4D5C4" w:rsidR="0013123C" w:rsidRPr="00D80951" w:rsidRDefault="00EC6EA8" w:rsidP="00EC6EA8">
      <w:pPr>
        <w:pStyle w:val="ab"/>
      </w:pPr>
      <w:r>
        <w:t>Санкт-Петербургский государственный электротехнический университет</w:t>
      </w:r>
      <w:r w:rsidR="001558B5">
        <w:t xml:space="preserve"> </w:t>
      </w:r>
      <w:r w:rsidR="001558B5">
        <w:br/>
      </w:r>
      <w:r>
        <w:t>«ЛЭТИ» им. В.И. Ульянова (Ленина)</w:t>
      </w:r>
    </w:p>
    <w:p w14:paraId="2C338E82" w14:textId="77777777" w:rsidR="00D80951" w:rsidRDefault="00EC6EA8" w:rsidP="008E79B0">
      <w:pPr>
        <w:pStyle w:val="ac"/>
        <w:spacing w:after="180"/>
        <w:rPr>
          <w:lang w:val="ru-RU"/>
        </w:rPr>
      </w:pPr>
      <w:r>
        <w:t>Liza</w:t>
      </w:r>
      <w:r w:rsidRPr="00E44539">
        <w:rPr>
          <w:lang w:val="ru-RU"/>
        </w:rPr>
        <w:t>.</w:t>
      </w:r>
      <w:proofErr w:type="spellStart"/>
      <w:r>
        <w:t>hamimeshka</w:t>
      </w:r>
      <w:proofErr w:type="spellEnd"/>
      <w:r w:rsidRPr="00E44539">
        <w:rPr>
          <w:lang w:val="ru-RU"/>
        </w:rPr>
        <w:t>@</w:t>
      </w:r>
      <w:r>
        <w:t>mail</w:t>
      </w:r>
      <w:r w:rsidRPr="00E44539">
        <w:rPr>
          <w:lang w:val="ru-RU"/>
        </w:rPr>
        <w:t>.</w:t>
      </w:r>
      <w:proofErr w:type="spellStart"/>
      <w:r>
        <w:t>ru</w:t>
      </w:r>
      <w:proofErr w:type="spellEnd"/>
    </w:p>
    <w:p w14:paraId="668F30A4" w14:textId="77777777" w:rsidR="008E79B0" w:rsidRPr="008E79B0" w:rsidRDefault="008E79B0" w:rsidP="00E44539">
      <w:pPr>
        <w:pStyle w:val="ac"/>
        <w:rPr>
          <w:lang w:val="ru-RU"/>
        </w:rPr>
        <w:sectPr w:rsidR="008E79B0" w:rsidRPr="008E79B0" w:rsidSect="00720A69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518"/>
          <w:cols w:space="708"/>
          <w:docGrid w:linePitch="360"/>
        </w:sectPr>
      </w:pPr>
    </w:p>
    <w:p w14:paraId="50EED2A3" w14:textId="77777777" w:rsidR="00E44539" w:rsidRPr="00E44539" w:rsidRDefault="00E44539" w:rsidP="00E44539">
      <w:pPr>
        <w:spacing w:after="120"/>
        <w:ind w:firstLine="289"/>
        <w:jc w:val="both"/>
        <w:rPr>
          <w:rFonts w:eastAsia="MS Mincho"/>
          <w:b/>
          <w:sz w:val="18"/>
        </w:rPr>
      </w:pPr>
      <w:r w:rsidRPr="00E44539">
        <w:rPr>
          <w:b/>
          <w:i/>
          <w:sz w:val="18"/>
        </w:rPr>
        <w:t xml:space="preserve">Аннотация. </w:t>
      </w:r>
      <w:r w:rsidR="001E77C4" w:rsidRPr="001E77C4">
        <w:rPr>
          <w:rFonts w:eastAsia="MS Mincho"/>
          <w:b/>
          <w:sz w:val="18"/>
        </w:rPr>
        <w:t>Доклад посвящен исследованию возможности беспроводной передачи энергии, изучению строения трансформатора Теслы и созданию его упрощённой модели.</w:t>
      </w:r>
      <w:r w:rsidRPr="00E44539">
        <w:rPr>
          <w:rFonts w:eastAsia="MS Mincho"/>
          <w:b/>
          <w:sz w:val="18"/>
        </w:rPr>
        <w:t xml:space="preserve"> </w:t>
      </w:r>
    </w:p>
    <w:p w14:paraId="7513A701" w14:textId="7279AA37" w:rsidR="00E44539" w:rsidRPr="00E44539" w:rsidRDefault="00E44539" w:rsidP="00E44539">
      <w:pPr>
        <w:pStyle w:val="ad"/>
        <w:rPr>
          <w:i/>
        </w:rPr>
      </w:pPr>
      <w:r w:rsidRPr="00E44539">
        <w:rPr>
          <w:i/>
        </w:rPr>
        <w:t xml:space="preserve">Ключевые слова: </w:t>
      </w:r>
      <w:r w:rsidR="001558B5" w:rsidRPr="00E44539">
        <w:rPr>
          <w:rFonts w:eastAsia="MS Mincho"/>
          <w:i/>
        </w:rPr>
        <w:t>трансформатор</w:t>
      </w:r>
      <w:r w:rsidRPr="00E44539">
        <w:rPr>
          <w:rFonts w:eastAsia="MS Mincho"/>
          <w:i/>
        </w:rPr>
        <w:t>; беспроводная передача энергии</w:t>
      </w:r>
    </w:p>
    <w:p w14:paraId="0DFAD1DE" w14:textId="224185D2" w:rsidR="00054E08" w:rsidRDefault="001558B5" w:rsidP="00FF1492">
      <w:pPr>
        <w:pStyle w:val="1"/>
      </w:pPr>
      <w:r>
        <w:t>Введение</w:t>
      </w:r>
    </w:p>
    <w:p w14:paraId="6A51F8E7" w14:textId="77777777" w:rsidR="00FF1492" w:rsidRDefault="006A5481" w:rsidP="00FF1492">
      <w:pPr>
        <w:pStyle w:val="a3"/>
      </w:pPr>
      <w:r w:rsidRPr="006A5481">
        <w:t>Мы привыкли к тому, что напряжение в розетке всегда 220 В</w:t>
      </w:r>
      <w:r w:rsidR="00062C6A">
        <w:t>. Должно быть, не все пользователи знают</w:t>
      </w:r>
      <w:r w:rsidRPr="006A5481">
        <w:t>, что прежде чем пост</w:t>
      </w:r>
      <w:r w:rsidR="00966755">
        <w:t>упить к потребителю, выполняются</w:t>
      </w:r>
      <w:r w:rsidRPr="006A5481">
        <w:t xml:space="preserve"> преобразования электрической энергии. Перед поступлением на провода ЛЭП, напряже</w:t>
      </w:r>
      <w:r w:rsidR="00966755">
        <w:t>ние переменного тока увеличивают</w:t>
      </w:r>
      <w:r w:rsidRPr="006A5481">
        <w:t xml:space="preserve"> до десятков, а то и сотен киловольт, а на вых</w:t>
      </w:r>
      <w:r w:rsidR="00966755">
        <w:t>оде – понижают</w:t>
      </w:r>
      <w:r w:rsidR="00062C6A">
        <w:t>, до привычных</w:t>
      </w:r>
      <w:r w:rsidRPr="006A5481">
        <w:t xml:space="preserve"> 220 В. Эти преобразования</w:t>
      </w:r>
      <w:r w:rsidR="00966755">
        <w:t xml:space="preserve"> выполняются</w:t>
      </w:r>
      <w:r w:rsidR="00062C6A">
        <w:t xml:space="preserve"> с помощью силовых трансформаторов</w:t>
      </w:r>
      <w:r>
        <w:t>.</w:t>
      </w:r>
    </w:p>
    <w:p w14:paraId="730BFC45" w14:textId="156C1F3F" w:rsidR="001558B5" w:rsidRPr="001558B5" w:rsidRDefault="006A5481" w:rsidP="001558B5">
      <w:pPr>
        <w:pStyle w:val="a3"/>
      </w:pPr>
      <w:r w:rsidRPr="006A5481">
        <w:t>Эле</w:t>
      </w:r>
      <w:r>
        <w:t>ктрический трансформа</w:t>
      </w:r>
      <w:r w:rsidRPr="006A5481">
        <w:t xml:space="preserve">тор </w:t>
      </w:r>
      <w:r w:rsidR="001558B5">
        <w:t>–</w:t>
      </w:r>
      <w:r w:rsidRPr="006A5481">
        <w:t xml:space="preserve"> электромагнитное устройство, преобразующее переменный ток одного напряжения в переменный ток другого нап</w:t>
      </w:r>
      <w:r>
        <w:t>ряжения при неизменной частоте благодаря явлению</w:t>
      </w:r>
      <w:r w:rsidRPr="006A5481">
        <w:t xml:space="preserve"> электромагнитной индукции.</w:t>
      </w:r>
      <w:r w:rsidR="00BF4090">
        <w:t xml:space="preserve"> В простейшем случае трансформатор состоит из одного металлического сердечника и двух обмоток. Обмотки электрически не связаны одна с другой и представляют собой изолированные провода. Одна обмотка (ее называют первичной) подключается к источнику переменного тока. </w:t>
      </w:r>
    </w:p>
    <w:p w14:paraId="5DE2E6ED" w14:textId="3827FB0D" w:rsidR="001558B5" w:rsidRDefault="001558B5" w:rsidP="001558B5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0D6E169" wp14:editId="7E92791E">
            <wp:extent cx="2573020" cy="2649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7" t="1901" r="7495" b="2579"/>
                    <a:stretch/>
                  </pic:blipFill>
                  <pic:spPr bwMode="auto">
                    <a:xfrm>
                      <a:off x="0" y="0"/>
                      <a:ext cx="2573020" cy="2649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89B2D" w14:textId="684848CD" w:rsidR="001558B5" w:rsidRPr="00D61D2C" w:rsidRDefault="001558B5" w:rsidP="001558B5">
      <w:pPr>
        <w:pStyle w:val="a"/>
        <w:rPr>
          <w:rFonts w:eastAsia="MS Mincho"/>
          <w:i/>
          <w:spacing w:val="-1"/>
          <w:sz w:val="20"/>
        </w:rPr>
      </w:pPr>
      <w:r w:rsidRPr="00D61D2C">
        <w:t>Схема трансформатора</w:t>
      </w:r>
    </w:p>
    <w:p w14:paraId="65C6AC27" w14:textId="44865392" w:rsidR="006A5481" w:rsidRDefault="001558B5" w:rsidP="00BF4090">
      <w:pPr>
        <w:pStyle w:val="a3"/>
      </w:pPr>
      <w:r>
        <w:br w:type="column"/>
      </w:r>
      <w:r w:rsidR="00BF4090">
        <w:t xml:space="preserve">Вторая обмотка, называемая вторичной, подключается к конечному потребителю тока. </w:t>
      </w:r>
    </w:p>
    <w:p w14:paraId="11C74623" w14:textId="77777777" w:rsidR="006A5481" w:rsidRDefault="00BF4090" w:rsidP="00FF1492">
      <w:pPr>
        <w:pStyle w:val="a3"/>
      </w:pPr>
      <w:r>
        <w:t xml:space="preserve">Одним из специфических трансформаторов является катушка Теслы, представляющая собой резонансный </w:t>
      </w:r>
      <w:r w:rsidR="00666EDD">
        <w:t>трансформатор.</w:t>
      </w:r>
      <w:r w:rsidR="00966755">
        <w:t xml:space="preserve"> О</w:t>
      </w:r>
      <w:r w:rsidR="00350EF2">
        <w:t>на является самым ярким воплощением идеи о возможности использования беспроводного электричества.</w:t>
      </w:r>
    </w:p>
    <w:p w14:paraId="24DA6AC2" w14:textId="0C9E2A50" w:rsidR="00FF1492" w:rsidRDefault="001558B5" w:rsidP="00FF1492">
      <w:pPr>
        <w:pStyle w:val="1"/>
      </w:pPr>
      <w:r>
        <w:t xml:space="preserve">Строение </w:t>
      </w:r>
      <w:r w:rsidR="00FF1492">
        <w:t>катушки</w:t>
      </w:r>
    </w:p>
    <w:p w14:paraId="6A3E573C" w14:textId="77777777" w:rsidR="00FF1492" w:rsidRDefault="00660511" w:rsidP="00FF1492">
      <w:pPr>
        <w:pStyle w:val="2"/>
      </w:pPr>
      <w:r>
        <w:t>Со</w:t>
      </w:r>
      <w:r w:rsidR="00FF1492">
        <w:t>с</w:t>
      </w:r>
      <w:r>
        <w:t>т</w:t>
      </w:r>
      <w:r w:rsidR="00FF1492">
        <w:t>авные компоненты</w:t>
      </w:r>
    </w:p>
    <w:p w14:paraId="74A592ED" w14:textId="77777777" w:rsidR="00FF1492" w:rsidRDefault="00FF1492" w:rsidP="00FF1492">
      <w:pPr>
        <w:pStyle w:val="a3"/>
      </w:pPr>
      <w:r>
        <w:t>При разработке трансформатора за основу была взята схема, представленная на рис. 1.</w:t>
      </w:r>
    </w:p>
    <w:p w14:paraId="0F029127" w14:textId="2C4404FD" w:rsidR="00FF1492" w:rsidRDefault="00FF1492" w:rsidP="001558B5">
      <w:pPr>
        <w:pStyle w:val="a3"/>
      </w:pPr>
      <w:r>
        <w:t>Небольшим кусочком скотча фиксируется медный обмоточный провод диаметром 0,2 мм на корпусе шприца объемом 20 мл и производится обмотка на 5</w:t>
      </w:r>
      <w:r w:rsidR="00C617C6">
        <w:t> </w:t>
      </w:r>
      <w:r>
        <w:t>см (250</w:t>
      </w:r>
      <w:r w:rsidR="00C617C6">
        <w:t> </w:t>
      </w:r>
      <w:r>
        <w:t xml:space="preserve">витков). Получается вторичная обмотка, иначе говоря, соленоид с высокой индуктивностью и распределенной емкостью, что образует колебательный контур. Вторая сторона провода тоже фиксируется, свободным остается конец провода длиной 7 см, с конца которого снимается изоляционный лак. </w:t>
      </w:r>
    </w:p>
    <w:p w14:paraId="70872CCD" w14:textId="4B679583" w:rsidR="00E50619" w:rsidRDefault="001558B5" w:rsidP="001558B5">
      <w:pPr>
        <w:jc w:val="center"/>
        <w:rPr>
          <w:rFonts w:eastAsia="MS Mincho"/>
        </w:rPr>
      </w:pPr>
      <w:r>
        <w:rPr>
          <w:rFonts w:eastAsia="MS Mincho"/>
          <w:noProof/>
          <w:lang w:eastAsia="ru-RU"/>
        </w:rPr>
        <w:drawing>
          <wp:inline distT="0" distB="0" distL="0" distR="0" wp14:anchorId="5FDF9F6D" wp14:editId="13992BBD">
            <wp:extent cx="2747668" cy="1195753"/>
            <wp:effectExtent l="0" t="0" r="0" b="4445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" t="9698" r="4698" b="4205"/>
                    <a:stretch/>
                  </pic:blipFill>
                  <pic:spPr bwMode="auto">
                    <a:xfrm>
                      <a:off x="0" y="0"/>
                      <a:ext cx="2751088" cy="1197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98BB0E" w14:textId="124D285A" w:rsidR="001558B5" w:rsidRPr="001558B5" w:rsidRDefault="001558B5" w:rsidP="001558B5">
      <w:pPr>
        <w:pStyle w:val="a"/>
        <w:rPr>
          <w:rFonts w:eastAsia="MS Mincho"/>
        </w:rPr>
      </w:pPr>
      <w:r w:rsidRPr="001558B5">
        <w:t>Начало обмотки</w:t>
      </w:r>
    </w:p>
    <w:p w14:paraId="0CCEB80D" w14:textId="77777777" w:rsidR="00E50619" w:rsidRDefault="00FF1492" w:rsidP="001558B5">
      <w:pPr>
        <w:pStyle w:val="a3"/>
      </w:pPr>
      <w:r>
        <w:t>Первичная обмотка представляет собой низкоомную катушку индуктивности. Для ее изготовления необходимо медный провод диаметром 1 мм обернуть вокруг шприца, получив 2 витка. При протекании через нее тока будет создаваться магнитный поток. С обоих концов снимается изоляционный слой.</w:t>
      </w:r>
    </w:p>
    <w:p w14:paraId="0FF7BECA" w14:textId="56DDDDE4" w:rsidR="00E50E66" w:rsidRDefault="00FF1492" w:rsidP="001558B5">
      <w:pPr>
        <w:pStyle w:val="a3"/>
      </w:pPr>
      <w:r>
        <w:t xml:space="preserve">Коллектор биполярного транзистора </w:t>
      </w:r>
      <w:r>
        <w:rPr>
          <w:lang w:val="en-US"/>
        </w:rPr>
        <w:t>NPN</w:t>
      </w:r>
      <w:r w:rsidRPr="002D5423">
        <w:t xml:space="preserve"> </w:t>
      </w:r>
      <w:r>
        <w:t xml:space="preserve">соединяется с первичной </w:t>
      </w:r>
      <w:r w:rsidR="00AF506C">
        <w:t>обмоткой. Коллекторный ток изменяется линейно, а энергия запасается</w:t>
      </w:r>
      <w:r>
        <w:t xml:space="preserve"> в магнитном поле</w:t>
      </w:r>
      <w:r w:rsidR="00AF506C">
        <w:t xml:space="preserve"> катушки. Б</w:t>
      </w:r>
      <w:r>
        <w:t>аза</w:t>
      </w:r>
      <w:r w:rsidR="00AF506C">
        <w:t xml:space="preserve"> транзистора</w:t>
      </w:r>
      <w:r>
        <w:t xml:space="preserve"> подключена через резистор сопротивле</w:t>
      </w:r>
      <w:r w:rsidR="005B521A">
        <w:t>нием 50 кОм к первичной обмотке. Ч</w:t>
      </w:r>
      <w:r>
        <w:t xml:space="preserve">ерез </w:t>
      </w:r>
      <w:r w:rsidR="005B521A">
        <w:t>него</w:t>
      </w:r>
      <w:r>
        <w:t xml:space="preserve"> создается ток базы, необходимый для перехо</w:t>
      </w:r>
      <w:r w:rsidR="00C46D31">
        <w:t>да транзистора в активный режим. Вторичной обмотку необходимо</w:t>
      </w:r>
      <w:r w:rsidR="00E44539">
        <w:t xml:space="preserve"> </w:t>
      </w:r>
      <w:r w:rsidR="00C46D31">
        <w:t>вдеть в первичную и свободный провод подключить к базе транзистора</w:t>
      </w:r>
      <w:r>
        <w:t>. Электрический ток растет и создает магнитный поток, во вторичной обмотке возникает ЭДС по закону электромагнитной индукции Фарадея</w:t>
      </w:r>
      <w:r w:rsidR="00E44539">
        <w:t xml:space="preserve">. </w:t>
      </w:r>
      <w:r>
        <w:t xml:space="preserve"> </w:t>
      </w:r>
    </w:p>
    <w:p w14:paraId="0CCF693B" w14:textId="77777777" w:rsidR="00342CCC" w:rsidRDefault="00342CCC" w:rsidP="00342CCC">
      <w:pPr>
        <w:pStyle w:val="a3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43CFD87" wp14:editId="513B5264">
            <wp:extent cx="2022475" cy="2578482"/>
            <wp:effectExtent l="0" t="0" r="0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38"/>
                    <a:stretch/>
                  </pic:blipFill>
                  <pic:spPr bwMode="auto">
                    <a:xfrm>
                      <a:off x="0" y="0"/>
                      <a:ext cx="2022924" cy="257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D1C57" w14:textId="77777777" w:rsidR="00342CCC" w:rsidRDefault="00342CCC" w:rsidP="00342CCC">
      <w:pPr>
        <w:pStyle w:val="a"/>
        <w:rPr>
          <w:rFonts w:eastAsia="MS Mincho"/>
        </w:rPr>
      </w:pPr>
      <w:r>
        <w:rPr>
          <w:rFonts w:eastAsia="MS Mincho"/>
          <w:noProof/>
        </w:rPr>
        <w:t>Соединения с первичной обмокой</w:t>
      </w:r>
    </w:p>
    <w:p w14:paraId="0E330649" w14:textId="5640BE3F" w:rsidR="00FF1492" w:rsidRDefault="00E44539" w:rsidP="00342CCC">
      <w:pPr>
        <w:pStyle w:val="a3"/>
      </w:pPr>
      <w:r w:rsidRPr="00E44539">
        <w:t xml:space="preserve">Колодка для батарейки </w:t>
      </w:r>
      <w:r w:rsidR="00342CCC">
        <w:t>«</w:t>
      </w:r>
      <w:r w:rsidRPr="00E44539">
        <w:t>Крона</w:t>
      </w:r>
      <w:r w:rsidR="00342CCC">
        <w:t>»</w:t>
      </w:r>
      <w:r>
        <w:t xml:space="preserve"> подключается так, что п</w:t>
      </w:r>
      <w:r w:rsidRPr="00E44539">
        <w:t>оложит</w:t>
      </w:r>
      <w:r>
        <w:t xml:space="preserve">ельный контакт </w:t>
      </w:r>
      <w:r w:rsidRPr="00E44539">
        <w:t>присоединяем к контакту первичной обмотки, к котор</w:t>
      </w:r>
      <w:r>
        <w:t>ой подсоединен рези</w:t>
      </w:r>
      <w:r w:rsidRPr="00E44539">
        <w:t>стор. Отрицательный контакт подсоединя</w:t>
      </w:r>
      <w:r>
        <w:t>ем к эмиттеру.</w:t>
      </w:r>
    </w:p>
    <w:p w14:paraId="41EEA47F" w14:textId="77777777" w:rsidR="00CB7B5F" w:rsidRDefault="00E44539" w:rsidP="00CB7B5F">
      <w:pPr>
        <w:pStyle w:val="2"/>
      </w:pPr>
      <w:r>
        <w:t>Обобщение процесса</w:t>
      </w:r>
    </w:p>
    <w:p w14:paraId="7B2976DF" w14:textId="77777777" w:rsidR="00CB7B5F" w:rsidRDefault="00CB7B5F" w:rsidP="00342CCC">
      <w:pPr>
        <w:pStyle w:val="a3"/>
      </w:pPr>
      <w:r w:rsidRPr="00CB7B5F">
        <w:t xml:space="preserve">Важно отметить, что описанный процесс представляет собой автогенераторный режим работы, в котором транзистор выполняет функцию автоматического ключа, управляемого напряжением, наведенным во вторичной обмотке. Благодаря положительной обратной связи, возникающей за счет взаимной индукции между обмотками, схема </w:t>
      </w:r>
      <w:proofErr w:type="spellStart"/>
      <w:r w:rsidRPr="00CB7B5F">
        <w:t>самовозбуждается</w:t>
      </w:r>
      <w:proofErr w:type="spellEnd"/>
      <w:r w:rsidRPr="00CB7B5F">
        <w:t xml:space="preserve"> и работает</w:t>
      </w:r>
      <w:r>
        <w:t xml:space="preserve"> в режиме прерывистых колебаний.</w:t>
      </w:r>
      <w:r w:rsidRPr="00CB7B5F">
        <w:t xml:space="preserve"> Это позволяет достичь резонансных явлений даже без отдельного задающего генератора.</w:t>
      </w:r>
    </w:p>
    <w:p w14:paraId="384EB700" w14:textId="2AF6F586" w:rsidR="00E44539" w:rsidRDefault="009547C6" w:rsidP="00342CCC">
      <w:pPr>
        <w:pStyle w:val="a3"/>
      </w:pPr>
      <w:r w:rsidRPr="009547C6">
        <w:t>Через резистор от источника питания на базу транзистора подаётся начальный потенциал (смещение), после чего в первичной обмотке начин</w:t>
      </w:r>
      <w:r>
        <w:t>ает протекать электрический ток</w:t>
      </w:r>
      <w:r w:rsidR="004C3CD8">
        <w:t>. По закону электромагнитной индукции</w:t>
      </w:r>
      <w:r w:rsidR="00E90667">
        <w:t>, возникает ЭДС. Ток в транзисторе становится максимальным, так как он перестает изменяться, изменение магнитного потока становится равным нулю, ЭДС падает до нуля. Так как напряжение на базе пропало –</w:t>
      </w:r>
      <w:r w:rsidR="00945A2B">
        <w:t xml:space="preserve"> </w:t>
      </w:r>
      <w:r w:rsidR="00E90667">
        <w:t>транзистор закрывается. При резком обрыве тока происходи</w:t>
      </w:r>
      <w:r w:rsidR="005B521A">
        <w:t>т</w:t>
      </w:r>
      <w:r w:rsidR="00E90667">
        <w:t xml:space="preserve"> схлопывание магнитного поля, что вызывает возникновение ЭДС самоиндукции во вторичной катушке. Процесс повторяется</w:t>
      </w:r>
      <w:r w:rsidR="006A5481">
        <w:t>. Всплески высокого напряжения при колебании создают электромагнитное поле, способное зажечь лампочку, поднесенную к прибору.</w:t>
      </w:r>
      <w:r w:rsidR="00E90667">
        <w:t xml:space="preserve"> </w:t>
      </w:r>
    </w:p>
    <w:p w14:paraId="38DF6113" w14:textId="08D5F411" w:rsidR="00342CCC" w:rsidRDefault="00342CCC" w:rsidP="00342CCC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300D86A" wp14:editId="67EE314F">
            <wp:extent cx="1647092" cy="2555631"/>
            <wp:effectExtent l="0" t="0" r="0" b="0"/>
            <wp:docPr id="75" name="Pictu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51" t="6222"/>
                    <a:stretch/>
                  </pic:blipFill>
                  <pic:spPr bwMode="auto">
                    <a:xfrm>
                      <a:off x="0" y="0"/>
                      <a:ext cx="1659223" cy="2574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642299" w14:textId="2D10A049" w:rsidR="00342CCC" w:rsidRDefault="00342CCC" w:rsidP="00342CCC">
      <w:pPr>
        <w:pStyle w:val="a"/>
        <w:rPr>
          <w:rFonts w:eastAsia="MS Mincho"/>
        </w:rPr>
      </w:pPr>
      <w:r w:rsidRPr="00342CCC">
        <w:t>Собранная модель</w:t>
      </w:r>
    </w:p>
    <w:p w14:paraId="33FC2D79" w14:textId="77777777" w:rsidR="00C762E2" w:rsidRDefault="00E877A3" w:rsidP="00342CCC">
      <w:pPr>
        <w:pStyle w:val="a3"/>
      </w:pPr>
      <w:r w:rsidRPr="00E877A3">
        <w:t>Ключевым фактором, определяющим эффективность работы, является согласование параметров первичной и вторичной обмоток. Индуктивность и распределенная емкость вторичной обмотки образуют колебательный контур с собственной резонансной частотой. При правильном выборе числа витков и зазора между катушками частота прерываний тока в первичной цепи оказывается близкой к резонансной частоте вторичного контура, что приводит к накоплению энергии и значительному возрастанию амплитуды напряжения на выходе. Именно резонансный характер работы позволяет получить на вторичной обмотке напряжения, в десятки и сотни раз превышающие входное, несмотря на отсутствие ферромагнитного сердечника.</w:t>
      </w:r>
    </w:p>
    <w:p w14:paraId="1FECA786" w14:textId="77777777" w:rsidR="00945A2B" w:rsidRPr="00945A2B" w:rsidRDefault="00945A2B" w:rsidP="00342CCC">
      <w:pPr>
        <w:pStyle w:val="a1"/>
      </w:pPr>
      <w:r>
        <w:t>Стоимость компо</w:t>
      </w:r>
      <w:r w:rsidRPr="00945A2B">
        <w:t>нентов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2440"/>
        <w:gridCol w:w="2436"/>
      </w:tblGrid>
      <w:tr w:rsidR="00945A2B" w:rsidRPr="00342CCC" w14:paraId="30324BFC" w14:textId="77777777" w:rsidTr="008E79B0">
        <w:trPr>
          <w:jc w:val="center"/>
        </w:trPr>
        <w:tc>
          <w:tcPr>
            <w:tcW w:w="2454" w:type="dxa"/>
          </w:tcPr>
          <w:p w14:paraId="54E390D3" w14:textId="77777777" w:rsidR="00945A2B" w:rsidRPr="00342CCC" w:rsidRDefault="00945A2B" w:rsidP="00342CCC">
            <w:pPr>
              <w:pStyle w:val="af1"/>
              <w:jc w:val="center"/>
              <w:rPr>
                <w:b/>
                <w:bCs/>
              </w:rPr>
            </w:pPr>
            <w:r w:rsidRPr="00342CCC">
              <w:rPr>
                <w:b/>
                <w:bCs/>
              </w:rPr>
              <w:t>Деталь</w:t>
            </w:r>
          </w:p>
        </w:tc>
        <w:tc>
          <w:tcPr>
            <w:tcW w:w="2454" w:type="dxa"/>
          </w:tcPr>
          <w:p w14:paraId="3937E3FE" w14:textId="77777777" w:rsidR="00945A2B" w:rsidRPr="00342CCC" w:rsidRDefault="00945A2B" w:rsidP="00342CCC">
            <w:pPr>
              <w:pStyle w:val="af1"/>
              <w:jc w:val="center"/>
              <w:rPr>
                <w:b/>
                <w:bCs/>
              </w:rPr>
            </w:pPr>
            <w:r w:rsidRPr="00342CCC">
              <w:rPr>
                <w:b/>
                <w:bCs/>
              </w:rPr>
              <w:t>Цена</w:t>
            </w:r>
          </w:p>
        </w:tc>
      </w:tr>
      <w:tr w:rsidR="00945A2B" w14:paraId="67DE6FFC" w14:textId="77777777" w:rsidTr="008E79B0">
        <w:trPr>
          <w:jc w:val="center"/>
        </w:trPr>
        <w:tc>
          <w:tcPr>
            <w:tcW w:w="2454" w:type="dxa"/>
          </w:tcPr>
          <w:p w14:paraId="1499CBAE" w14:textId="77777777" w:rsidR="00945A2B" w:rsidRDefault="00945A2B" w:rsidP="00342CCC">
            <w:pPr>
              <w:pStyle w:val="af1"/>
            </w:pPr>
            <w:r>
              <w:t xml:space="preserve">Медный обмоточный провод (диаметр 0,2 мм) </w:t>
            </w:r>
            <w:r>
              <w:rPr>
                <w:rFonts w:eastAsia="MS Mincho"/>
                <w:spacing w:val="-1"/>
              </w:rPr>
              <w:t>–</w:t>
            </w:r>
            <w:r>
              <w:t xml:space="preserve"> 35 метров</w:t>
            </w:r>
          </w:p>
        </w:tc>
        <w:tc>
          <w:tcPr>
            <w:tcW w:w="2454" w:type="dxa"/>
          </w:tcPr>
          <w:p w14:paraId="6B279079" w14:textId="77777777" w:rsidR="00945A2B" w:rsidRDefault="00945A2B" w:rsidP="00342CCC">
            <w:pPr>
              <w:pStyle w:val="af1"/>
            </w:pPr>
            <w:r>
              <w:t>85 руб.</w:t>
            </w:r>
          </w:p>
        </w:tc>
      </w:tr>
      <w:tr w:rsidR="00945A2B" w14:paraId="27683C4E" w14:textId="77777777" w:rsidTr="008E79B0">
        <w:trPr>
          <w:jc w:val="center"/>
        </w:trPr>
        <w:tc>
          <w:tcPr>
            <w:tcW w:w="2454" w:type="dxa"/>
          </w:tcPr>
          <w:p w14:paraId="5B7B0477" w14:textId="77777777" w:rsidR="00945A2B" w:rsidRDefault="00945A2B" w:rsidP="00342CCC">
            <w:pPr>
              <w:pStyle w:val="af1"/>
            </w:pPr>
            <w:r>
              <w:t xml:space="preserve">Медный обмоточный провод (диаметр 1 мм) </w:t>
            </w:r>
            <w:r>
              <w:rPr>
                <w:rFonts w:eastAsia="MS Mincho"/>
                <w:spacing w:val="-1"/>
              </w:rPr>
              <w:t>–</w:t>
            </w:r>
            <w:r>
              <w:t xml:space="preserve"> 20 см.</w:t>
            </w:r>
          </w:p>
        </w:tc>
        <w:tc>
          <w:tcPr>
            <w:tcW w:w="2454" w:type="dxa"/>
          </w:tcPr>
          <w:p w14:paraId="196734FB" w14:textId="77777777" w:rsidR="00945A2B" w:rsidRDefault="00770775" w:rsidP="00342CCC">
            <w:pPr>
              <w:pStyle w:val="af1"/>
            </w:pPr>
            <w:r>
              <w:t>3</w:t>
            </w:r>
            <w:r w:rsidR="00945A2B">
              <w:t>0 руб.</w:t>
            </w:r>
          </w:p>
        </w:tc>
      </w:tr>
      <w:tr w:rsidR="00945A2B" w14:paraId="280D3F96" w14:textId="77777777" w:rsidTr="008E79B0">
        <w:trPr>
          <w:jc w:val="center"/>
        </w:trPr>
        <w:tc>
          <w:tcPr>
            <w:tcW w:w="2454" w:type="dxa"/>
          </w:tcPr>
          <w:p w14:paraId="64DE3BE0" w14:textId="77777777" w:rsidR="00945A2B" w:rsidRDefault="00770775" w:rsidP="00342CCC">
            <w:pPr>
              <w:pStyle w:val="af1"/>
            </w:pPr>
            <w:r>
              <w:t>Транзистор биполярный NPN</w:t>
            </w:r>
          </w:p>
        </w:tc>
        <w:tc>
          <w:tcPr>
            <w:tcW w:w="2454" w:type="dxa"/>
          </w:tcPr>
          <w:p w14:paraId="3CABDB6A" w14:textId="77777777" w:rsidR="00945A2B" w:rsidRDefault="00770775" w:rsidP="00342CCC">
            <w:pPr>
              <w:pStyle w:val="af1"/>
            </w:pPr>
            <w:r>
              <w:t>10 руб.</w:t>
            </w:r>
          </w:p>
        </w:tc>
      </w:tr>
      <w:tr w:rsidR="00945A2B" w14:paraId="41DB0C81" w14:textId="77777777" w:rsidTr="008E79B0">
        <w:trPr>
          <w:jc w:val="center"/>
        </w:trPr>
        <w:tc>
          <w:tcPr>
            <w:tcW w:w="2454" w:type="dxa"/>
          </w:tcPr>
          <w:p w14:paraId="1F4D1B4F" w14:textId="77777777" w:rsidR="00945A2B" w:rsidRDefault="00770775" w:rsidP="00342CCC">
            <w:pPr>
              <w:pStyle w:val="af1"/>
            </w:pPr>
            <w:r>
              <w:t>Резистор 50 кОм</w:t>
            </w:r>
          </w:p>
        </w:tc>
        <w:tc>
          <w:tcPr>
            <w:tcW w:w="2454" w:type="dxa"/>
          </w:tcPr>
          <w:p w14:paraId="6C1D79EB" w14:textId="77777777" w:rsidR="00945A2B" w:rsidRDefault="00770775" w:rsidP="00342CCC">
            <w:pPr>
              <w:pStyle w:val="af1"/>
            </w:pPr>
            <w:r>
              <w:t>5 руб.</w:t>
            </w:r>
          </w:p>
        </w:tc>
      </w:tr>
      <w:tr w:rsidR="00945A2B" w14:paraId="66214593" w14:textId="77777777" w:rsidTr="008E79B0">
        <w:trPr>
          <w:jc w:val="center"/>
        </w:trPr>
        <w:tc>
          <w:tcPr>
            <w:tcW w:w="2454" w:type="dxa"/>
          </w:tcPr>
          <w:p w14:paraId="0B7B8C81" w14:textId="77777777" w:rsidR="00945A2B" w:rsidRDefault="00770775" w:rsidP="00342CCC">
            <w:pPr>
              <w:pStyle w:val="af1"/>
            </w:pPr>
            <w:r>
              <w:t>Шприц 20 мл</w:t>
            </w:r>
          </w:p>
        </w:tc>
        <w:tc>
          <w:tcPr>
            <w:tcW w:w="2454" w:type="dxa"/>
          </w:tcPr>
          <w:p w14:paraId="1DC9E9F6" w14:textId="77777777" w:rsidR="00945A2B" w:rsidRDefault="00770775" w:rsidP="00342CCC">
            <w:pPr>
              <w:pStyle w:val="af1"/>
            </w:pPr>
            <w:r>
              <w:t>15 руб.</w:t>
            </w:r>
          </w:p>
        </w:tc>
      </w:tr>
      <w:tr w:rsidR="00945A2B" w14:paraId="7C85D365" w14:textId="77777777" w:rsidTr="008E79B0">
        <w:trPr>
          <w:jc w:val="center"/>
        </w:trPr>
        <w:tc>
          <w:tcPr>
            <w:tcW w:w="2454" w:type="dxa"/>
          </w:tcPr>
          <w:p w14:paraId="257715FC" w14:textId="77777777" w:rsidR="00945A2B" w:rsidRDefault="00770775" w:rsidP="00342CCC">
            <w:pPr>
              <w:pStyle w:val="af1"/>
            </w:pPr>
            <w:r>
              <w:t>Батарейка "Крона"</w:t>
            </w:r>
          </w:p>
        </w:tc>
        <w:tc>
          <w:tcPr>
            <w:tcW w:w="2454" w:type="dxa"/>
          </w:tcPr>
          <w:p w14:paraId="64932881" w14:textId="77777777" w:rsidR="00945A2B" w:rsidRDefault="00770775" w:rsidP="00342CCC">
            <w:pPr>
              <w:pStyle w:val="af1"/>
            </w:pPr>
            <w:r>
              <w:t>150 руб.</w:t>
            </w:r>
          </w:p>
        </w:tc>
      </w:tr>
      <w:tr w:rsidR="00945A2B" w14:paraId="31114AA6" w14:textId="77777777" w:rsidTr="008E79B0">
        <w:trPr>
          <w:jc w:val="center"/>
        </w:trPr>
        <w:tc>
          <w:tcPr>
            <w:tcW w:w="2454" w:type="dxa"/>
          </w:tcPr>
          <w:p w14:paraId="350BD788" w14:textId="77777777" w:rsidR="00945A2B" w:rsidRDefault="00770775" w:rsidP="00342CCC">
            <w:pPr>
              <w:pStyle w:val="af1"/>
            </w:pPr>
            <w:r>
              <w:t>Колодка для батарейки "Крона</w:t>
            </w:r>
          </w:p>
        </w:tc>
        <w:tc>
          <w:tcPr>
            <w:tcW w:w="2454" w:type="dxa"/>
          </w:tcPr>
          <w:p w14:paraId="22585067" w14:textId="77777777" w:rsidR="00945A2B" w:rsidRDefault="00770775" w:rsidP="00342CCC">
            <w:pPr>
              <w:pStyle w:val="af1"/>
            </w:pPr>
            <w:r>
              <w:t>25 руб.</w:t>
            </w:r>
          </w:p>
        </w:tc>
      </w:tr>
      <w:tr w:rsidR="00AA5453" w14:paraId="7F84727F" w14:textId="77777777" w:rsidTr="008E79B0">
        <w:trPr>
          <w:jc w:val="center"/>
        </w:trPr>
        <w:tc>
          <w:tcPr>
            <w:tcW w:w="2454" w:type="dxa"/>
          </w:tcPr>
          <w:p w14:paraId="7F6983DD" w14:textId="77777777" w:rsidR="00AA5453" w:rsidRDefault="00AA5453" w:rsidP="00342CCC">
            <w:pPr>
              <w:pStyle w:val="af1"/>
            </w:pPr>
            <w:r>
              <w:t>Итого</w:t>
            </w:r>
          </w:p>
        </w:tc>
        <w:tc>
          <w:tcPr>
            <w:tcW w:w="2454" w:type="dxa"/>
          </w:tcPr>
          <w:p w14:paraId="0DF4B305" w14:textId="77777777" w:rsidR="00AA5453" w:rsidRDefault="00AA5453" w:rsidP="00342CCC">
            <w:pPr>
              <w:pStyle w:val="af1"/>
            </w:pPr>
            <w:r>
              <w:t>320 руб.</w:t>
            </w:r>
          </w:p>
        </w:tc>
      </w:tr>
    </w:tbl>
    <w:p w14:paraId="17296E5F" w14:textId="77777777" w:rsidR="00C762E2" w:rsidRDefault="00C762E2" w:rsidP="00770775">
      <w:pPr>
        <w:jc w:val="both"/>
      </w:pPr>
    </w:p>
    <w:p w14:paraId="2B7BEC48" w14:textId="77777777" w:rsidR="00350EF2" w:rsidRDefault="006608A7" w:rsidP="006608A7">
      <w:pPr>
        <w:pStyle w:val="2"/>
      </w:pPr>
      <w:r>
        <w:t>Сравнение трансформатора Теслы с силовым трансформатором</w:t>
      </w:r>
    </w:p>
    <w:p w14:paraId="4C2461B8" w14:textId="615E97A1" w:rsidR="003702E2" w:rsidRDefault="009547C6" w:rsidP="00342CCC">
      <w:pPr>
        <w:pStyle w:val="a3"/>
      </w:pPr>
      <w:r w:rsidRPr="009547C6">
        <w:t>Хотя катушка Теслы, как и обычный силовой трансформатор, основана на явлении электромагнитной индукции и служит для преобразования напряжения (повышения или понижения), она имеет принципиальные ко</w:t>
      </w:r>
      <w:r>
        <w:t>нструктивные и режимные отличия.</w:t>
      </w:r>
    </w:p>
    <w:p w14:paraId="2AC5A856" w14:textId="5FFA466C" w:rsidR="003F62A7" w:rsidRDefault="008E79B0" w:rsidP="00342CCC">
      <w:pPr>
        <w:pStyle w:val="a3"/>
        <w:rPr>
          <w:rStyle w:val="af6"/>
          <w:rFonts w:eastAsiaTheme="majorEastAsia"/>
          <w:b w:val="0"/>
        </w:rPr>
      </w:pPr>
      <w:r>
        <w:br w:type="column"/>
      </w:r>
      <w:r w:rsidR="00407A47">
        <w:lastRenderedPageBreak/>
        <w:t>Одним из таких отличий является работа катушки на высоких частотах (</w:t>
      </w:r>
      <w:r w:rsidR="00407A47" w:rsidRPr="00407A47">
        <w:rPr>
          <w:rStyle w:val="af6"/>
          <w:rFonts w:eastAsiaTheme="majorEastAsia"/>
          <w:b w:val="0"/>
        </w:rPr>
        <w:t>50 кГц и 1 МГц</w:t>
      </w:r>
      <w:r w:rsidR="00407A47">
        <w:rPr>
          <w:rStyle w:val="af6"/>
          <w:rFonts w:eastAsiaTheme="majorEastAsia"/>
          <w:b w:val="0"/>
        </w:rPr>
        <w:t>), поскольку в своей работе</w:t>
      </w:r>
      <w:r w:rsidR="00E877A3">
        <w:rPr>
          <w:rStyle w:val="af6"/>
          <w:rFonts w:eastAsiaTheme="majorEastAsia"/>
          <w:b w:val="0"/>
        </w:rPr>
        <w:t xml:space="preserve"> она</w:t>
      </w:r>
      <w:r w:rsidR="00407A47">
        <w:rPr>
          <w:rStyle w:val="af6"/>
          <w:rFonts w:eastAsiaTheme="majorEastAsia"/>
          <w:b w:val="0"/>
        </w:rPr>
        <w:t xml:space="preserve"> подразумевает использование резонансных стоячих волн в катушках</w:t>
      </w:r>
      <w:r w:rsidR="003702E2">
        <w:rPr>
          <w:rStyle w:val="af6"/>
          <w:rFonts w:eastAsiaTheme="majorEastAsia"/>
          <w:b w:val="0"/>
        </w:rPr>
        <w:t>. В силовых трансформаторах (в отличии от трансформатора Теслы с воздушным сердечником) присутс</w:t>
      </w:r>
      <w:r w:rsidR="005B521A">
        <w:rPr>
          <w:rStyle w:val="af6"/>
          <w:rFonts w:eastAsiaTheme="majorEastAsia"/>
          <w:b w:val="0"/>
        </w:rPr>
        <w:t>т</w:t>
      </w:r>
      <w:r w:rsidR="003702E2">
        <w:rPr>
          <w:rStyle w:val="af6"/>
          <w:rFonts w:eastAsiaTheme="majorEastAsia"/>
          <w:b w:val="0"/>
        </w:rPr>
        <w:t>вует ферромагнитный сердечник, что концентрирует магнитное поле и передает энергию из первичной обмотки во вторичную. Из-за повышения частоты в нем возникают токи Фуко (мощные вихревые токи), что вызывают перегревание устройства, поэтому силовые трансформаторы работают на низких частотах (примерно 50 Гц).</w:t>
      </w:r>
    </w:p>
    <w:p w14:paraId="7BD7B292" w14:textId="77777777" w:rsidR="006608A7" w:rsidRDefault="003F62A7" w:rsidP="00342CCC">
      <w:pPr>
        <w:pStyle w:val="a3"/>
        <w:rPr>
          <w:rStyle w:val="af6"/>
          <w:rFonts w:eastAsiaTheme="majorEastAsia"/>
          <w:b w:val="0"/>
        </w:rPr>
      </w:pPr>
      <w:r>
        <w:rPr>
          <w:rStyle w:val="af6"/>
          <w:rFonts w:eastAsiaTheme="majorEastAsia"/>
          <w:b w:val="0"/>
        </w:rPr>
        <w:t xml:space="preserve">Следует отметить, в силовом трансформаторе ток преобразовывается непрерывно, а в трансформаторе Теслы </w:t>
      </w:r>
      <w:r w:rsidR="000C03ED">
        <w:rPr>
          <w:rStyle w:val="af6"/>
          <w:rFonts w:eastAsiaTheme="majorEastAsia"/>
          <w:b w:val="0"/>
        </w:rPr>
        <w:t>транзистор резко перекрывает протекание тока в первичную обмотку из-за чего магнитное поле исчезает, а запасенная энергия переходит в электрическое поле, при этом возникает импульс напряжения (явление самоиндукции).</w:t>
      </w:r>
    </w:p>
    <w:p w14:paraId="1CEA883F" w14:textId="77777777" w:rsidR="003C6E48" w:rsidRDefault="003C6E48" w:rsidP="00342CCC">
      <w:pPr>
        <w:pStyle w:val="a3"/>
        <w:rPr>
          <w:rStyle w:val="af6"/>
          <w:rFonts w:eastAsiaTheme="majorEastAsia"/>
          <w:b w:val="0"/>
        </w:rPr>
      </w:pPr>
      <w:r>
        <w:rPr>
          <w:rStyle w:val="af6"/>
          <w:rFonts w:eastAsiaTheme="majorEastAsia"/>
          <w:b w:val="0"/>
        </w:rPr>
        <w:t>В итоге, из-за особенностей конструкций и принципов работы устройств, получается так, что силовые трансформаторы, используемые повсеместно, обладают достаточно высоким КПД (</w:t>
      </w:r>
      <w:r>
        <w:t>97,5% – 99,75%)</w:t>
      </w:r>
      <w:r w:rsidR="00303983">
        <w:t xml:space="preserve">, а трансформатор Теслы имеет КПД не выше </w:t>
      </w:r>
      <w:r w:rsidR="00303983" w:rsidRPr="00303983">
        <w:rPr>
          <w:rStyle w:val="af6"/>
          <w:rFonts w:eastAsiaTheme="majorEastAsia"/>
          <w:b w:val="0"/>
        </w:rPr>
        <w:t>25%</w:t>
      </w:r>
      <w:r w:rsidR="00303983">
        <w:rPr>
          <w:rStyle w:val="af6"/>
          <w:rFonts w:eastAsiaTheme="majorEastAsia"/>
          <w:b w:val="0"/>
        </w:rPr>
        <w:t xml:space="preserve">, так как излучает электромагнитные волны в пространстве вокруг себя, а не только </w:t>
      </w:r>
      <w:r w:rsidR="00F36956">
        <w:rPr>
          <w:rStyle w:val="af6"/>
          <w:rFonts w:eastAsiaTheme="majorEastAsia"/>
          <w:b w:val="0"/>
        </w:rPr>
        <w:t>направленно в электроприбор. Также д</w:t>
      </w:r>
      <w:r w:rsidR="00303983">
        <w:rPr>
          <w:rStyle w:val="af6"/>
          <w:rFonts w:eastAsiaTheme="majorEastAsia"/>
          <w:b w:val="0"/>
        </w:rPr>
        <w:t>ля повышения напряжения в ней требует</w:t>
      </w:r>
      <w:r w:rsidR="00F36956">
        <w:rPr>
          <w:rStyle w:val="af6"/>
          <w:rFonts w:eastAsiaTheme="majorEastAsia"/>
          <w:b w:val="0"/>
        </w:rPr>
        <w:t>ся большее количества тока, устройство работает по резонансному принципу, поэтому энергия передается не напрямую, а через увеличение амплитуды колебаний, при каждом из</w:t>
      </w:r>
      <w:r w:rsidR="00E877A3">
        <w:rPr>
          <w:rStyle w:val="af6"/>
          <w:rFonts w:eastAsiaTheme="majorEastAsia"/>
          <w:b w:val="0"/>
        </w:rPr>
        <w:t xml:space="preserve"> которых часть энергии теряется. Сказывается и</w:t>
      </w:r>
      <w:r w:rsidR="00F36956">
        <w:rPr>
          <w:rStyle w:val="af6"/>
          <w:rFonts w:eastAsiaTheme="majorEastAsia"/>
          <w:b w:val="0"/>
        </w:rPr>
        <w:t xml:space="preserve"> имп</w:t>
      </w:r>
      <w:r w:rsidR="00E877A3">
        <w:rPr>
          <w:rStyle w:val="af6"/>
          <w:rFonts w:eastAsiaTheme="majorEastAsia"/>
          <w:b w:val="0"/>
        </w:rPr>
        <w:t>ульсный режим работы</w:t>
      </w:r>
      <w:r w:rsidR="00F36956">
        <w:rPr>
          <w:rStyle w:val="af6"/>
          <w:rFonts w:eastAsiaTheme="majorEastAsia"/>
          <w:b w:val="0"/>
        </w:rPr>
        <w:t>: резкие перепады тока создают широкий спектр частот, не все из которых участвуют в передаче энергии и</w:t>
      </w:r>
      <w:r w:rsidR="00E877A3">
        <w:rPr>
          <w:rStyle w:val="af6"/>
          <w:rFonts w:eastAsiaTheme="majorEastAsia"/>
          <w:b w:val="0"/>
        </w:rPr>
        <w:t>, соответственно,</w:t>
      </w:r>
      <w:r w:rsidR="00F36956">
        <w:rPr>
          <w:rStyle w:val="af6"/>
          <w:rFonts w:eastAsiaTheme="majorEastAsia"/>
          <w:b w:val="0"/>
        </w:rPr>
        <w:t xml:space="preserve"> тепловые потери. </w:t>
      </w:r>
    </w:p>
    <w:p w14:paraId="6C79A071" w14:textId="77777777" w:rsidR="00F36956" w:rsidRDefault="00F36956" w:rsidP="00342CCC">
      <w:pPr>
        <w:pStyle w:val="a3"/>
        <w:rPr>
          <w:rStyle w:val="af6"/>
          <w:rFonts w:eastAsiaTheme="majorEastAsia"/>
          <w:b w:val="0"/>
        </w:rPr>
      </w:pPr>
      <w:r>
        <w:rPr>
          <w:rStyle w:val="af6"/>
          <w:rFonts w:eastAsiaTheme="majorEastAsia"/>
          <w:b w:val="0"/>
        </w:rPr>
        <w:t>Из-за низкого КПД трансформатор Теслы и не получил такой широкой области применения, как силовой трансформатор.</w:t>
      </w:r>
    </w:p>
    <w:p w14:paraId="110CFACD" w14:textId="77777777" w:rsidR="00397B61" w:rsidRDefault="0080396A" w:rsidP="000038A7">
      <w:pPr>
        <w:pStyle w:val="2"/>
      </w:pPr>
      <w:r>
        <w:t>Техни</w:t>
      </w:r>
      <w:r w:rsidR="000038A7">
        <w:t>ка безопасности</w:t>
      </w:r>
    </w:p>
    <w:p w14:paraId="39FE45BE" w14:textId="77777777" w:rsidR="000038A7" w:rsidRPr="000038A7" w:rsidRDefault="000038A7" w:rsidP="00342CCC">
      <w:pPr>
        <w:pStyle w:val="a3"/>
      </w:pPr>
      <w:r>
        <w:t xml:space="preserve">При работе с собранной моделью следует учитывать, что на вторичной обмотке возникают импульсы высокого напряжения, способные вызвать электрический разряд. Такие разряды могут привести к повреждению чувствительных электронных компонентов или навредить человеку при соприкосновении с ними. Во время демонстрации модели не следует прикасаться к неизолированным частям вторичной обмотки, а также подносить к ним металлические предметы. Рекомендуется проводить эксперименты на непроводящей поверхности и избегать длительной </w:t>
      </w:r>
      <w:r>
        <w:t>непрерывной работы прибора для предотвращения перегрева транзистора.</w:t>
      </w:r>
    </w:p>
    <w:p w14:paraId="6AC6577F" w14:textId="20564AB6" w:rsidR="00E44539" w:rsidRDefault="001558B5" w:rsidP="00666EDD">
      <w:pPr>
        <w:pStyle w:val="1"/>
      </w:pPr>
      <w:r>
        <w:t>Заключение</w:t>
      </w:r>
    </w:p>
    <w:p w14:paraId="56179C4B" w14:textId="77777777" w:rsidR="00C762E2" w:rsidRDefault="00666EDD" w:rsidP="00666EDD">
      <w:pPr>
        <w:pStyle w:val="a3"/>
      </w:pPr>
      <w:r>
        <w:t>В ходе данной работы удалось собрать упрощен</w:t>
      </w:r>
      <w:r w:rsidR="005B521A">
        <w:t>ную модель трансформатора</w:t>
      </w:r>
      <w:r>
        <w:t xml:space="preserve"> Теслы,</w:t>
      </w:r>
      <w:r w:rsidR="00977D41">
        <w:t xml:space="preserve"> представляющую со</w:t>
      </w:r>
      <w:r w:rsidR="003A57FB">
        <w:t>бой резонансный трансформатор с воздушным сердечником. В</w:t>
      </w:r>
      <w:r>
        <w:t xml:space="preserve"> дальнейшем</w:t>
      </w:r>
      <w:r w:rsidR="003A57FB">
        <w:t xml:space="preserve"> установка</w:t>
      </w:r>
      <w:r>
        <w:t xml:space="preserve"> может быть использована, как наглядное учебное пособие, для изучения</w:t>
      </w:r>
      <w:r w:rsidR="003A57FB">
        <w:t xml:space="preserve"> теоретической основы работы</w:t>
      </w:r>
      <w:r>
        <w:t xml:space="preserve"> </w:t>
      </w:r>
      <w:r w:rsidR="003A57FB">
        <w:t xml:space="preserve">и строения </w:t>
      </w:r>
      <w:r>
        <w:t>тра</w:t>
      </w:r>
      <w:r w:rsidR="00A4403A">
        <w:t>н</w:t>
      </w:r>
      <w:r w:rsidR="003A57FB">
        <w:t>сформатора, а также</w:t>
      </w:r>
      <w:r>
        <w:t xml:space="preserve"> </w:t>
      </w:r>
      <w:r w:rsidR="00A4403A">
        <w:t>явления электромагнитной индукции.</w:t>
      </w:r>
      <w:r w:rsidR="003A57FB">
        <w:t xml:space="preserve"> </w:t>
      </w:r>
    </w:p>
    <w:p w14:paraId="62D3DE82" w14:textId="77777777" w:rsidR="00666EDD" w:rsidRDefault="003A57FB" w:rsidP="00666EDD">
      <w:pPr>
        <w:pStyle w:val="a3"/>
      </w:pPr>
      <w:r>
        <w:t xml:space="preserve">Результаты работы позволяют рассмотреть особенности конструкции </w:t>
      </w:r>
      <w:r w:rsidR="00C762E2">
        <w:t>катушки Теслы как разновидности резонансного трансформатора. Благодаря простоте сборки и доступности компонентов, необходимых для создания модели, данны</w:t>
      </w:r>
      <w:r w:rsidR="00E877A3">
        <w:t>й работа</w:t>
      </w:r>
      <w:r w:rsidR="005B521A">
        <w:t xml:space="preserve"> может использоваться</w:t>
      </w:r>
      <w:r w:rsidR="00C762E2">
        <w:t xml:space="preserve"> как подробное пособие для создания установки в учебных целях с объяснением физических закономерностей и разъяснением необходимости той или иной детали.</w:t>
      </w:r>
    </w:p>
    <w:p w14:paraId="750C0554" w14:textId="3A4296E0" w:rsidR="00DA1139" w:rsidRPr="00977D41" w:rsidRDefault="001558B5" w:rsidP="00DA1139">
      <w:pPr>
        <w:pStyle w:val="1"/>
        <w:numPr>
          <w:ilvl w:val="0"/>
          <w:numId w:val="0"/>
        </w:numPr>
        <w:ind w:left="215"/>
      </w:pPr>
      <w:r w:rsidRPr="00977D41">
        <w:t xml:space="preserve">Список </w:t>
      </w:r>
      <w:r w:rsidR="00DA1139" w:rsidRPr="00977D41">
        <w:t>литературы</w:t>
      </w:r>
    </w:p>
    <w:p w14:paraId="69355B21" w14:textId="77777777" w:rsidR="00187CDF" w:rsidRPr="00342CCC" w:rsidRDefault="00187CDF" w:rsidP="00342CCC">
      <w:pPr>
        <w:pStyle w:val="a0"/>
      </w:pPr>
      <w:r w:rsidRPr="00342CCC">
        <w:t xml:space="preserve">Как собрать катушку Тесла за 100 рублей // </w:t>
      </w:r>
      <w:proofErr w:type="spellStart"/>
      <w:r w:rsidRPr="00342CCC">
        <w:t>rutube</w:t>
      </w:r>
      <w:proofErr w:type="spellEnd"/>
      <w:r w:rsidRPr="00342CCC">
        <w:t xml:space="preserve"> URL: https://rutube.ru/video/28fd6b0ce6d7aa9e07b12c829af8fbbb/?r=wd (дата обращения: 28.09.20025).</w:t>
      </w:r>
    </w:p>
    <w:p w14:paraId="3EF5E551" w14:textId="4F041571" w:rsidR="00187CDF" w:rsidRPr="00342CCC" w:rsidRDefault="00187CDF" w:rsidP="00342CCC">
      <w:pPr>
        <w:pStyle w:val="a0"/>
      </w:pPr>
      <w:r w:rsidRPr="00342CCC">
        <w:t xml:space="preserve">Трансформатор простыми словами [Электронный ресурс] // </w:t>
      </w:r>
      <w:proofErr w:type="spellStart"/>
      <w:r w:rsidRPr="00342CCC">
        <w:t>asutpp</w:t>
      </w:r>
      <w:proofErr w:type="spellEnd"/>
      <w:r w:rsidRPr="00342CCC">
        <w:t xml:space="preserve">: [сайт]. – URL: </w:t>
      </w:r>
      <w:hyperlink r:id="rId13" w:tgtFrame="_blank" w:history="1">
        <w:r w:rsidRPr="00342CCC">
          <w:rPr>
            <w:rStyle w:val="af5"/>
            <w:color w:val="auto"/>
            <w:u w:val="none"/>
          </w:rPr>
          <w:t>https://www.asutpp.ru/transformator-prostymi-slovami.html</w:t>
        </w:r>
      </w:hyperlink>
      <w:r w:rsidRPr="00342CCC">
        <w:t xml:space="preserve"> (дата обращения: 28.09.20025).</w:t>
      </w:r>
    </w:p>
    <w:p w14:paraId="7A6B3694" w14:textId="24E484CF" w:rsidR="00187CDF" w:rsidRPr="00342CCC" w:rsidRDefault="00187CDF" w:rsidP="00342CCC">
      <w:pPr>
        <w:pStyle w:val="a0"/>
      </w:pPr>
      <w:r w:rsidRPr="00342CCC">
        <w:t xml:space="preserve">Электрический трансформатор [Электронный ресурс] // Большая российская энциклопедия: электронная версия. 2023. 25 авг. – URL: </w:t>
      </w:r>
      <w:hyperlink r:id="rId14" w:tgtFrame="_blank" w:history="1">
        <w:r w:rsidRPr="00342CCC">
          <w:rPr>
            <w:rStyle w:val="af5"/>
            <w:color w:val="auto"/>
            <w:u w:val="none"/>
          </w:rPr>
          <w:t>https://bigenc.ru/c/elektricheskii-transformator-68b7d7</w:t>
        </w:r>
      </w:hyperlink>
      <w:r w:rsidRPr="00342CCC">
        <w:t xml:space="preserve"> (дата обращения: 28.10.20025).</w:t>
      </w:r>
    </w:p>
    <w:p w14:paraId="7E19CA04" w14:textId="6DC7CFF7" w:rsidR="00187CDF" w:rsidRPr="00342CCC" w:rsidRDefault="00187CDF" w:rsidP="00342CCC">
      <w:pPr>
        <w:pStyle w:val="a0"/>
      </w:pPr>
      <w:r w:rsidRPr="00342CCC">
        <w:t xml:space="preserve">Что такое трансформатор: устройство, принцип работы, схема и назначение [Электронный ресурс] // </w:t>
      </w:r>
      <w:proofErr w:type="spellStart"/>
      <w:r w:rsidRPr="00342CCC">
        <w:t>Zaochnik</w:t>
      </w:r>
      <w:proofErr w:type="spellEnd"/>
      <w:r w:rsidRPr="00342CCC">
        <w:t xml:space="preserve">: [сайт]. – URL: </w:t>
      </w:r>
      <w:hyperlink r:id="rId15" w:tgtFrame="_blank" w:history="1">
        <w:r w:rsidRPr="00342CCC">
          <w:rPr>
            <w:rStyle w:val="af5"/>
            <w:color w:val="auto"/>
            <w:u w:val="none"/>
          </w:rPr>
          <w:t>https://zaochnik.ru/blog/chto-takoe-transformator-ustrojstvoprincip-raboty/?ysclid=lupytg79gf304332728</w:t>
        </w:r>
      </w:hyperlink>
      <w:r w:rsidRPr="00342CCC">
        <w:t xml:space="preserve"> (дата обращения: 28.09.20025).</w:t>
      </w:r>
    </w:p>
    <w:p w14:paraId="3E67FE34" w14:textId="1E653F65" w:rsidR="00187CDF" w:rsidRPr="00342CCC" w:rsidRDefault="00187CDF" w:rsidP="00342CCC">
      <w:pPr>
        <w:pStyle w:val="a0"/>
      </w:pPr>
      <w:r w:rsidRPr="00342CCC">
        <w:t xml:space="preserve">Что такое трансформатор, из чего состоит и как работает [Электронный ресурс] / </w:t>
      </w:r>
      <w:proofErr w:type="spellStart"/>
      <w:r w:rsidRPr="00342CCC">
        <w:rPr>
          <w:rStyle w:val="af6"/>
          <w:b w:val="0"/>
          <w:bCs w:val="0"/>
        </w:rPr>
        <w:t>dzen</w:t>
      </w:r>
      <w:proofErr w:type="spellEnd"/>
      <w:r w:rsidRPr="00342CCC">
        <w:t>, Inc. // Дзен: [платформа]. 2019</w:t>
      </w:r>
      <w:r w:rsidR="00342CCC">
        <w:t>.</w:t>
      </w:r>
      <w:r w:rsidRPr="00342CCC">
        <w:t xml:space="preserve"> URL: (дата обращения: 28.09.20025).</w:t>
      </w:r>
    </w:p>
    <w:p w14:paraId="368FE962" w14:textId="559E8E2D" w:rsidR="00187CDF" w:rsidRPr="00342CCC" w:rsidRDefault="00187CDF" w:rsidP="00342CCC">
      <w:pPr>
        <w:pStyle w:val="a0"/>
      </w:pPr>
      <w:r w:rsidRPr="00342CCC">
        <w:t xml:space="preserve">Бушманова А.И. [и др.]. Исследование трансформатора [Электронный ресурс] // Московский физико-технический институт: [сайт]. – URL: </w:t>
      </w:r>
      <w:hyperlink r:id="rId16" w:tgtFrame="_blank" w:history="1">
        <w:r w:rsidRPr="00342CCC">
          <w:rPr>
            <w:rStyle w:val="af5"/>
            <w:color w:val="auto"/>
            <w:u w:val="none"/>
          </w:rPr>
          <w:t>https://old.mipt.ru/upload/medialibrary/f1f/bushmanova_-anastasiyaigorevna-vpv_itog.pdf?ysclid=lupzvcdt9n187515777</w:t>
        </w:r>
      </w:hyperlink>
      <w:r w:rsidRPr="00342CCC">
        <w:t xml:space="preserve"> (дата обращения: 30.09.20025).</w:t>
      </w:r>
    </w:p>
    <w:p w14:paraId="49F91BEF" w14:textId="3EC1305C" w:rsidR="00187CDF" w:rsidRPr="00342CCC" w:rsidRDefault="00187CDF" w:rsidP="00342CCC">
      <w:pPr>
        <w:pStyle w:val="a0"/>
      </w:pPr>
      <w:r w:rsidRPr="00342CCC">
        <w:t xml:space="preserve">Для чего нужен трансформатор? [Электронный ресурс] // Ответы Mail: [платформа]. – URL: </w:t>
      </w:r>
      <w:hyperlink r:id="rId17" w:tgtFrame="_blank" w:history="1">
        <w:r w:rsidRPr="00342CCC">
          <w:rPr>
            <w:rStyle w:val="af5"/>
            <w:color w:val="auto"/>
            <w:u w:val="none"/>
          </w:rPr>
          <w:t>https://otvet.mail.ru/question/177265654?ysclid=lwmjog0npq620393112</w:t>
        </w:r>
      </w:hyperlink>
      <w:r w:rsidRPr="00342CCC">
        <w:t xml:space="preserve"> (дата обращения: 15.10.20025).</w:t>
      </w:r>
    </w:p>
    <w:p w14:paraId="74B176AA" w14:textId="1469155D" w:rsidR="00187CDF" w:rsidRDefault="00187CDF" w:rsidP="00342CCC">
      <w:pPr>
        <w:pStyle w:val="a0"/>
      </w:pPr>
      <w:r w:rsidRPr="00342CCC">
        <w:t xml:space="preserve">Катушка Тесла. Что это такое? Для чего она нужна? Как её создать своими руками в домашних условиях? [Электронный ресурс] // </w:t>
      </w:r>
      <w:proofErr w:type="spellStart"/>
      <w:r w:rsidRPr="00342CCC">
        <w:t>Мультиурок</w:t>
      </w:r>
      <w:proofErr w:type="spellEnd"/>
      <w:r w:rsidRPr="00342CCC">
        <w:t xml:space="preserve">: [сайт]. – URL: </w:t>
      </w:r>
      <w:hyperlink r:id="rId18" w:tgtFrame="_blank" w:history="1">
        <w:r w:rsidRPr="00342CCC">
          <w:rPr>
            <w:rStyle w:val="af5"/>
            <w:color w:val="auto"/>
            <w:u w:val="none"/>
          </w:rPr>
          <w:t>https://multiurok.ru/blog/katushka-tesla-chto-eto-dlia-chego-ona-nuzhna-i-kak-sozdat-eesvoimi-rukami-v-domashnikh-usloviiakh.html?ysclid=lupyqhpvni298048673</w:t>
        </w:r>
      </w:hyperlink>
      <w:r w:rsidRPr="00342CCC">
        <w:t xml:space="preserve"> (дата обращения: 28.09.20025).</w:t>
      </w:r>
    </w:p>
    <w:p w14:paraId="6241761D" w14:textId="77777777" w:rsidR="00342CCC" w:rsidRDefault="00342CCC" w:rsidP="00342CCC">
      <w:pPr>
        <w:sectPr w:rsidR="00342CCC" w:rsidSect="001558B5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33D8B996" w14:textId="77777777" w:rsidR="00342CCC" w:rsidRPr="00342CCC" w:rsidRDefault="00342CCC" w:rsidP="00342CCC"/>
    <w:sectPr w:rsidR="00342CCC" w:rsidRPr="00342CCC" w:rsidSect="008E79B0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68277" w14:textId="77777777" w:rsidR="00720A69" w:rsidRDefault="00720A69" w:rsidP="00720A69">
      <w:r>
        <w:separator/>
      </w:r>
    </w:p>
  </w:endnote>
  <w:endnote w:type="continuationSeparator" w:id="0">
    <w:p w14:paraId="131EE68F" w14:textId="77777777" w:rsidR="00720A69" w:rsidRDefault="00720A69" w:rsidP="00720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5057454"/>
      <w:docPartObj>
        <w:docPartGallery w:val="Page Numbers (Bottom of Page)"/>
        <w:docPartUnique/>
      </w:docPartObj>
    </w:sdtPr>
    <w:sdtContent>
      <w:p w14:paraId="2C26900C" w14:textId="2E94A4CC" w:rsidR="00720A69" w:rsidRDefault="00720A69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37BB3" w14:textId="77777777" w:rsidR="00720A69" w:rsidRDefault="00720A69" w:rsidP="00720A69">
      <w:r>
        <w:separator/>
      </w:r>
    </w:p>
  </w:footnote>
  <w:footnote w:type="continuationSeparator" w:id="0">
    <w:p w14:paraId="5B091C3E" w14:textId="77777777" w:rsidR="00720A69" w:rsidRDefault="00720A69" w:rsidP="00720A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686893">
    <w:abstractNumId w:val="13"/>
  </w:num>
  <w:num w:numId="2" w16cid:durableId="1649629024">
    <w:abstractNumId w:val="14"/>
  </w:num>
  <w:num w:numId="3" w16cid:durableId="2125034846">
    <w:abstractNumId w:val="14"/>
  </w:num>
  <w:num w:numId="4" w16cid:durableId="2063628222">
    <w:abstractNumId w:val="14"/>
  </w:num>
  <w:num w:numId="5" w16cid:durableId="1040132746">
    <w:abstractNumId w:val="14"/>
  </w:num>
  <w:num w:numId="6" w16cid:durableId="1834031451">
    <w:abstractNumId w:val="20"/>
  </w:num>
  <w:num w:numId="7" w16cid:durableId="2128573975">
    <w:abstractNumId w:val="18"/>
  </w:num>
  <w:num w:numId="8" w16cid:durableId="1374421659">
    <w:abstractNumId w:val="17"/>
  </w:num>
  <w:num w:numId="9" w16cid:durableId="1688173365">
    <w:abstractNumId w:val="11"/>
  </w:num>
  <w:num w:numId="10" w16cid:durableId="549154824">
    <w:abstractNumId w:val="14"/>
  </w:num>
  <w:num w:numId="11" w16cid:durableId="1730301075">
    <w:abstractNumId w:val="14"/>
  </w:num>
  <w:num w:numId="12" w16cid:durableId="653147116">
    <w:abstractNumId w:val="14"/>
  </w:num>
  <w:num w:numId="13" w16cid:durableId="180706497">
    <w:abstractNumId w:val="14"/>
  </w:num>
  <w:num w:numId="14" w16cid:durableId="1090926751">
    <w:abstractNumId w:val="20"/>
  </w:num>
  <w:num w:numId="15" w16cid:durableId="1983150980">
    <w:abstractNumId w:val="18"/>
  </w:num>
  <w:num w:numId="16" w16cid:durableId="859902228">
    <w:abstractNumId w:val="17"/>
  </w:num>
  <w:num w:numId="17" w16cid:durableId="629556134">
    <w:abstractNumId w:val="11"/>
  </w:num>
  <w:num w:numId="18" w16cid:durableId="350881073">
    <w:abstractNumId w:val="10"/>
  </w:num>
  <w:num w:numId="19" w16cid:durableId="1623342435">
    <w:abstractNumId w:val="12"/>
  </w:num>
  <w:num w:numId="20" w16cid:durableId="571162146">
    <w:abstractNumId w:val="21"/>
  </w:num>
  <w:num w:numId="21" w16cid:durableId="1029986955">
    <w:abstractNumId w:val="9"/>
  </w:num>
  <w:num w:numId="22" w16cid:durableId="86850971">
    <w:abstractNumId w:val="7"/>
  </w:num>
  <w:num w:numId="23" w16cid:durableId="1781990294">
    <w:abstractNumId w:val="6"/>
  </w:num>
  <w:num w:numId="24" w16cid:durableId="1732313444">
    <w:abstractNumId w:val="5"/>
  </w:num>
  <w:num w:numId="25" w16cid:durableId="1482115809">
    <w:abstractNumId w:val="4"/>
  </w:num>
  <w:num w:numId="26" w16cid:durableId="1692299528">
    <w:abstractNumId w:val="8"/>
  </w:num>
  <w:num w:numId="27" w16cid:durableId="1269897693">
    <w:abstractNumId w:val="3"/>
  </w:num>
  <w:num w:numId="28" w16cid:durableId="351685978">
    <w:abstractNumId w:val="2"/>
  </w:num>
  <w:num w:numId="29" w16cid:durableId="1922451498">
    <w:abstractNumId w:val="1"/>
  </w:num>
  <w:num w:numId="30" w16cid:durableId="1714424694">
    <w:abstractNumId w:val="0"/>
  </w:num>
  <w:num w:numId="31" w16cid:durableId="1183058426">
    <w:abstractNumId w:val="16"/>
  </w:num>
  <w:num w:numId="32" w16cid:durableId="210264010">
    <w:abstractNumId w:val="19"/>
  </w:num>
  <w:num w:numId="33" w16cid:durableId="1062676126">
    <w:abstractNumId w:val="15"/>
  </w:num>
  <w:num w:numId="34" w16cid:durableId="11990113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038A7"/>
    <w:rsid w:val="00052062"/>
    <w:rsid w:val="00054E08"/>
    <w:rsid w:val="00062C6A"/>
    <w:rsid w:val="000827FE"/>
    <w:rsid w:val="000C03ED"/>
    <w:rsid w:val="0013123C"/>
    <w:rsid w:val="001558B5"/>
    <w:rsid w:val="00187CDF"/>
    <w:rsid w:val="001B4027"/>
    <w:rsid w:val="001E77C4"/>
    <w:rsid w:val="00222C6E"/>
    <w:rsid w:val="00252484"/>
    <w:rsid w:val="00252F87"/>
    <w:rsid w:val="002D540B"/>
    <w:rsid w:val="002D5423"/>
    <w:rsid w:val="00303983"/>
    <w:rsid w:val="003378F6"/>
    <w:rsid w:val="00342CCC"/>
    <w:rsid w:val="00350EF2"/>
    <w:rsid w:val="003702E2"/>
    <w:rsid w:val="00373376"/>
    <w:rsid w:val="003771D7"/>
    <w:rsid w:val="003915FB"/>
    <w:rsid w:val="00397B61"/>
    <w:rsid w:val="003A57FB"/>
    <w:rsid w:val="003B3546"/>
    <w:rsid w:val="003C6E48"/>
    <w:rsid w:val="003D785D"/>
    <w:rsid w:val="003F62A7"/>
    <w:rsid w:val="00407A47"/>
    <w:rsid w:val="004165FC"/>
    <w:rsid w:val="00420452"/>
    <w:rsid w:val="0044457D"/>
    <w:rsid w:val="0047652D"/>
    <w:rsid w:val="004B14C2"/>
    <w:rsid w:val="004C3CD8"/>
    <w:rsid w:val="004C40DB"/>
    <w:rsid w:val="004C4353"/>
    <w:rsid w:val="004D17BD"/>
    <w:rsid w:val="004D7E92"/>
    <w:rsid w:val="00502710"/>
    <w:rsid w:val="00535924"/>
    <w:rsid w:val="005630E7"/>
    <w:rsid w:val="005963D0"/>
    <w:rsid w:val="005B521A"/>
    <w:rsid w:val="00660511"/>
    <w:rsid w:val="006608A7"/>
    <w:rsid w:val="00666EDD"/>
    <w:rsid w:val="006A5481"/>
    <w:rsid w:val="006D605D"/>
    <w:rsid w:val="006E3638"/>
    <w:rsid w:val="00711520"/>
    <w:rsid w:val="0071573A"/>
    <w:rsid w:val="00720A69"/>
    <w:rsid w:val="007316B2"/>
    <w:rsid w:val="00735138"/>
    <w:rsid w:val="00770775"/>
    <w:rsid w:val="00791CA2"/>
    <w:rsid w:val="007B6A69"/>
    <w:rsid w:val="0080396A"/>
    <w:rsid w:val="0087270B"/>
    <w:rsid w:val="008834FE"/>
    <w:rsid w:val="008B3983"/>
    <w:rsid w:val="008C64AA"/>
    <w:rsid w:val="008E79B0"/>
    <w:rsid w:val="00940220"/>
    <w:rsid w:val="00945A2B"/>
    <w:rsid w:val="009547C6"/>
    <w:rsid w:val="00966755"/>
    <w:rsid w:val="00977D41"/>
    <w:rsid w:val="009F446D"/>
    <w:rsid w:val="00A22588"/>
    <w:rsid w:val="00A25034"/>
    <w:rsid w:val="00A4403A"/>
    <w:rsid w:val="00AA5453"/>
    <w:rsid w:val="00AC08AA"/>
    <w:rsid w:val="00AE6C42"/>
    <w:rsid w:val="00AF069A"/>
    <w:rsid w:val="00AF506C"/>
    <w:rsid w:val="00B77B07"/>
    <w:rsid w:val="00B8588A"/>
    <w:rsid w:val="00BD2BC3"/>
    <w:rsid w:val="00BF4090"/>
    <w:rsid w:val="00C46D31"/>
    <w:rsid w:val="00C5014C"/>
    <w:rsid w:val="00C617C6"/>
    <w:rsid w:val="00C762E2"/>
    <w:rsid w:val="00C903D0"/>
    <w:rsid w:val="00C9188D"/>
    <w:rsid w:val="00CB7B5F"/>
    <w:rsid w:val="00CC6D5A"/>
    <w:rsid w:val="00CD51E3"/>
    <w:rsid w:val="00D61D2C"/>
    <w:rsid w:val="00D80951"/>
    <w:rsid w:val="00DA1139"/>
    <w:rsid w:val="00DA480C"/>
    <w:rsid w:val="00E152C5"/>
    <w:rsid w:val="00E44539"/>
    <w:rsid w:val="00E50619"/>
    <w:rsid w:val="00E50E66"/>
    <w:rsid w:val="00E877A3"/>
    <w:rsid w:val="00E90667"/>
    <w:rsid w:val="00EC44A2"/>
    <w:rsid w:val="00EC6EA8"/>
    <w:rsid w:val="00F05068"/>
    <w:rsid w:val="00F074EC"/>
    <w:rsid w:val="00F20F9D"/>
    <w:rsid w:val="00F36956"/>
    <w:rsid w:val="00F641CA"/>
    <w:rsid w:val="00FF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9034C"/>
  <w15:docId w15:val="{E064B8FD-0B4A-421D-89D9-4487625B3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caption"/>
    <w:basedOn w:val="a2"/>
    <w:next w:val="a2"/>
    <w:uiPriority w:val="35"/>
    <w:unhideWhenUsed/>
    <w:qFormat/>
    <w:rsid w:val="00D61D2C"/>
    <w:pPr>
      <w:spacing w:after="200"/>
    </w:pPr>
    <w:rPr>
      <w:i/>
      <w:iCs/>
      <w:color w:val="1F497D" w:themeColor="text2"/>
      <w:sz w:val="18"/>
      <w:szCs w:val="18"/>
    </w:rPr>
  </w:style>
  <w:style w:type="paragraph" w:styleId="af3">
    <w:name w:val="Balloon Text"/>
    <w:basedOn w:val="a2"/>
    <w:link w:val="af4"/>
    <w:uiPriority w:val="99"/>
    <w:semiHidden/>
    <w:unhideWhenUsed/>
    <w:rsid w:val="004C3CD8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4"/>
    <w:link w:val="af3"/>
    <w:uiPriority w:val="99"/>
    <w:semiHidden/>
    <w:rsid w:val="004C3CD8"/>
    <w:rPr>
      <w:rFonts w:ascii="Segoe UI" w:hAnsi="Segoe UI" w:cs="Segoe UI"/>
      <w:sz w:val="18"/>
      <w:szCs w:val="18"/>
      <w:lang w:eastAsia="en-US"/>
    </w:rPr>
  </w:style>
  <w:style w:type="character" w:styleId="af5">
    <w:name w:val="Hyperlink"/>
    <w:basedOn w:val="a4"/>
    <w:uiPriority w:val="99"/>
    <w:semiHidden/>
    <w:unhideWhenUsed/>
    <w:rsid w:val="00187CDF"/>
    <w:rPr>
      <w:color w:val="0000FF"/>
      <w:u w:val="single"/>
    </w:rPr>
  </w:style>
  <w:style w:type="character" w:styleId="af6">
    <w:name w:val="Strong"/>
    <w:basedOn w:val="a4"/>
    <w:uiPriority w:val="22"/>
    <w:qFormat/>
    <w:rsid w:val="00187CDF"/>
    <w:rPr>
      <w:b/>
      <w:bCs/>
    </w:rPr>
  </w:style>
  <w:style w:type="paragraph" w:styleId="af7">
    <w:name w:val="header"/>
    <w:basedOn w:val="a2"/>
    <w:link w:val="af8"/>
    <w:unhideWhenUsed/>
    <w:rsid w:val="00720A69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720A69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720A69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720A69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asutpp.ru/transformator-prostymi-slovami.html" TargetMode="External"/><Relationship Id="rId18" Type="http://schemas.openxmlformats.org/officeDocument/2006/relationships/hyperlink" Target="https://multiurok.ru/blog/katushka-tesla-chto-eto-dlia-chego-ona-nuzhna-i-kak-sozdat-eesvoimi-rukami-v-domashnikh-usloviiakh.html?ysclid=lupyqhpvni29804867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hyperlink" Target="https://otvet.mail.ru/question/177265654?ysclid=lwmjog0npq62039311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old.mipt.ru/upload/medialibrary/f1f/bushmanova_-anastasiyaigorevna-vpv_itog.pdf?ysclid=lupzvcdt9n187515777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zaochnik.ru/blog/chto-takoe-transformator-ustrojstvoprincip-raboty/?ysclid=lupytg79gf304332728" TargetMode="Externa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bigenc.ru/c/elektricheskii-transformator-68b7d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44A1D-B89C-4A6C-9092-044045715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1695</Words>
  <Characters>9663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cp:lastPrinted>2026-03-12T21:20:00Z</cp:lastPrinted>
  <dcterms:created xsi:type="dcterms:W3CDTF">2026-04-16T18:44:00Z</dcterms:created>
  <dcterms:modified xsi:type="dcterms:W3CDTF">2026-04-16T18:44:00Z</dcterms:modified>
</cp:coreProperties>
</file>