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webextensions/taskpanes.xml" ContentType="application/vnd.ms-office.webextensiontaskpanes+xml"/>
  <Override PartName="/word/webextensions/webextension1.xml" ContentType="application/vnd.ms-office.webextension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11/relationships/webextensiontaskpanes" Target="word/webextensions/taskpanes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7ED450" w14:textId="2B9CFEC0" w:rsidR="00D80951" w:rsidRPr="003D6994" w:rsidRDefault="003D6994" w:rsidP="00A61ADF">
      <w:pPr>
        <w:pStyle w:val="a7"/>
      </w:pPr>
      <w:r>
        <w:t>Двухступенчатый метод классификации активности человека в условиях отсутствия прямой видимости (</w:t>
      </w:r>
      <w:proofErr w:type="spellStart"/>
      <w:r w:rsidRPr="00A61ADF">
        <w:t>NLoS</w:t>
      </w:r>
      <w:proofErr w:type="spellEnd"/>
      <w:r w:rsidRPr="003D6994">
        <w:t xml:space="preserve">) </w:t>
      </w:r>
      <w:r>
        <w:rPr>
          <w:lang w:val="en-US"/>
        </w:rPr>
        <w:t>c</w:t>
      </w:r>
      <w:r w:rsidRPr="003D6994">
        <w:t xml:space="preserve"> </w:t>
      </w:r>
      <w:r>
        <w:t xml:space="preserve">использованием </w:t>
      </w:r>
      <w:r w:rsidR="00A61ADF">
        <w:br/>
      </w:r>
      <w:r>
        <w:rPr>
          <w:lang w:val="en-US"/>
        </w:rPr>
        <w:t>Wi</w:t>
      </w:r>
      <w:r w:rsidRPr="003D6994">
        <w:t>-</w:t>
      </w:r>
      <w:r>
        <w:rPr>
          <w:lang w:val="en-US"/>
        </w:rPr>
        <w:t>Fi</w:t>
      </w:r>
      <w:r w:rsidRPr="003D6994">
        <w:t xml:space="preserve"> </w:t>
      </w:r>
      <w:r>
        <w:rPr>
          <w:lang w:val="en-US"/>
        </w:rPr>
        <w:t>CSI</w:t>
      </w:r>
      <w:r w:rsidRPr="003D6994">
        <w:t xml:space="preserve"> </w:t>
      </w:r>
      <w:r>
        <w:t xml:space="preserve">на базе </w:t>
      </w:r>
      <w:r>
        <w:rPr>
          <w:lang w:val="en-US"/>
        </w:rPr>
        <w:t>ESP</w:t>
      </w:r>
      <w:r w:rsidRPr="003D6994">
        <w:t>32</w:t>
      </w:r>
    </w:p>
    <w:p w14:paraId="0CA3DE5A" w14:textId="77777777" w:rsidR="00D80951" w:rsidRPr="00D80951" w:rsidRDefault="00D80951" w:rsidP="00D80951">
      <w:pPr>
        <w:sectPr w:rsidR="00D80951" w:rsidRPr="00D80951" w:rsidSect="00E571A6">
          <w:footerReference w:type="default" r:id="rId8"/>
          <w:pgSz w:w="11906" w:h="16838" w:code="9"/>
          <w:pgMar w:top="907" w:right="907" w:bottom="1440" w:left="907" w:header="709" w:footer="709" w:gutter="0"/>
          <w:pgNumType w:start="149"/>
          <w:cols w:space="708"/>
          <w:docGrid w:linePitch="360"/>
        </w:sectPr>
      </w:pPr>
    </w:p>
    <w:p w14:paraId="2F4E342E" w14:textId="77777777" w:rsidR="003D6994" w:rsidRPr="009F446D" w:rsidRDefault="003D6994" w:rsidP="003D6994">
      <w:pPr>
        <w:pStyle w:val="aa"/>
      </w:pPr>
      <w:r>
        <w:lastRenderedPageBreak/>
        <w:t>И. К. Калашников</w:t>
      </w:r>
    </w:p>
    <w:p w14:paraId="66349C41" w14:textId="77777777" w:rsidR="003D6994" w:rsidRDefault="003D6994" w:rsidP="003D6994">
      <w:pPr>
        <w:pStyle w:val="ac"/>
        <w:rPr>
          <w:i/>
          <w:lang w:val="ru-RU"/>
        </w:rPr>
      </w:pPr>
      <w:bookmarkStart w:id="0" w:name="_Hlk221057805"/>
      <w:r w:rsidRPr="00566357">
        <w:rPr>
          <w:i/>
          <w:lang w:val="ru-RU"/>
        </w:rPr>
        <w:t>Санкт-Петербургский политехнический университет Петра Великого</w:t>
      </w:r>
    </w:p>
    <w:bookmarkEnd w:id="0"/>
    <w:p w14:paraId="0B5B57C3" w14:textId="77777777" w:rsidR="003D6994" w:rsidRPr="005D7924" w:rsidRDefault="003D6994" w:rsidP="003D6994">
      <w:pPr>
        <w:pStyle w:val="ac"/>
        <w:rPr>
          <w:lang w:val="ru-RU"/>
        </w:rPr>
      </w:pPr>
      <w:proofErr w:type="spellStart"/>
      <w:r>
        <w:t>kalashnikov</w:t>
      </w:r>
      <w:proofErr w:type="spellEnd"/>
      <w:r w:rsidRPr="005D7924">
        <w:rPr>
          <w:lang w:val="ru-RU"/>
        </w:rPr>
        <w:t>.</w:t>
      </w:r>
      <w:proofErr w:type="spellStart"/>
      <w:r>
        <w:t>ik</w:t>
      </w:r>
      <w:proofErr w:type="spellEnd"/>
      <w:r w:rsidRPr="005D7924">
        <w:rPr>
          <w:lang w:val="ru-RU"/>
        </w:rPr>
        <w:t>@</w:t>
      </w:r>
      <w:proofErr w:type="spellStart"/>
      <w:r>
        <w:t>edu</w:t>
      </w:r>
      <w:proofErr w:type="spellEnd"/>
      <w:r w:rsidRPr="005D7924">
        <w:rPr>
          <w:lang w:val="ru-RU"/>
        </w:rPr>
        <w:t>.</w:t>
      </w:r>
      <w:proofErr w:type="spellStart"/>
      <w:r>
        <w:t>spbstu</w:t>
      </w:r>
      <w:proofErr w:type="spellEnd"/>
      <w:r w:rsidRPr="005D7924">
        <w:rPr>
          <w:lang w:val="ru-RU"/>
        </w:rPr>
        <w:t>.</w:t>
      </w:r>
      <w:proofErr w:type="spellStart"/>
      <w:r>
        <w:t>ru</w:t>
      </w:r>
      <w:proofErr w:type="spellEnd"/>
    </w:p>
    <w:p w14:paraId="577E4AE9" w14:textId="77777777" w:rsidR="003D6994" w:rsidRPr="009F446D" w:rsidRDefault="009F446D" w:rsidP="003D6994">
      <w:pPr>
        <w:pStyle w:val="aa"/>
        <w:spacing w:before="360"/>
      </w:pPr>
      <w:r>
        <w:br w:type="column"/>
      </w:r>
      <w:r w:rsidR="003D6994">
        <w:lastRenderedPageBreak/>
        <w:t>С. В. Завьялов</w:t>
      </w:r>
    </w:p>
    <w:p w14:paraId="230CB253" w14:textId="77777777" w:rsidR="003D6994" w:rsidRDefault="003D6994" w:rsidP="003D6994">
      <w:pPr>
        <w:pStyle w:val="ab"/>
      </w:pPr>
      <w:r w:rsidRPr="005D7924">
        <w:t>Санкт-Петербургский политехнический университет Петра Великого</w:t>
      </w:r>
    </w:p>
    <w:p w14:paraId="3921E049" w14:textId="77777777" w:rsidR="003D6994" w:rsidRPr="00D80951" w:rsidRDefault="003D6994" w:rsidP="003D6994">
      <w:pPr>
        <w:pStyle w:val="ab"/>
        <w:sectPr w:rsidR="003D6994" w:rsidRPr="00D80951" w:rsidSect="00D80951">
          <w:type w:val="continuous"/>
          <w:pgSz w:w="11906" w:h="16838" w:code="9"/>
          <w:pgMar w:top="907" w:right="907" w:bottom="1440" w:left="907" w:header="709" w:footer="709" w:gutter="0"/>
          <w:cols w:num="2" w:space="708"/>
          <w:docGrid w:linePitch="360"/>
        </w:sectPr>
      </w:pPr>
      <w:r w:rsidRPr="005D7924">
        <w:rPr>
          <w:i w:val="0"/>
        </w:rPr>
        <w:t>zavyalov_sv@spbstu.ru</w:t>
      </w:r>
    </w:p>
    <w:p w14:paraId="1916F2AF" w14:textId="77777777" w:rsidR="00D80951" w:rsidRPr="0013123C" w:rsidRDefault="00D80951" w:rsidP="009F446D">
      <w:pPr>
        <w:jc w:val="center"/>
      </w:pPr>
    </w:p>
    <w:p w14:paraId="2068D494" w14:textId="77777777" w:rsidR="0013123C" w:rsidRDefault="0013123C" w:rsidP="009F446D">
      <w:pPr>
        <w:jc w:val="center"/>
        <w:sectPr w:rsidR="0013123C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70B003A9" w14:textId="5B0A92AA" w:rsidR="0013123C" w:rsidRPr="00723AC8" w:rsidRDefault="0013123C" w:rsidP="00A61ADF">
      <w:pPr>
        <w:pStyle w:val="ad"/>
        <w:rPr>
          <w:rFonts w:eastAsia="MS Mincho"/>
        </w:rPr>
      </w:pPr>
      <w:r w:rsidRPr="00A61ADF">
        <w:rPr>
          <w:i/>
        </w:rPr>
        <w:lastRenderedPageBreak/>
        <w:t>Аннотация</w:t>
      </w:r>
      <w:r w:rsidRPr="00791CA2">
        <w:t>.</w:t>
      </w:r>
      <w:r w:rsidR="003E241D">
        <w:t xml:space="preserve"> В работе </w:t>
      </w:r>
      <w:r w:rsidR="00AF2485">
        <w:t xml:space="preserve">рассматривается задача бесконтактного распознавания </w:t>
      </w:r>
      <w:r w:rsidR="00CD4CB7">
        <w:t>активности</w:t>
      </w:r>
      <w:r w:rsidR="00AF2485">
        <w:t xml:space="preserve"> </w:t>
      </w:r>
      <w:r w:rsidR="00CD4CB7">
        <w:t>человека</w:t>
      </w:r>
      <w:r w:rsidR="00AF2485">
        <w:t xml:space="preserve"> с использованием </w:t>
      </w:r>
      <w:r w:rsidR="00AF2485">
        <w:rPr>
          <w:lang w:val="en-US"/>
        </w:rPr>
        <w:t>Wi</w:t>
      </w:r>
      <w:r w:rsidR="00AF2485" w:rsidRPr="00AF2485">
        <w:t>-</w:t>
      </w:r>
      <w:r w:rsidR="00AF2485">
        <w:rPr>
          <w:lang w:val="en-US"/>
        </w:rPr>
        <w:t>Fi</w:t>
      </w:r>
      <w:r w:rsidR="00AF2485" w:rsidRPr="00AF2485">
        <w:t xml:space="preserve"> </w:t>
      </w:r>
      <w:r w:rsidR="00AF2485">
        <w:t xml:space="preserve">сигнала в условиях отсутствия прямой видимости. Система базируется на бюджетном микроконтроллере </w:t>
      </w:r>
      <w:r w:rsidR="00AF2485">
        <w:rPr>
          <w:lang w:val="en-US"/>
        </w:rPr>
        <w:t>ESP</w:t>
      </w:r>
      <w:r w:rsidR="00AF2485" w:rsidRPr="00AF2485">
        <w:t xml:space="preserve">32, </w:t>
      </w:r>
      <w:r w:rsidR="00AF2485">
        <w:t xml:space="preserve">что </w:t>
      </w:r>
      <w:r w:rsidR="00723AC8">
        <w:t>накладывает ограничения на качество сигнала и вычислитель</w:t>
      </w:r>
      <w:r w:rsidR="00CD4CB7">
        <w:t>ные ресурсы</w:t>
      </w:r>
      <w:r w:rsidR="00AF2485">
        <w:t xml:space="preserve">. Чтобы снизить влияние случайных сдвигов во временной области был реализован алгоритм линейной </w:t>
      </w:r>
      <w:proofErr w:type="spellStart"/>
      <w:r w:rsidR="00AF2485">
        <w:t>санитизации</w:t>
      </w:r>
      <w:proofErr w:type="spellEnd"/>
      <w:r w:rsidR="00AF2485">
        <w:t xml:space="preserve"> фазы. </w:t>
      </w:r>
      <w:r w:rsidR="00723AC8">
        <w:t>С целью</w:t>
      </w:r>
      <w:r w:rsidR="00AF2485">
        <w:t xml:space="preserve"> оптимизации вычислений </w:t>
      </w:r>
      <w:r w:rsidR="00723AC8">
        <w:t>введен</w:t>
      </w:r>
      <w:r w:rsidR="00AF2485">
        <w:t xml:space="preserve"> алгоритм выбора наиболее информативных </w:t>
      </w:r>
      <w:proofErr w:type="spellStart"/>
      <w:r w:rsidR="00AF2485">
        <w:t>поднесущих</w:t>
      </w:r>
      <w:proofErr w:type="spellEnd"/>
      <w:r w:rsidR="00AF2485">
        <w:t>, который позволил сократить объем данных. Представлен алгоритм двухступенчатой классификации</w:t>
      </w:r>
      <w:r w:rsidR="00723AC8">
        <w:t xml:space="preserve"> с использованием методов машинного обучения, который позволил снизить количество ложных срабатываний системы для статичных классов</w:t>
      </w:r>
      <w:r w:rsidR="00791812">
        <w:t xml:space="preserve">. </w:t>
      </w:r>
      <w:r w:rsidR="00723AC8">
        <w:t>Экспериментальная проверка показала, что предложенны</w:t>
      </w:r>
      <w:r w:rsidR="00CD4CB7">
        <w:t>й</w:t>
      </w:r>
      <w:r w:rsidR="00723AC8">
        <w:t xml:space="preserve"> метод обеспечивает точность распознавания активности 9</w:t>
      </w:r>
      <w:r w:rsidR="00F951E5">
        <w:t>5.7</w:t>
      </w:r>
      <w:r w:rsidR="00723AC8" w:rsidRPr="00723AC8">
        <w:t xml:space="preserve">% </w:t>
      </w:r>
      <w:r w:rsidR="00723AC8">
        <w:t>для четырех классов состояний.</w:t>
      </w:r>
    </w:p>
    <w:p w14:paraId="2B8958B1" w14:textId="76CB3AED" w:rsidR="0013123C" w:rsidRPr="00A61ADF" w:rsidRDefault="0013123C" w:rsidP="00A61ADF">
      <w:pPr>
        <w:pStyle w:val="ae"/>
      </w:pPr>
      <w:r w:rsidRPr="0013123C">
        <w:t xml:space="preserve">Ключевые слова: </w:t>
      </w:r>
      <w:r w:rsidR="00A61ADF">
        <w:rPr>
          <w:rFonts w:eastAsia="MS Mincho"/>
        </w:rPr>
        <w:t>к</w:t>
      </w:r>
      <w:r w:rsidR="00CD4CB7">
        <w:rPr>
          <w:rFonts w:eastAsia="MS Mincho"/>
        </w:rPr>
        <w:t>лассификация активности</w:t>
      </w:r>
      <w:r w:rsidR="00CD4CB7" w:rsidRPr="00CD4CB7">
        <w:rPr>
          <w:rFonts w:eastAsia="MS Mincho"/>
        </w:rPr>
        <w:t xml:space="preserve">; </w:t>
      </w:r>
      <w:r w:rsidR="00CD4CB7">
        <w:rPr>
          <w:rFonts w:eastAsia="MS Mincho"/>
          <w:lang w:val="en-US"/>
        </w:rPr>
        <w:t>ESP</w:t>
      </w:r>
      <w:r w:rsidR="00CD4CB7" w:rsidRPr="00CD4CB7">
        <w:rPr>
          <w:rFonts w:eastAsia="MS Mincho"/>
        </w:rPr>
        <w:t xml:space="preserve">32; </w:t>
      </w:r>
      <w:r w:rsidR="00CD4CB7">
        <w:rPr>
          <w:rFonts w:eastAsia="MS Mincho"/>
        </w:rPr>
        <w:t>машинное обучение</w:t>
      </w:r>
      <w:r w:rsidR="00CD4CB7" w:rsidRPr="00CD4CB7">
        <w:rPr>
          <w:rFonts w:eastAsia="MS Mincho"/>
        </w:rPr>
        <w:t xml:space="preserve">; </w:t>
      </w:r>
      <w:r w:rsidR="00CD4CB7">
        <w:rPr>
          <w:rFonts w:eastAsia="MS Mincho"/>
          <w:lang w:val="en-US"/>
        </w:rPr>
        <w:t>Wi</w:t>
      </w:r>
      <w:r w:rsidR="00CD4CB7" w:rsidRPr="00CD4CB7">
        <w:rPr>
          <w:rFonts w:eastAsia="MS Mincho"/>
        </w:rPr>
        <w:t>-</w:t>
      </w:r>
      <w:r w:rsidR="00CD4CB7">
        <w:rPr>
          <w:rFonts w:eastAsia="MS Mincho"/>
          <w:lang w:val="en-US"/>
        </w:rPr>
        <w:t>Fi</w:t>
      </w:r>
      <w:r w:rsidR="00CD4CB7" w:rsidRPr="00CD4CB7">
        <w:rPr>
          <w:rFonts w:eastAsia="MS Mincho"/>
        </w:rPr>
        <w:t xml:space="preserve">; </w:t>
      </w:r>
      <w:r w:rsidR="00CD4CB7">
        <w:rPr>
          <w:rFonts w:eastAsia="MS Mincho"/>
        </w:rPr>
        <w:t>оптимизация вычислений</w:t>
      </w:r>
      <w:r w:rsidR="00CD4CB7" w:rsidRPr="00CD4CB7">
        <w:rPr>
          <w:rFonts w:eastAsia="MS Mincho"/>
        </w:rPr>
        <w:t xml:space="preserve">; </w:t>
      </w:r>
      <w:r w:rsidR="00CD4CB7">
        <w:rPr>
          <w:rFonts w:eastAsia="MS Mincho"/>
        </w:rPr>
        <w:t>информация о состоянии канала</w:t>
      </w:r>
      <w:r w:rsidR="006671A8" w:rsidRPr="006671A8">
        <w:rPr>
          <w:rFonts w:eastAsia="MS Mincho"/>
        </w:rPr>
        <w:t xml:space="preserve">; </w:t>
      </w:r>
      <w:r w:rsidR="006671A8">
        <w:rPr>
          <w:rFonts w:eastAsia="MS Mincho"/>
        </w:rPr>
        <w:t>распознавание активности человека</w:t>
      </w:r>
      <w:r w:rsidR="006671A8" w:rsidRPr="006671A8">
        <w:rPr>
          <w:rFonts w:eastAsia="MS Mincho"/>
        </w:rPr>
        <w:t xml:space="preserve">; </w:t>
      </w:r>
      <w:r w:rsidR="00A61ADF">
        <w:rPr>
          <w:rFonts w:eastAsia="MS Mincho"/>
        </w:rPr>
        <w:t>бесконтактные сенсоры</w:t>
      </w:r>
    </w:p>
    <w:p w14:paraId="6631F84C" w14:textId="77777777" w:rsidR="00E0150C" w:rsidRDefault="00E0150C" w:rsidP="00A61ADF">
      <w:pPr>
        <w:pStyle w:val="1"/>
        <w:numPr>
          <w:ilvl w:val="0"/>
          <w:numId w:val="2"/>
        </w:numPr>
        <w:tabs>
          <w:tab w:val="clear" w:pos="576"/>
        </w:tabs>
        <w:spacing w:before="240"/>
        <w:ind w:firstLine="215"/>
      </w:pPr>
      <w:r>
        <w:t>Введение</w:t>
      </w:r>
    </w:p>
    <w:p w14:paraId="260F5EBE" w14:textId="5AC1E48B" w:rsidR="00E0150C" w:rsidRDefault="00E0150C" w:rsidP="00E0150C">
      <w:pPr>
        <w:pStyle w:val="a3"/>
      </w:pPr>
      <w:r>
        <w:t xml:space="preserve">Распознавание активности человека становится все более популярным в таких сферах повседневной жизни, как </w:t>
      </w:r>
      <w:r w:rsidR="00A61ADF">
        <w:t>«</w:t>
      </w:r>
      <w:r>
        <w:t>умные дома</w:t>
      </w:r>
      <w:r w:rsidR="00A61ADF">
        <w:t>»</w:t>
      </w:r>
      <w:r w:rsidR="00974254">
        <w:t xml:space="preserve"> </w:t>
      </w:r>
      <w:r w:rsidR="00974254" w:rsidRPr="00974254">
        <w:t>[1] [2]</w:t>
      </w:r>
      <w:r w:rsidRPr="00FE0892">
        <w:t xml:space="preserve">, </w:t>
      </w:r>
      <w:r>
        <w:t>мониторинг состояния здоровья человека</w:t>
      </w:r>
      <w:r w:rsidR="003A0176" w:rsidRPr="003A0176">
        <w:t xml:space="preserve"> [</w:t>
      </w:r>
      <w:r w:rsidR="00D81083">
        <w:t>3</w:t>
      </w:r>
      <w:r w:rsidR="003A0176" w:rsidRPr="00D81083">
        <w:t>]</w:t>
      </w:r>
      <w:r>
        <w:t xml:space="preserve"> и в различных системах аутентификации пользователей. Нынешние системы мониторинга активности человека создают неудобства в повседневной жизни, поскольку требуют специальных сенсоров</w:t>
      </w:r>
      <w:r w:rsidR="00974254" w:rsidRPr="00974254">
        <w:t xml:space="preserve"> [</w:t>
      </w:r>
      <w:r w:rsidR="00D81083">
        <w:t>4</w:t>
      </w:r>
      <w:r w:rsidR="00974254" w:rsidRPr="00974254">
        <w:t>]</w:t>
      </w:r>
      <w:r>
        <w:t>. Системы, основанные на компьютерном зрении</w:t>
      </w:r>
      <w:r w:rsidR="00FF6CA7" w:rsidRPr="00FF6CA7">
        <w:t xml:space="preserve"> [5]</w:t>
      </w:r>
      <w:r>
        <w:t>, работают только в условиях прямой видимости (</w:t>
      </w:r>
      <w:r>
        <w:rPr>
          <w:lang w:val="en-US"/>
        </w:rPr>
        <w:t>Line</w:t>
      </w:r>
      <w:r w:rsidRPr="00D7459C">
        <w:t>-</w:t>
      </w:r>
      <w:r>
        <w:rPr>
          <w:lang w:val="en-US"/>
        </w:rPr>
        <w:t>of</w:t>
      </w:r>
      <w:r w:rsidRPr="00D7459C">
        <w:t>-</w:t>
      </w:r>
      <w:r>
        <w:rPr>
          <w:lang w:val="en-US"/>
        </w:rPr>
        <w:t>Sight</w:t>
      </w:r>
      <w:r w:rsidRPr="00D7459C">
        <w:t xml:space="preserve">) </w:t>
      </w:r>
      <w:r>
        <w:t xml:space="preserve">и из соображений приватности могут размещаться не везде. </w:t>
      </w:r>
    </w:p>
    <w:p w14:paraId="36B25E6A" w14:textId="1C6C31BB" w:rsidR="00E0150C" w:rsidRDefault="00E0150C" w:rsidP="00E0150C">
      <w:pPr>
        <w:pStyle w:val="a3"/>
      </w:pPr>
      <w:r>
        <w:t>С развитием беспроводных сетей появляется возможность использовать свойства радиосигнала</w:t>
      </w:r>
      <w:r w:rsidRPr="003D773E">
        <w:t xml:space="preserve"> (</w:t>
      </w:r>
      <w:r>
        <w:t xml:space="preserve">проницаемость, чувствительность к изменению среды) для решения вышеупомянутых проблем. Системы на базе </w:t>
      </w:r>
      <w:r>
        <w:rPr>
          <w:lang w:val="en-US"/>
        </w:rPr>
        <w:t>Wi</w:t>
      </w:r>
      <w:r w:rsidRPr="003D773E">
        <w:t>-</w:t>
      </w:r>
      <w:r>
        <w:rPr>
          <w:lang w:val="en-US"/>
        </w:rPr>
        <w:t>Fi</w:t>
      </w:r>
      <w:r>
        <w:t xml:space="preserve"> </w:t>
      </w:r>
      <w:r>
        <w:rPr>
          <w:lang w:val="en-US"/>
        </w:rPr>
        <w:t>Sensing</w:t>
      </w:r>
      <w:r w:rsidRPr="003D773E">
        <w:t xml:space="preserve"> </w:t>
      </w:r>
      <w:r>
        <w:t>дают возможность оценивать активность человека даже в условиях отсутствия прямой видимости (</w:t>
      </w:r>
      <w:proofErr w:type="spellStart"/>
      <w:r>
        <w:rPr>
          <w:lang w:val="en-US"/>
        </w:rPr>
        <w:t>NLoS</w:t>
      </w:r>
      <w:proofErr w:type="spellEnd"/>
      <w:r w:rsidRPr="003D773E">
        <w:t>)</w:t>
      </w:r>
      <w:r w:rsidRPr="00200EC6">
        <w:t xml:space="preserve">, </w:t>
      </w:r>
      <w:r>
        <w:t>где традиционные методы неэффективны</w:t>
      </w:r>
      <w:r w:rsidR="00AE0558" w:rsidRPr="00AE0558">
        <w:t xml:space="preserve"> [6]</w:t>
      </w:r>
      <w:r>
        <w:t xml:space="preserve">. </w:t>
      </w:r>
    </w:p>
    <w:p w14:paraId="73DCD59B" w14:textId="04060A8B" w:rsidR="00E0150C" w:rsidRPr="000E7CA8" w:rsidRDefault="00E0150C" w:rsidP="00E0150C">
      <w:pPr>
        <w:pStyle w:val="a3"/>
      </w:pPr>
      <w:r>
        <w:t xml:space="preserve">Целью данного исследования является разработка </w:t>
      </w:r>
      <w:r w:rsidR="00FF6CA7">
        <w:t xml:space="preserve">эффективного </w:t>
      </w:r>
      <w:r>
        <w:t>метода распознавания активност</w:t>
      </w:r>
      <w:bookmarkStart w:id="1" w:name="_GoBack"/>
      <w:bookmarkEnd w:id="1"/>
      <w:r>
        <w:t xml:space="preserve">и </w:t>
      </w:r>
      <w:r>
        <w:lastRenderedPageBreak/>
        <w:t xml:space="preserve">человека в условиях </w:t>
      </w:r>
      <w:proofErr w:type="spellStart"/>
      <w:r>
        <w:rPr>
          <w:lang w:val="en-US"/>
        </w:rPr>
        <w:t>NLoS</w:t>
      </w:r>
      <w:proofErr w:type="spellEnd"/>
      <w:r w:rsidRPr="003F66B5">
        <w:t xml:space="preserve"> </w:t>
      </w:r>
      <w:r>
        <w:t xml:space="preserve">на основе двухступенчатой классификации статистических признаков </w:t>
      </w:r>
      <w:r>
        <w:rPr>
          <w:lang w:val="en-US"/>
        </w:rPr>
        <w:t>Wi</w:t>
      </w:r>
      <w:r w:rsidRPr="002B3638">
        <w:t>-</w:t>
      </w:r>
      <w:r>
        <w:rPr>
          <w:lang w:val="en-US"/>
        </w:rPr>
        <w:t>Fi</w:t>
      </w:r>
      <w:r w:rsidRPr="002B3638">
        <w:t xml:space="preserve"> </w:t>
      </w:r>
      <w:r>
        <w:rPr>
          <w:lang w:val="en-US"/>
        </w:rPr>
        <w:t>CSI</w:t>
      </w:r>
      <w:r w:rsidRPr="003F66B5">
        <w:t xml:space="preserve"> (</w:t>
      </w:r>
      <w:r>
        <w:rPr>
          <w:lang w:val="en-US"/>
        </w:rPr>
        <w:t>Channel</w:t>
      </w:r>
      <w:r w:rsidRPr="003F66B5">
        <w:t xml:space="preserve"> </w:t>
      </w:r>
      <w:r>
        <w:rPr>
          <w:lang w:val="en-US"/>
        </w:rPr>
        <w:t>State</w:t>
      </w:r>
      <w:r w:rsidRPr="003F66B5">
        <w:t xml:space="preserve"> </w:t>
      </w:r>
      <w:r>
        <w:rPr>
          <w:lang w:val="en-US"/>
        </w:rPr>
        <w:t>Information</w:t>
      </w:r>
      <w:r w:rsidRPr="003F66B5">
        <w:t xml:space="preserve">, </w:t>
      </w:r>
      <w:r>
        <w:t>Информация о Состоянии Канала)</w:t>
      </w:r>
      <w:r w:rsidR="00D81083">
        <w:t xml:space="preserve"> на базе программируемого микроконтроллера </w:t>
      </w:r>
      <w:r w:rsidR="00D81083">
        <w:rPr>
          <w:lang w:val="en-US"/>
        </w:rPr>
        <w:t>ESP</w:t>
      </w:r>
      <w:r w:rsidR="00D81083" w:rsidRPr="00D81083">
        <w:t xml:space="preserve">32 </w:t>
      </w:r>
      <w:r w:rsidR="00D81083">
        <w:t>с внешней антенной 2.4 ГГц</w:t>
      </w:r>
      <w:r>
        <w:t>.</w:t>
      </w:r>
    </w:p>
    <w:p w14:paraId="79FB97FC" w14:textId="6305B761" w:rsidR="00E0150C" w:rsidRDefault="00E0150C" w:rsidP="00E0150C">
      <w:pPr>
        <w:pStyle w:val="a3"/>
      </w:pPr>
      <w:r>
        <w:t>Для решения поставленной цели были решены следующие задачи</w:t>
      </w:r>
      <w:r w:rsidRPr="002B3638">
        <w:t>:</w:t>
      </w:r>
    </w:p>
    <w:p w14:paraId="6D58FF0B" w14:textId="0850819E" w:rsidR="00E715A7" w:rsidRPr="00036D4D" w:rsidRDefault="00E715A7" w:rsidP="00E715A7">
      <w:pPr>
        <w:pStyle w:val="-"/>
      </w:pPr>
      <w:r>
        <w:t>Теоретическое моделирование</w:t>
      </w:r>
      <w:r w:rsidRPr="00E715A7">
        <w:t xml:space="preserve">: </w:t>
      </w:r>
      <w:r>
        <w:t xml:space="preserve">Создана модель распространения </w:t>
      </w:r>
      <w:r>
        <w:rPr>
          <w:lang w:val="en-US"/>
        </w:rPr>
        <w:t>Wi</w:t>
      </w:r>
      <w:r w:rsidRPr="00E715A7">
        <w:t>-</w:t>
      </w:r>
      <w:r>
        <w:rPr>
          <w:lang w:val="en-US"/>
        </w:rPr>
        <w:t>Fi</w:t>
      </w:r>
      <w:r w:rsidRPr="00E715A7">
        <w:t xml:space="preserve"> </w:t>
      </w:r>
      <w:r>
        <w:t xml:space="preserve">сигнала в среде </w:t>
      </w:r>
      <w:r>
        <w:rPr>
          <w:lang w:val="en-US"/>
        </w:rPr>
        <w:t>MATLAB</w:t>
      </w:r>
      <w:r w:rsidRPr="00E715A7">
        <w:t xml:space="preserve"> </w:t>
      </w:r>
      <w:r>
        <w:t xml:space="preserve">для анализа искажений амплитуды и фазы при прохождении радиоволн через движущийся объект (человека) в условиях </w:t>
      </w:r>
      <w:proofErr w:type="spellStart"/>
      <w:r>
        <w:t>многолучевости</w:t>
      </w:r>
      <w:proofErr w:type="spellEnd"/>
      <w:r>
        <w:t>.</w:t>
      </w:r>
    </w:p>
    <w:p w14:paraId="745323A4" w14:textId="62913DFB" w:rsidR="00E0150C" w:rsidRDefault="00E0150C" w:rsidP="00E0150C">
      <w:pPr>
        <w:pStyle w:val="-"/>
      </w:pPr>
      <w:r>
        <w:t>Сбор данных</w:t>
      </w:r>
      <w:r w:rsidRPr="002B3638">
        <w:t xml:space="preserve">: </w:t>
      </w:r>
      <w:r>
        <w:t xml:space="preserve">Сформирован набор данных </w:t>
      </w:r>
      <w:r>
        <w:rPr>
          <w:lang w:val="en-US"/>
        </w:rPr>
        <w:t>CSI</w:t>
      </w:r>
      <w:r w:rsidRPr="002B3638">
        <w:t xml:space="preserve"> </w:t>
      </w:r>
      <w:r>
        <w:t>для различных видов активности (</w:t>
      </w:r>
      <w:r>
        <w:rPr>
          <w:lang w:val="en-US"/>
        </w:rPr>
        <w:t>Empty</w:t>
      </w:r>
      <w:r w:rsidRPr="002B3638">
        <w:t xml:space="preserve">, </w:t>
      </w:r>
      <w:r>
        <w:rPr>
          <w:lang w:val="en-US"/>
        </w:rPr>
        <w:t>Sit</w:t>
      </w:r>
      <w:r w:rsidRPr="002B3638">
        <w:t xml:space="preserve">, </w:t>
      </w:r>
      <w:r>
        <w:rPr>
          <w:lang w:val="en-US"/>
        </w:rPr>
        <w:t>Stand</w:t>
      </w:r>
      <w:r w:rsidRPr="002B3638">
        <w:t xml:space="preserve">, </w:t>
      </w:r>
      <w:r>
        <w:rPr>
          <w:lang w:val="en-US"/>
        </w:rPr>
        <w:t>Walk</w:t>
      </w:r>
      <w:r w:rsidRPr="002B3638">
        <w:t>).</w:t>
      </w:r>
    </w:p>
    <w:p w14:paraId="7903B500" w14:textId="3DE15BC0" w:rsidR="00E0150C" w:rsidRDefault="003D6994" w:rsidP="00E0150C">
      <w:pPr>
        <w:pStyle w:val="-"/>
      </w:pPr>
      <w:r>
        <w:t>Предобработка</w:t>
      </w:r>
      <w:r w:rsidRPr="00A93562">
        <w:t xml:space="preserve">: </w:t>
      </w:r>
      <w:r w:rsidR="00E715A7">
        <w:t xml:space="preserve">Реализован алгоритм фазовой </w:t>
      </w:r>
      <w:proofErr w:type="spellStart"/>
      <w:r w:rsidR="00E715A7">
        <w:t>санитизации</w:t>
      </w:r>
      <w:proofErr w:type="spellEnd"/>
      <w:r w:rsidR="00E715A7">
        <w:t xml:space="preserve"> </w:t>
      </w:r>
      <w:r w:rsidR="00A93562">
        <w:t>(</w:t>
      </w:r>
      <w:r w:rsidR="00A93562">
        <w:rPr>
          <w:lang w:val="en-US"/>
        </w:rPr>
        <w:t>Phase</w:t>
      </w:r>
      <w:r w:rsidR="00A93562" w:rsidRPr="00A93562">
        <w:t xml:space="preserve"> </w:t>
      </w:r>
      <w:r w:rsidR="00A93562">
        <w:rPr>
          <w:lang w:val="en-US"/>
        </w:rPr>
        <w:t>Sanitization</w:t>
      </w:r>
      <w:r w:rsidR="00A93562" w:rsidRPr="00A93562">
        <w:t xml:space="preserve">) </w:t>
      </w:r>
      <w:r w:rsidR="00A93562">
        <w:t>для устранения аппаратных ошибок синхронизации между приемником</w:t>
      </w:r>
      <w:r w:rsidR="00A93562" w:rsidRPr="00A93562">
        <w:t xml:space="preserve"> </w:t>
      </w:r>
      <w:r w:rsidR="00A93562">
        <w:t>(</w:t>
      </w:r>
      <w:r w:rsidR="00A93562">
        <w:rPr>
          <w:lang w:val="en-US"/>
        </w:rPr>
        <w:t>RX</w:t>
      </w:r>
      <w:r w:rsidR="00A93562" w:rsidRPr="00A93562">
        <w:t xml:space="preserve">) </w:t>
      </w:r>
      <w:r w:rsidR="00A93562">
        <w:t>и передатчиком</w:t>
      </w:r>
      <w:r w:rsidR="00A93562" w:rsidRPr="00A93562">
        <w:t xml:space="preserve"> </w:t>
      </w:r>
      <w:r w:rsidR="00A93562">
        <w:t>(</w:t>
      </w:r>
      <w:r w:rsidR="00A93562">
        <w:rPr>
          <w:lang w:val="en-US"/>
        </w:rPr>
        <w:t>TX</w:t>
      </w:r>
      <w:r w:rsidR="00A93562" w:rsidRPr="00A93562">
        <w:t>).</w:t>
      </w:r>
    </w:p>
    <w:p w14:paraId="0989A2FB" w14:textId="0A504326" w:rsidR="00A93562" w:rsidRDefault="00A93562" w:rsidP="00A93562">
      <w:pPr>
        <w:pStyle w:val="-"/>
      </w:pPr>
      <w:r>
        <w:t>Анализ признаков</w:t>
      </w:r>
      <w:r w:rsidRPr="00A93562">
        <w:t xml:space="preserve">: </w:t>
      </w:r>
      <w:r>
        <w:t>Исследован набор статистических признаков во временной области</w:t>
      </w:r>
      <w:r w:rsidRPr="00A93562">
        <w:t xml:space="preserve">. </w:t>
      </w:r>
      <w:r>
        <w:t>Выявлен наиболее устойчивый к затуханию через стены набор.</w:t>
      </w:r>
    </w:p>
    <w:p w14:paraId="442CB83C" w14:textId="0BEF5944" w:rsidR="00A93562" w:rsidRDefault="00A93562" w:rsidP="00A93562">
      <w:pPr>
        <w:pStyle w:val="-"/>
      </w:pPr>
      <w:r>
        <w:t>Разработка алгоритма</w:t>
      </w:r>
      <w:r w:rsidRPr="00A93562">
        <w:t xml:space="preserve">: </w:t>
      </w:r>
      <w:r>
        <w:t xml:space="preserve">Разработан и реализован алгоритм двухступенчатой классификации на основе машинного обучения </w:t>
      </w:r>
      <w:r w:rsidRPr="00A93562">
        <w:t>(</w:t>
      </w:r>
      <w:r>
        <w:rPr>
          <w:lang w:val="en-US"/>
        </w:rPr>
        <w:t>Machine</w:t>
      </w:r>
      <w:r w:rsidRPr="00A93562">
        <w:t xml:space="preserve"> </w:t>
      </w:r>
      <w:r>
        <w:rPr>
          <w:lang w:val="en-US"/>
        </w:rPr>
        <w:t>Learning</w:t>
      </w:r>
      <w:r w:rsidRPr="00A93562">
        <w:t xml:space="preserve">). </w:t>
      </w:r>
    </w:p>
    <w:p w14:paraId="78402DC9" w14:textId="36C37265" w:rsidR="00A93562" w:rsidRDefault="00A93562" w:rsidP="00A93562">
      <w:pPr>
        <w:pStyle w:val="-"/>
      </w:pPr>
      <w:r>
        <w:t>Сравнение и валидация</w:t>
      </w:r>
      <w:r w:rsidRPr="00A93562">
        <w:t>:</w:t>
      </w:r>
      <w:r>
        <w:t xml:space="preserve"> Приведен сравнительный анализ эффективности </w:t>
      </w:r>
      <w:r>
        <w:rPr>
          <w:lang w:val="en-US"/>
        </w:rPr>
        <w:t>ML</w:t>
      </w:r>
      <w:r w:rsidRPr="00A93562">
        <w:t>-</w:t>
      </w:r>
      <w:r>
        <w:t>алгоритмов</w:t>
      </w:r>
      <w:r w:rsidRPr="00A93562">
        <w:t xml:space="preserve">, </w:t>
      </w:r>
      <w:r>
        <w:t xml:space="preserve">который в будущем будет использован для оптимизации </w:t>
      </w:r>
      <w:r w:rsidR="009D668F">
        <w:t>вычислений на периферийных устройствах сети (</w:t>
      </w:r>
      <w:r w:rsidR="009D668F">
        <w:rPr>
          <w:lang w:val="en-US"/>
        </w:rPr>
        <w:t>Edge</w:t>
      </w:r>
      <w:r w:rsidR="009D668F" w:rsidRPr="009D668F">
        <w:t xml:space="preserve"> </w:t>
      </w:r>
      <w:r w:rsidR="009D668F">
        <w:rPr>
          <w:lang w:val="en-US"/>
        </w:rPr>
        <w:t>Computing</w:t>
      </w:r>
      <w:r w:rsidR="009D668F" w:rsidRPr="009D668F">
        <w:t>).</w:t>
      </w:r>
    </w:p>
    <w:p w14:paraId="03085E5E" w14:textId="4A34F358" w:rsidR="00AE0558" w:rsidRDefault="008A779B" w:rsidP="00AE0558">
      <w:pPr>
        <w:pStyle w:val="1"/>
      </w:pPr>
      <w:r>
        <w:t>Постановка эксперимента</w:t>
      </w:r>
    </w:p>
    <w:p w14:paraId="6C684BB6" w14:textId="4C5F1628" w:rsidR="00AD748E" w:rsidRPr="00AD748E" w:rsidRDefault="00AD748E" w:rsidP="00AD748E">
      <w:pPr>
        <w:pStyle w:val="2"/>
      </w:pPr>
      <w:r>
        <w:t>Конфигурация помещения</w:t>
      </w:r>
    </w:p>
    <w:p w14:paraId="2D77FFD6" w14:textId="480C34E7" w:rsidR="008A779B" w:rsidRPr="00972372" w:rsidRDefault="008A779B" w:rsidP="00A61ADF">
      <w:pPr>
        <w:pStyle w:val="a3"/>
      </w:pPr>
      <w:r>
        <w:t xml:space="preserve">Эксперимент проводился в жилой квартире </w:t>
      </w:r>
      <w:r w:rsidRPr="00A61ADF">
        <w:t>многоквартирного</w:t>
      </w:r>
      <w:r>
        <w:t xml:space="preserve"> дома для того, чтобы достигнуть максимального уровня реалистичности сценария.</w:t>
      </w:r>
      <w:r w:rsidR="00972372" w:rsidRPr="00972372">
        <w:t xml:space="preserve"> </w:t>
      </w:r>
      <w:r w:rsidR="00972372">
        <w:t>Обстановка включает в себя крупногабаритную мебель, формируя сложную многолучевую среду.</w:t>
      </w:r>
    </w:p>
    <w:p w14:paraId="788B8E5E" w14:textId="0044F434" w:rsidR="00A07D42" w:rsidRDefault="00166D01" w:rsidP="003F70F7">
      <w:pPr>
        <w:pStyle w:val="a3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051B8265" wp14:editId="64515579">
            <wp:extent cx="2528047" cy="130429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37309" cy="1412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9240B" w14:textId="7B17013B" w:rsidR="003F70F7" w:rsidRDefault="003F70F7" w:rsidP="003F70F7">
      <w:pPr>
        <w:pStyle w:val="a"/>
        <w:jc w:val="both"/>
      </w:pPr>
      <w:r>
        <w:t xml:space="preserve">Схема помещения </w:t>
      </w:r>
    </w:p>
    <w:p w14:paraId="0C2AACAA" w14:textId="2F767110" w:rsidR="003F70F7" w:rsidRPr="001C31B0" w:rsidRDefault="003F70F7" w:rsidP="00A61ADF">
      <w:pPr>
        <w:pStyle w:val="a3"/>
      </w:pPr>
      <w:r w:rsidRPr="001C31B0">
        <w:t xml:space="preserve">Система развернута в конфигурации </w:t>
      </w:r>
      <w:r w:rsidR="00A61ADF">
        <w:t>«</w:t>
      </w:r>
      <w:r w:rsidRPr="001C31B0">
        <w:t>Сквозь стену</w:t>
      </w:r>
      <w:r w:rsidR="00A61ADF">
        <w:t>»</w:t>
      </w:r>
      <w:r w:rsidRPr="001C31B0">
        <w:t xml:space="preserve"> (</w:t>
      </w:r>
      <w:r w:rsidRPr="001C31B0">
        <w:rPr>
          <w:lang w:val="en-US"/>
        </w:rPr>
        <w:t>Through</w:t>
      </w:r>
      <w:r w:rsidRPr="001C31B0">
        <w:t>-</w:t>
      </w:r>
      <w:r w:rsidRPr="001C31B0">
        <w:rPr>
          <w:lang w:val="en-US"/>
        </w:rPr>
        <w:t>the</w:t>
      </w:r>
      <w:r w:rsidRPr="001C31B0">
        <w:t>-</w:t>
      </w:r>
      <w:r w:rsidRPr="001C31B0">
        <w:rPr>
          <w:lang w:val="en-US"/>
        </w:rPr>
        <w:t>Wall</w:t>
      </w:r>
      <w:r w:rsidRPr="001C31B0">
        <w:t>).</w:t>
      </w:r>
    </w:p>
    <w:p w14:paraId="5C2E9D2B" w14:textId="77777777" w:rsidR="003F70F7" w:rsidRPr="00A61ADF" w:rsidRDefault="003F70F7" w:rsidP="00A61ADF">
      <w:pPr>
        <w:pStyle w:val="-"/>
      </w:pPr>
      <w:r w:rsidRPr="00A61ADF">
        <w:t xml:space="preserve">Передатчик (TX): </w:t>
      </w:r>
      <w:proofErr w:type="spellStart"/>
      <w:r w:rsidRPr="00A61ADF">
        <w:t>Wi-Fi</w:t>
      </w:r>
      <w:proofErr w:type="spellEnd"/>
      <w:r w:rsidRPr="00A61ADF">
        <w:t xml:space="preserve"> роутер, расположен внутри помещения</w:t>
      </w:r>
    </w:p>
    <w:p w14:paraId="15075F0A" w14:textId="7CE19653" w:rsidR="002B6093" w:rsidRPr="00A61ADF" w:rsidRDefault="003F70F7" w:rsidP="00A61ADF">
      <w:pPr>
        <w:pStyle w:val="-"/>
      </w:pPr>
      <w:r w:rsidRPr="00A61ADF">
        <w:t>Приемник (RX): Модуль ESP32, расположен снаружи, за б</w:t>
      </w:r>
      <w:r w:rsidR="00A61ADF" w:rsidRPr="00A61ADF">
        <w:t xml:space="preserve">етонной стеной толщиной 15 см. </w:t>
      </w:r>
    </w:p>
    <w:p w14:paraId="52EE8F30" w14:textId="2CF172F6" w:rsidR="00A66414" w:rsidRPr="00A61ADF" w:rsidRDefault="002B6093" w:rsidP="00A61ADF">
      <w:pPr>
        <w:pStyle w:val="a3"/>
      </w:pPr>
      <w:r>
        <w:t>Расстояние между приемником и передатчиком составляет 2.5 метра.</w:t>
      </w:r>
    </w:p>
    <w:p w14:paraId="45D419F0" w14:textId="29E1C4C7" w:rsidR="002B6093" w:rsidRDefault="002B6093" w:rsidP="002B6093">
      <w:pPr>
        <w:pStyle w:val="2"/>
      </w:pPr>
      <w:r>
        <w:t>Сбор данных</w:t>
      </w:r>
    </w:p>
    <w:p w14:paraId="5546C18F" w14:textId="6BC061AB" w:rsidR="002B6093" w:rsidRPr="000E7CA8" w:rsidRDefault="002B6093" w:rsidP="002B6093">
      <w:pPr>
        <w:pStyle w:val="a3"/>
      </w:pPr>
      <w:r w:rsidRPr="002B6093">
        <w:t xml:space="preserve">Сбор данных производился с помощью инструмента ESP32 CSI </w:t>
      </w:r>
      <w:proofErr w:type="spellStart"/>
      <w:r w:rsidRPr="002B6093">
        <w:t>Toolkit</w:t>
      </w:r>
      <w:proofErr w:type="spellEnd"/>
      <w:r w:rsidRPr="002B6093">
        <w:t xml:space="preserve"> [7]. Для исключения переобучения классификатора сбор данных для классов </w:t>
      </w:r>
      <w:proofErr w:type="spellStart"/>
      <w:r w:rsidRPr="002B6093">
        <w:t>Sit</w:t>
      </w:r>
      <w:proofErr w:type="spellEnd"/>
      <w:r w:rsidRPr="002B6093">
        <w:t xml:space="preserve"> и </w:t>
      </w:r>
      <w:proofErr w:type="spellStart"/>
      <w:r w:rsidRPr="002B6093">
        <w:t>Stand</w:t>
      </w:r>
      <w:proofErr w:type="spellEnd"/>
      <w:r w:rsidRPr="002B6093">
        <w:t xml:space="preserve"> производился в распределенных точках.</w:t>
      </w:r>
      <w:r w:rsidR="00931249">
        <w:t xml:space="preserve"> </w:t>
      </w:r>
      <w:proofErr w:type="gramStart"/>
      <w:r w:rsidR="00931249">
        <w:t>Отношение классов примерно 1</w:t>
      </w:r>
      <w:r w:rsidR="00931249" w:rsidRPr="00931249">
        <w:t>:1:1:0.7</w:t>
      </w:r>
      <w:r w:rsidR="00931249">
        <w:t xml:space="preserve"> (</w:t>
      </w:r>
      <w:r w:rsidR="00931249">
        <w:rPr>
          <w:lang w:val="en-US"/>
        </w:rPr>
        <w:t>Empty</w:t>
      </w:r>
      <w:r w:rsidR="00931249" w:rsidRPr="00036D4D">
        <w:t>:</w:t>
      </w:r>
      <w:proofErr w:type="gramEnd"/>
      <w:r w:rsidR="00931249">
        <w:rPr>
          <w:lang w:val="en-US"/>
        </w:rPr>
        <w:t>Sit</w:t>
      </w:r>
      <w:proofErr w:type="gramStart"/>
      <w:r w:rsidR="00931249" w:rsidRPr="00036D4D">
        <w:t>:</w:t>
      </w:r>
      <w:r w:rsidR="00931249">
        <w:rPr>
          <w:lang w:val="en-US"/>
        </w:rPr>
        <w:t>Stand</w:t>
      </w:r>
      <w:r w:rsidR="00931249" w:rsidRPr="00036D4D">
        <w:t>:</w:t>
      </w:r>
      <w:r w:rsidR="00931249">
        <w:rPr>
          <w:lang w:val="en-US"/>
        </w:rPr>
        <w:t>Walk</w:t>
      </w:r>
      <w:proofErr w:type="gramEnd"/>
      <w:r w:rsidR="00931249" w:rsidRPr="00036D4D">
        <w:t>)</w:t>
      </w:r>
      <w:r w:rsidR="00931249" w:rsidRPr="00931249">
        <w:t>.</w:t>
      </w:r>
      <w:r w:rsidRPr="002B6093">
        <w:t xml:space="preserve"> Данные записывались сессиями длиной 3 минуты с частотой дискретизации около 16 Гц. Несущая частота 2.4 ГГц (Канал 6, ширина полосы 20</w:t>
      </w:r>
      <w:r w:rsidR="00C01062">
        <w:t xml:space="preserve"> </w:t>
      </w:r>
      <w:r w:rsidRPr="002B6093">
        <w:t>МГц).</w:t>
      </w:r>
      <w:r w:rsidR="000E7CA8">
        <w:t xml:space="preserve"> Использовался микроконтроллер </w:t>
      </w:r>
      <w:r w:rsidR="000E7CA8">
        <w:rPr>
          <w:lang w:val="en-US"/>
        </w:rPr>
        <w:t>ESP</w:t>
      </w:r>
      <w:r w:rsidR="000E7CA8" w:rsidRPr="00036D4D">
        <w:t>32</w:t>
      </w:r>
      <w:r w:rsidR="000E7CA8">
        <w:rPr>
          <w:lang w:val="en-US"/>
        </w:rPr>
        <w:t>U</w:t>
      </w:r>
      <w:r w:rsidR="000E7CA8" w:rsidRPr="00036D4D">
        <w:t xml:space="preserve"> </w:t>
      </w:r>
      <w:r w:rsidR="000E7CA8">
        <w:t>с подключенной внешней антенной.</w:t>
      </w:r>
    </w:p>
    <w:p w14:paraId="68D64B83" w14:textId="0CC417FB" w:rsidR="002B6093" w:rsidRDefault="002B6093" w:rsidP="000E7CA8">
      <w:pPr>
        <w:pStyle w:val="2"/>
      </w:pPr>
      <w:r>
        <w:t>Классы активности</w:t>
      </w:r>
    </w:p>
    <w:p w14:paraId="59D8B5D9" w14:textId="1CDE3F9A" w:rsidR="002B6093" w:rsidRDefault="002B6093" w:rsidP="002B6093">
      <w:pPr>
        <w:pStyle w:val="a3"/>
      </w:pPr>
      <w:r>
        <w:t>В выборку вошли 4 класса активности, охватывающие основные модели поведения человека в помещении</w:t>
      </w:r>
      <w:r w:rsidRPr="002B6093">
        <w:t>:</w:t>
      </w:r>
    </w:p>
    <w:p w14:paraId="153AB2D1" w14:textId="7550DEB1" w:rsidR="002B6093" w:rsidRDefault="002B6093" w:rsidP="002B6093">
      <w:pPr>
        <w:pStyle w:val="-"/>
      </w:pPr>
      <w:r>
        <w:rPr>
          <w:lang w:val="en-US"/>
        </w:rPr>
        <w:t>Empty</w:t>
      </w:r>
      <w:r w:rsidRPr="002B6093">
        <w:t xml:space="preserve"> (</w:t>
      </w:r>
      <w:r>
        <w:t>Пустая комната)</w:t>
      </w:r>
      <w:r w:rsidRPr="002B6093">
        <w:t xml:space="preserve">: </w:t>
      </w:r>
      <w:r>
        <w:t xml:space="preserve">В помещении отсутствует человек. Вне помещения происходит </w:t>
      </w:r>
      <w:r w:rsidR="00931249">
        <w:t xml:space="preserve">произвольная </w:t>
      </w:r>
      <w:r>
        <w:t>имитация различной деятельности человека</w:t>
      </w:r>
      <w:r w:rsidR="00A61ADF">
        <w:t>.</w:t>
      </w:r>
    </w:p>
    <w:p w14:paraId="0ECB0238" w14:textId="7DC3AF29" w:rsidR="000E7CA8" w:rsidRDefault="000E7CA8" w:rsidP="000E7CA8">
      <w:pPr>
        <w:pStyle w:val="-"/>
      </w:pPr>
      <w:r w:rsidRPr="00A61ADF">
        <w:rPr>
          <w:lang w:val="en-US"/>
        </w:rPr>
        <w:t>Sit</w:t>
      </w:r>
      <w:r w:rsidRPr="000E7CA8">
        <w:t xml:space="preserve"> (</w:t>
      </w:r>
      <w:r>
        <w:t>Человек сидит)</w:t>
      </w:r>
      <w:r w:rsidRPr="000E7CA8">
        <w:t xml:space="preserve">: </w:t>
      </w:r>
      <w:r>
        <w:t>Испытуемый сидит на стуле в естественной позе. Допускались микродвижения (Поворот головы, использование смартфона), имитирующие реальную деятельность</w:t>
      </w:r>
      <w:r w:rsidR="00A61ADF">
        <w:t>.</w:t>
      </w:r>
    </w:p>
    <w:p w14:paraId="5DEC22DD" w14:textId="47C16E40" w:rsidR="000E7CA8" w:rsidRDefault="000E7CA8" w:rsidP="000E7CA8">
      <w:pPr>
        <w:pStyle w:val="-"/>
      </w:pPr>
      <w:r>
        <w:rPr>
          <w:lang w:val="en-US"/>
        </w:rPr>
        <w:t>Stand</w:t>
      </w:r>
      <w:r w:rsidRPr="000E7CA8">
        <w:t xml:space="preserve"> (</w:t>
      </w:r>
      <w:r>
        <w:t>Человек стоит)</w:t>
      </w:r>
      <w:r w:rsidRPr="000E7CA8">
        <w:t xml:space="preserve">: </w:t>
      </w:r>
      <w:r>
        <w:t>Испытуемый стоит относительно неподвижно (Допускаются микродвижения</w:t>
      </w:r>
      <w:r w:rsidR="007B115D" w:rsidRPr="007B115D">
        <w:t>)</w:t>
      </w:r>
      <w:r w:rsidR="00A61ADF">
        <w:t>.</w:t>
      </w:r>
    </w:p>
    <w:p w14:paraId="709E2175" w14:textId="62AF60DE" w:rsidR="00931249" w:rsidRDefault="00931249" w:rsidP="00931249">
      <w:pPr>
        <w:pStyle w:val="-"/>
      </w:pPr>
      <w:r>
        <w:rPr>
          <w:lang w:val="en-US"/>
        </w:rPr>
        <w:t>Walk</w:t>
      </w:r>
      <w:r w:rsidRPr="00931249">
        <w:t xml:space="preserve"> (</w:t>
      </w:r>
      <w:r>
        <w:t>Произвольное перемещение)</w:t>
      </w:r>
      <w:r w:rsidRPr="00931249">
        <w:t xml:space="preserve">: </w:t>
      </w:r>
      <w:r>
        <w:t>Испытуемый шагом перемещается по комнате</w:t>
      </w:r>
      <w:r w:rsidR="00A61ADF">
        <w:t>.</w:t>
      </w:r>
    </w:p>
    <w:p w14:paraId="4C45A79E" w14:textId="1C1322FF" w:rsidR="00F43DBC" w:rsidRDefault="00F43DBC" w:rsidP="00F43DBC">
      <w:pPr>
        <w:pStyle w:val="a3"/>
      </w:pPr>
      <w:r>
        <w:t>Общая длительность записи</w:t>
      </w:r>
      <w:r w:rsidR="004F2976">
        <w:t xml:space="preserve"> данных</w:t>
      </w:r>
      <w:r>
        <w:t xml:space="preserve"> составила около двух часов.</w:t>
      </w:r>
    </w:p>
    <w:p w14:paraId="25324816" w14:textId="47FE03F7" w:rsidR="004F2976" w:rsidRDefault="00126131" w:rsidP="00126131">
      <w:pPr>
        <w:pStyle w:val="1"/>
      </w:pPr>
      <w:r>
        <w:t>Обработка данных и обучение классификатора</w:t>
      </w:r>
    </w:p>
    <w:p w14:paraId="76EAE32F" w14:textId="7C1E8401" w:rsidR="00126131" w:rsidRDefault="00126131" w:rsidP="00126131">
      <w:pPr>
        <w:pStyle w:val="2"/>
      </w:pPr>
      <w:r>
        <w:t>Предобработка данных</w:t>
      </w:r>
    </w:p>
    <w:p w14:paraId="1AFEB626" w14:textId="2831D0B0" w:rsidR="00D831E6" w:rsidRPr="007B115D" w:rsidRDefault="008F46CB" w:rsidP="00D831E6">
      <w:pPr>
        <w:pStyle w:val="a3"/>
      </w:pPr>
      <w:r>
        <w:t xml:space="preserve">Для оптимизации процесса сбора и уменьшения количества паразитных параметров были выделены не коррелирующие </w:t>
      </w:r>
      <w:proofErr w:type="spellStart"/>
      <w:r>
        <w:t>поднесущие</w:t>
      </w:r>
      <w:proofErr w:type="spellEnd"/>
      <w:r>
        <w:t xml:space="preserve"> (</w:t>
      </w:r>
      <w:r>
        <w:rPr>
          <w:lang w:val="en-US"/>
        </w:rPr>
        <w:t>Subcarriers</w:t>
      </w:r>
      <w:r w:rsidRPr="008F46CB">
        <w:t>)</w:t>
      </w:r>
      <w:r w:rsidR="007805A0">
        <w:t xml:space="preserve"> </w:t>
      </w:r>
      <w:r w:rsidR="007805A0">
        <w:rPr>
          <w:lang w:val="en-US"/>
        </w:rPr>
        <w:t>OFDM</w:t>
      </w:r>
      <w:r w:rsidR="007805A0" w:rsidRPr="007805A0">
        <w:t xml:space="preserve"> </w:t>
      </w:r>
      <w:r w:rsidR="007805A0">
        <w:t>сигнала</w:t>
      </w:r>
      <w:r>
        <w:t>, что</w:t>
      </w:r>
      <w:r w:rsidRPr="008F46CB">
        <w:t xml:space="preserve"> </w:t>
      </w:r>
      <w:r>
        <w:t>позволило в значительной степени уменьшить объем полученных данных</w:t>
      </w:r>
      <w:r w:rsidR="00CF2759" w:rsidRPr="00CF2759">
        <w:t xml:space="preserve"> [8</w:t>
      </w:r>
      <w:r w:rsidR="00CF2759" w:rsidRPr="00D831E6">
        <w:t>]</w:t>
      </w:r>
      <w:r>
        <w:t>.</w:t>
      </w:r>
      <w:r w:rsidRPr="008F46CB">
        <w:t xml:space="preserve"> </w:t>
      </w:r>
    </w:p>
    <w:p w14:paraId="7826123A" w14:textId="38C93DF5" w:rsidR="007C594C" w:rsidRDefault="007B115D" w:rsidP="007C594C">
      <w:pPr>
        <w:pStyle w:val="a3"/>
      </w:pPr>
      <w:r>
        <w:t>Первичная обработка включает в себя нахождение амплитуды</w:t>
      </w:r>
      <w:r w:rsidRPr="007B115D">
        <w:t xml:space="preserve"> </w:t>
      </w:r>
      <w:r>
        <w:t>(</w:t>
      </w:r>
      <w:r w:rsidRPr="007B115D">
        <w:t>|</w:t>
      </w:r>
      <w:r>
        <w:rPr>
          <w:lang w:val="en-US"/>
        </w:rPr>
        <w:t>H</w:t>
      </w:r>
      <w:r w:rsidR="007912B4" w:rsidRPr="007912B4">
        <w:t>(</w:t>
      </w:r>
      <w:r w:rsidR="007912B4">
        <w:rPr>
          <w:lang w:val="en-US"/>
        </w:rPr>
        <w:t>f</w:t>
      </w:r>
      <w:r w:rsidR="007912B4" w:rsidRPr="007912B4">
        <w:t xml:space="preserve"> ,</w:t>
      </w:r>
      <w:r w:rsidR="007912B4">
        <w:rPr>
          <w:lang w:val="en-US"/>
        </w:rPr>
        <w:t>t</w:t>
      </w:r>
      <w:r w:rsidR="007912B4" w:rsidRPr="007912B4">
        <w:t>)</w:t>
      </w:r>
      <w:r w:rsidRPr="007B115D">
        <w:t xml:space="preserve">|) </w:t>
      </w:r>
      <w:r>
        <w:t>и фазы (</w:t>
      </w:r>
      <w:r>
        <w:rPr>
          <w:rFonts w:ascii="Symbol" w:hAnsi="Symbol"/>
        </w:rPr>
        <w:t></w:t>
      </w:r>
      <w:r>
        <w:rPr>
          <w:lang w:val="en-US"/>
        </w:rPr>
        <w:t>H</w:t>
      </w:r>
      <w:r w:rsidR="007912B4" w:rsidRPr="007912B4">
        <w:t>(</w:t>
      </w:r>
      <w:r w:rsidR="007912B4">
        <w:rPr>
          <w:lang w:val="en-US"/>
        </w:rPr>
        <w:t>f</w:t>
      </w:r>
      <w:r w:rsidR="007912B4" w:rsidRPr="007912B4">
        <w:t xml:space="preserve"> ,</w:t>
      </w:r>
      <w:r w:rsidR="007912B4">
        <w:rPr>
          <w:lang w:val="en-US"/>
        </w:rPr>
        <w:t>t</w:t>
      </w:r>
      <w:r w:rsidR="007912B4" w:rsidRPr="007912B4">
        <w:t>)</w:t>
      </w:r>
      <w:r w:rsidRPr="007B115D">
        <w:t>)</w:t>
      </w:r>
      <w:r>
        <w:t xml:space="preserve"> каждой </w:t>
      </w:r>
      <w:proofErr w:type="spellStart"/>
      <w:r>
        <w:lastRenderedPageBreak/>
        <w:t>поднесущей</w:t>
      </w:r>
      <w:proofErr w:type="spellEnd"/>
      <w:r w:rsidRPr="007B115D">
        <w:t>.</w:t>
      </w:r>
      <w:r>
        <w:t xml:space="preserve"> Поскольку оборудование не имеет синхронизации по времени</w:t>
      </w:r>
      <w:r w:rsidR="001335BC" w:rsidRPr="001335BC">
        <w:t xml:space="preserve"> </w:t>
      </w:r>
      <w:r w:rsidR="001335BC">
        <w:t xml:space="preserve">необработанные данные </w:t>
      </w:r>
      <w:r w:rsidR="001335BC">
        <w:rPr>
          <w:lang w:val="en-US"/>
        </w:rPr>
        <w:t>CSI</w:t>
      </w:r>
      <w:r w:rsidR="001335BC" w:rsidRPr="001335BC">
        <w:t xml:space="preserve"> </w:t>
      </w:r>
      <w:r w:rsidR="001335BC">
        <w:t xml:space="preserve">сильно искажены случайным смещением во временной области, следовательно, </w:t>
      </w:r>
      <w:r>
        <w:t xml:space="preserve">фаза нуждается в </w:t>
      </w:r>
      <w:proofErr w:type="spellStart"/>
      <w:r>
        <w:t>санитизации</w:t>
      </w:r>
      <w:proofErr w:type="spellEnd"/>
      <w:r>
        <w:t xml:space="preserve"> (</w:t>
      </w:r>
      <w:r>
        <w:rPr>
          <w:lang w:val="en-US"/>
        </w:rPr>
        <w:t>Phase</w:t>
      </w:r>
      <w:r w:rsidRPr="007B115D">
        <w:t xml:space="preserve"> </w:t>
      </w:r>
      <w:r>
        <w:rPr>
          <w:lang w:val="en-US"/>
        </w:rPr>
        <w:t>Sanitization</w:t>
      </w:r>
      <w:r w:rsidRPr="007B115D">
        <w:t xml:space="preserve">) [9]. </w:t>
      </w:r>
      <w:r>
        <w:t xml:space="preserve">Для устранения фазовых искажений применялся алгоритм линейной </w:t>
      </w:r>
      <w:proofErr w:type="spellStart"/>
      <w:r>
        <w:t>санитизации</w:t>
      </w:r>
      <w:proofErr w:type="spellEnd"/>
      <w:r>
        <w:t xml:space="preserve"> (</w:t>
      </w:r>
      <w:r w:rsidR="001335BC">
        <w:rPr>
          <w:lang w:val="en-US"/>
        </w:rPr>
        <w:t>Linear</w:t>
      </w:r>
      <w:r w:rsidR="001335BC" w:rsidRPr="001335BC">
        <w:t xml:space="preserve"> </w:t>
      </w:r>
      <w:r w:rsidR="001335BC">
        <w:rPr>
          <w:lang w:val="en-US"/>
        </w:rPr>
        <w:t>Phase</w:t>
      </w:r>
      <w:r w:rsidR="001335BC" w:rsidRPr="007B115D">
        <w:t xml:space="preserve"> </w:t>
      </w:r>
      <w:r w:rsidR="001335BC">
        <w:rPr>
          <w:lang w:val="en-US"/>
        </w:rPr>
        <w:t>Sanitization</w:t>
      </w:r>
      <w:r w:rsidR="001335BC" w:rsidRPr="001335BC">
        <w:t>) [9].</w:t>
      </w:r>
    </w:p>
    <w:p w14:paraId="7843422A" w14:textId="16027BDA" w:rsidR="008B004B" w:rsidRDefault="008B004B" w:rsidP="007C594C">
      <w:pPr>
        <w:pStyle w:val="a3"/>
      </w:pPr>
      <w:r>
        <w:t>Для амплитуд</w:t>
      </w:r>
      <w:r w:rsidR="000778E0">
        <w:t>ы</w:t>
      </w:r>
      <w:r>
        <w:t xml:space="preserve"> и очищенной фазы применяется </w:t>
      </w:r>
      <w:r w:rsidR="00F951E5">
        <w:t>медианный фильтр (</w:t>
      </w:r>
      <w:r w:rsidR="00F951E5">
        <w:rPr>
          <w:lang w:val="en-US"/>
        </w:rPr>
        <w:t>Hampel</w:t>
      </w:r>
      <w:r w:rsidR="00F951E5" w:rsidRPr="00F951E5">
        <w:t xml:space="preserve"> </w:t>
      </w:r>
      <w:r w:rsidR="00F951E5">
        <w:rPr>
          <w:lang w:val="en-US"/>
        </w:rPr>
        <w:t>filter</w:t>
      </w:r>
      <w:r w:rsidR="00F951E5" w:rsidRPr="00F951E5">
        <w:t>)</w:t>
      </w:r>
      <w:r w:rsidR="000778E0" w:rsidRPr="000778E0">
        <w:t xml:space="preserve"> [10]</w:t>
      </w:r>
      <w:r w:rsidR="000778E0">
        <w:t xml:space="preserve"> и </w:t>
      </w:r>
      <w:r w:rsidR="00F951E5">
        <w:t xml:space="preserve">фильтр низких частот </w:t>
      </w:r>
      <w:proofErr w:type="spellStart"/>
      <w:r w:rsidR="00F951E5">
        <w:t>Баттерворта</w:t>
      </w:r>
      <w:proofErr w:type="spellEnd"/>
      <w:r w:rsidR="00F951E5">
        <w:t xml:space="preserve"> (</w:t>
      </w:r>
      <w:r w:rsidR="00F951E5">
        <w:rPr>
          <w:lang w:val="en-US"/>
        </w:rPr>
        <w:t>Low</w:t>
      </w:r>
      <w:r w:rsidR="00F951E5" w:rsidRPr="000778E0">
        <w:t>-</w:t>
      </w:r>
      <w:r w:rsidR="00F951E5">
        <w:rPr>
          <w:lang w:val="en-US"/>
        </w:rPr>
        <w:t>pass</w:t>
      </w:r>
      <w:r w:rsidR="00F951E5" w:rsidRPr="000778E0">
        <w:t xml:space="preserve"> </w:t>
      </w:r>
      <w:r w:rsidR="00F951E5">
        <w:rPr>
          <w:lang w:val="en-US"/>
        </w:rPr>
        <w:t>Butterworth</w:t>
      </w:r>
      <w:r w:rsidR="00F951E5" w:rsidRPr="000778E0">
        <w:t xml:space="preserve"> </w:t>
      </w:r>
      <w:r w:rsidR="00F951E5">
        <w:rPr>
          <w:lang w:val="en-US"/>
        </w:rPr>
        <w:t>filter</w:t>
      </w:r>
      <w:r w:rsidR="00F951E5">
        <w:t>)</w:t>
      </w:r>
      <w:r w:rsidR="00A05CB2">
        <w:t xml:space="preserve"> с частотой среза 4 Гц</w:t>
      </w:r>
      <w:r w:rsidR="00F951E5">
        <w:t xml:space="preserve">. </w:t>
      </w:r>
      <w:r w:rsidR="00977546">
        <w:t>Это позволяет избавиться от случайных выбросов</w:t>
      </w:r>
      <w:r w:rsidR="00F951E5">
        <w:t xml:space="preserve"> и аппаратного </w:t>
      </w:r>
      <w:r w:rsidR="00A05CB2">
        <w:t xml:space="preserve">высокочастотного </w:t>
      </w:r>
      <w:r w:rsidR="00F951E5">
        <w:t>шума.</w:t>
      </w:r>
    </w:p>
    <w:p w14:paraId="5A90C044" w14:textId="77EC16A0" w:rsidR="00724ED6" w:rsidRDefault="00A05CB2" w:rsidP="00724ED6">
      <w:pPr>
        <w:pStyle w:val="a3"/>
      </w:pPr>
      <w:r>
        <w:t xml:space="preserve">После очистки непрерывный поток данных </w:t>
      </w:r>
      <w:r>
        <w:rPr>
          <w:lang w:val="en-US"/>
        </w:rPr>
        <w:t>CSI</w:t>
      </w:r>
      <w:r w:rsidRPr="00A05CB2">
        <w:t xml:space="preserve"> </w:t>
      </w:r>
      <w:r>
        <w:t>сегментируется с помощью техники скользящего окна (</w:t>
      </w:r>
      <w:r>
        <w:rPr>
          <w:lang w:val="en-US"/>
        </w:rPr>
        <w:t>Sliding</w:t>
      </w:r>
      <w:r w:rsidRPr="00A05CB2">
        <w:t xml:space="preserve"> </w:t>
      </w:r>
      <w:r>
        <w:rPr>
          <w:lang w:val="en-US"/>
        </w:rPr>
        <w:t>Window</w:t>
      </w:r>
      <w:r w:rsidRPr="00A05CB2">
        <w:t xml:space="preserve">). </w:t>
      </w:r>
      <w:r>
        <w:t>Размер окна был выбран 150 пакетов (приблизительно 9 секунд). Этого достаточно, чтобы зарегистрировать паттерн поведения человека. Для увеличения объема обучающей выборки использовалось перекрытие окон (</w:t>
      </w:r>
      <w:r>
        <w:rPr>
          <w:lang w:val="en-US"/>
        </w:rPr>
        <w:t>Overlap</w:t>
      </w:r>
      <w:r w:rsidRPr="00724ED6">
        <w:t>)</w:t>
      </w:r>
      <w:r>
        <w:t xml:space="preserve"> в 70%</w:t>
      </w:r>
      <w:r w:rsidR="00724ED6" w:rsidRPr="00724ED6">
        <w:t>.</w:t>
      </w:r>
    </w:p>
    <w:p w14:paraId="372CE18D" w14:textId="28F99985" w:rsidR="00724ED6" w:rsidRDefault="00724ED6" w:rsidP="00724ED6">
      <w:pPr>
        <w:pStyle w:val="2"/>
        <w:rPr>
          <w:lang w:val="en-US"/>
        </w:rPr>
      </w:pPr>
      <w:r>
        <w:t>Извлечение признаков (</w:t>
      </w:r>
      <w:r>
        <w:rPr>
          <w:lang w:val="en-US"/>
        </w:rPr>
        <w:t>Feature Extraction)</w:t>
      </w:r>
    </w:p>
    <w:p w14:paraId="4B925012" w14:textId="377A33AD" w:rsidR="00724ED6" w:rsidRDefault="00CE25D4" w:rsidP="00724ED6">
      <w:pPr>
        <w:pStyle w:val="a3"/>
      </w:pPr>
      <w:r>
        <w:t xml:space="preserve">Для каждой </w:t>
      </w:r>
      <w:proofErr w:type="spellStart"/>
      <w:r>
        <w:t>поднесущей</w:t>
      </w:r>
      <w:proofErr w:type="spellEnd"/>
      <w:r>
        <w:t xml:space="preserve"> во временном окне вычисляется набор из четырех статистических характеристик</w:t>
      </w:r>
      <w:r w:rsidRPr="00CE25D4">
        <w:t>:</w:t>
      </w:r>
    </w:p>
    <w:p w14:paraId="661D473E" w14:textId="4D582BFE" w:rsidR="00CE25D4" w:rsidRDefault="00CE25D4" w:rsidP="00CE25D4">
      <w:pPr>
        <w:pStyle w:val="-"/>
      </w:pPr>
      <w:r>
        <w:t>Среднее значение амплитуды (</w:t>
      </w:r>
      <w:r>
        <w:rPr>
          <w:lang w:val="en-US"/>
        </w:rPr>
        <w:t>Mean</w:t>
      </w:r>
      <w:r w:rsidRPr="00CE25D4">
        <w:t xml:space="preserve"> </w:t>
      </w:r>
      <w:r>
        <w:rPr>
          <w:lang w:val="en-US"/>
        </w:rPr>
        <w:t>Amplitude</w:t>
      </w:r>
      <w:r w:rsidRPr="00CE25D4">
        <w:t>):</w:t>
      </w:r>
    </w:p>
    <w:p w14:paraId="4A9C8152" w14:textId="58E898D6" w:rsidR="00CE25D4" w:rsidRDefault="007912B4" w:rsidP="00A61ADF">
      <w:pPr>
        <w:pStyle w:val="a3"/>
        <w:ind w:firstLine="0"/>
        <w:jc w:val="center"/>
      </w:pPr>
      <w:r>
        <w:rPr>
          <w:noProof/>
          <w:position w:val="-34"/>
          <w:lang w:eastAsia="ru-RU"/>
        </w:rPr>
        <w:drawing>
          <wp:inline distT="0" distB="0" distL="0" distR="0" wp14:anchorId="6E3C2D05" wp14:editId="15980C82">
            <wp:extent cx="1028192" cy="355600"/>
            <wp:effectExtent l="0" t="0" r="0" b="0"/>
            <wp:docPr id="2" name="Picture 1" descr="{&quot;mathml&quot;:&quot;&lt;math style=\&quot;font-family:Times New Roman;font-size:10px;\&quot; xmlns=\&quot;http://www.w3.org/1998/Math/MathML\&quot;&gt;&lt;msub&gt;&lt;mi&gt;&amp;#x3BC;&lt;/mi&gt;&lt;mi&gt;A&lt;/mi&gt;&lt;/msub&gt;&lt;mo&gt;=&lt;/mo&gt;&lt;mfrac&gt;&lt;mn&gt;1&lt;/mn&gt;&lt;mi&gt;K&lt;/mi&gt;&lt;/mfrac&gt;&lt;munderover&gt;&lt;mo&gt;&amp;#x2211;&lt;/mo&gt;&lt;mrow&gt;&lt;mi&gt;t&lt;/mi&gt;&lt;mo&gt;=&lt;/mo&gt;&lt;mn&gt;1&lt;/mn&gt;&lt;/mrow&gt;&lt;mi&gt;K&lt;/mi&gt;&lt;/munderover&gt;&lt;mfenced open=\&quot;|\&quot; close=\&quot;|\&quot;&gt;&lt;mrow&gt;&lt;mi&gt;H&lt;/mi&gt;&lt;mfenced&gt;&lt;mrow&gt;&lt;mi&gt;f&lt;/mi&gt;&lt;mo&gt;,&lt;/mo&gt;&lt;mi&gt;t&lt;/mi&gt;&lt;/mrow&gt;&lt;/mfenced&gt;&lt;/mrow&gt;&lt;/mfenced&gt;&lt;/math&gt;&quot;,&quot;origin&quot;:&quot;MathType Legacy&quot;,&quot;version&quot;:&quot;v3.22.0&quot;}" title="mu subscript A equals 1 over K sum from t equals 1 to K of open vertical bar H open parentheses f comma t close parentheses close vertical b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{&quot;mathml&quot;:&quot;&lt;math style=\&quot;font-family:Times New Roman;font-size:10px;\&quot; xmlns=\&quot;http://www.w3.org/1998/Math/MathML\&quot;&gt;&lt;msub&gt;&lt;mi&gt;&amp;#x3BC;&lt;/mi&gt;&lt;mi&gt;A&lt;/mi&gt;&lt;/msub&gt;&lt;mo&gt;=&lt;/mo&gt;&lt;mfrac&gt;&lt;mn&gt;1&lt;/mn&gt;&lt;mi&gt;K&lt;/mi&gt;&lt;/mfrac&gt;&lt;munderover&gt;&lt;mo&gt;&amp;#x2211;&lt;/mo&gt;&lt;mrow&gt;&lt;mi&gt;t&lt;/mi&gt;&lt;mo&gt;=&lt;/mo&gt;&lt;mn&gt;1&lt;/mn&gt;&lt;/mrow&gt;&lt;mi&gt;K&lt;/mi&gt;&lt;/munderover&gt;&lt;mfenced open=\&quot;|\&quot; close=\&quot;|\&quot;&gt;&lt;mrow&gt;&lt;mi&gt;H&lt;/mi&gt;&lt;mfenced&gt;&lt;mrow&gt;&lt;mi&gt;f&lt;/mi&gt;&lt;mo&gt;,&lt;/mo&gt;&lt;mi&gt;t&lt;/mi&gt;&lt;/mrow&gt;&lt;/mfenced&gt;&lt;/mrow&gt;&lt;/mfenced&gt;&lt;/math&gt;&quot;,&quot;origin&quot;:&quot;MathType Legacy&quot;,&quot;version&quot;:&quot;v3.22.0&quot;}" title="mu subscript A equals 1 over K sum from t equals 1 to K of open vertical bar H open parentheses f comma t close parentheses close vertical bar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192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1D569" w14:textId="0400843C" w:rsidR="00973DB4" w:rsidRDefault="00D97EF0" w:rsidP="00D97EF0">
      <w:pPr>
        <w:pStyle w:val="a3"/>
      </w:pPr>
      <w:r>
        <w:t xml:space="preserve">Характеризует общий уровень энергии сигнала. В конфигурации </w:t>
      </w:r>
      <w:proofErr w:type="spellStart"/>
      <w:r>
        <w:rPr>
          <w:lang w:val="en-US"/>
        </w:rPr>
        <w:t>NLoS</w:t>
      </w:r>
      <w:proofErr w:type="spellEnd"/>
      <w:r w:rsidRPr="00D97EF0">
        <w:t xml:space="preserve"> </w:t>
      </w:r>
      <w:r>
        <w:t xml:space="preserve">является ключевым для </w:t>
      </w:r>
      <w:proofErr w:type="spellStart"/>
      <w:r>
        <w:t>детекции</w:t>
      </w:r>
      <w:proofErr w:type="spellEnd"/>
      <w:r>
        <w:t xml:space="preserve"> присутствия человека в помещении.</w:t>
      </w:r>
    </w:p>
    <w:p w14:paraId="22DDB010" w14:textId="60465530" w:rsidR="00D97EF0" w:rsidRDefault="00D97EF0" w:rsidP="00D97EF0">
      <w:pPr>
        <w:pStyle w:val="-"/>
      </w:pPr>
      <w:r>
        <w:t>Стандартное отклонение амплитуды (</w:t>
      </w:r>
      <w:r>
        <w:rPr>
          <w:lang w:val="en-US"/>
        </w:rPr>
        <w:t>Std</w:t>
      </w:r>
      <w:r w:rsidRPr="00D97EF0">
        <w:t xml:space="preserve"> </w:t>
      </w:r>
      <w:r>
        <w:rPr>
          <w:lang w:val="en-US"/>
        </w:rPr>
        <w:t>Amplitude</w:t>
      </w:r>
      <w:r w:rsidRPr="00D97EF0">
        <w:t>):</w:t>
      </w:r>
    </w:p>
    <w:p w14:paraId="053EEDC7" w14:textId="05249C17" w:rsidR="00D97EF0" w:rsidRDefault="007912B4" w:rsidP="00A61ADF">
      <w:pPr>
        <w:pStyle w:val="a3"/>
        <w:ind w:firstLine="0"/>
        <w:jc w:val="center"/>
      </w:pPr>
      <w:r>
        <w:rPr>
          <w:noProof/>
          <w:position w:val="-45"/>
          <w:lang w:eastAsia="ru-RU"/>
        </w:rPr>
        <w:drawing>
          <wp:inline distT="0" distB="0" distL="0" distR="0" wp14:anchorId="133F124E" wp14:editId="75ADFE38">
            <wp:extent cx="1576832" cy="477520"/>
            <wp:effectExtent l="0" t="0" r="0" b="0"/>
            <wp:docPr id="3" name="Picture 1" descr="{&quot;mathml&quot;:&quot;&lt;math style=\&quot;font-family:Times New Roman;font-size:10px;\&quot; xmlns=\&quot;http://www.w3.org/1998/Math/MathML\&quot;&gt;&lt;msub&gt;&lt;mi&gt;&amp;#x3C3;&lt;/mi&gt;&lt;mi&gt;A&lt;/mi&gt;&lt;/msub&gt;&lt;mo&gt;=&lt;/mo&gt;&lt;msqrt&gt;&lt;mfrac&gt;&lt;mn&gt;1&lt;/mn&gt;&lt;mi&gt;K&lt;/mi&gt;&lt;/mfrac&gt;&lt;munderover&gt;&lt;mo&gt;&amp;#x2211;&lt;/mo&gt;&lt;mrow&gt;&lt;mi&gt;t&lt;/mi&gt;&lt;mo&gt;=&lt;/mo&gt;&lt;mn&gt;1&lt;/mn&gt;&lt;/mrow&gt;&lt;mi&gt;K&lt;/mi&gt;&lt;/munderover&gt;&lt;msup&gt;&lt;mfenced&gt;&lt;mrow&gt;&lt;mfenced open=\&quot;|\&quot; close=\&quot;|\&quot;&gt;&lt;mrow&gt;&lt;mi&gt;H&lt;/mi&gt;&lt;mfenced&gt;&lt;mrow&gt;&lt;mi&gt;f&lt;/mi&gt;&lt;mo&gt;,&lt;/mo&gt;&lt;mi&gt;t&lt;/mi&gt;&lt;/mrow&gt;&lt;/mfenced&gt;&lt;/mrow&gt;&lt;/mfenced&gt;&lt;mo&gt;-&lt;/mo&gt;&lt;msub&gt;&lt;mi&gt;&amp;#x3BC;&lt;/mi&gt;&lt;mi&gt;A&lt;/mi&gt;&lt;/msub&gt;&lt;/mrow&gt;&lt;/mfenced&gt;&lt;mn&gt;2&lt;/mn&gt;&lt;/msup&gt;&lt;/msqrt&gt;&lt;/math&gt;&quot;,&quot;origin&quot;:&quot;MathType Legacy&quot;,&quot;version&quot;:&quot;v3.22.0&quot;}" title="sigma subscript A equals square root of 1 over K sum from t equals 1 to K of open parentheses open vertical bar H open parentheses f comma t close parentheses close vertical bar minus mu subscript A close parentheses squared end ro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{&quot;mathml&quot;:&quot;&lt;math style=\&quot;font-family:Times New Roman;font-size:10px;\&quot; xmlns=\&quot;http://www.w3.org/1998/Math/MathML\&quot;&gt;&lt;msub&gt;&lt;mi&gt;&amp;#x3C3;&lt;/mi&gt;&lt;mi&gt;A&lt;/mi&gt;&lt;/msub&gt;&lt;mo&gt;=&lt;/mo&gt;&lt;msqrt&gt;&lt;mfrac&gt;&lt;mn&gt;1&lt;/mn&gt;&lt;mi&gt;K&lt;/mi&gt;&lt;/mfrac&gt;&lt;munderover&gt;&lt;mo&gt;&amp;#x2211;&lt;/mo&gt;&lt;mrow&gt;&lt;mi&gt;t&lt;/mi&gt;&lt;mo&gt;=&lt;/mo&gt;&lt;mn&gt;1&lt;/mn&gt;&lt;/mrow&gt;&lt;mi&gt;K&lt;/mi&gt;&lt;/munderover&gt;&lt;msup&gt;&lt;mfenced&gt;&lt;mrow&gt;&lt;mfenced open=\&quot;|\&quot; close=\&quot;|\&quot;&gt;&lt;mrow&gt;&lt;mi&gt;H&lt;/mi&gt;&lt;mfenced&gt;&lt;mrow&gt;&lt;mi&gt;f&lt;/mi&gt;&lt;mo&gt;,&lt;/mo&gt;&lt;mi&gt;t&lt;/mi&gt;&lt;/mrow&gt;&lt;/mfenced&gt;&lt;/mrow&gt;&lt;/mfenced&gt;&lt;mo&gt;-&lt;/mo&gt;&lt;msub&gt;&lt;mi&gt;&amp;#x3BC;&lt;/mi&gt;&lt;mi&gt;A&lt;/mi&gt;&lt;/msub&gt;&lt;/mrow&gt;&lt;/mfenced&gt;&lt;mn&gt;2&lt;/mn&gt;&lt;/msup&gt;&lt;/msqrt&gt;&lt;/math&gt;&quot;,&quot;origin&quot;:&quot;MathType Legacy&quot;,&quot;version&quot;:&quot;v3.22.0&quot;}" title="sigma subscript A equals square root of 1 over K sum from t equals 1 to K of open parentheses open vertical bar H open parentheses f comma t close parentheses close vertical bar minus mu subscript A close parentheses squared end root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6832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4CF0F" w14:textId="0C38A7C0" w:rsidR="007912B4" w:rsidRDefault="007912B4" w:rsidP="00D97EF0">
      <w:pPr>
        <w:pStyle w:val="a3"/>
      </w:pPr>
      <w:r>
        <w:t>Отражает меру изменчивости сигнала. Движения человека вызывают флуктуации, значение метрики увеличивается.</w:t>
      </w:r>
    </w:p>
    <w:p w14:paraId="74883768" w14:textId="10FA7EEE" w:rsidR="007912B4" w:rsidRDefault="00C10773" w:rsidP="00A61ADF">
      <w:pPr>
        <w:pStyle w:val="-"/>
        <w:spacing w:after="120"/>
        <w:rPr>
          <w:lang w:val="en-US"/>
        </w:rPr>
      </w:pPr>
      <w:r>
        <w:t>Размах амплитуды (</w:t>
      </w:r>
      <w:r>
        <w:rPr>
          <w:lang w:val="en-US"/>
        </w:rPr>
        <w:t>Amplitude Range):</w:t>
      </w:r>
    </w:p>
    <w:p w14:paraId="74E43159" w14:textId="7ED67F31" w:rsidR="00C10773" w:rsidRPr="00C10773" w:rsidRDefault="00C10773" w:rsidP="00A61ADF">
      <w:pPr>
        <w:pStyle w:val="a3"/>
        <w:ind w:firstLine="0"/>
        <w:jc w:val="center"/>
        <w:rPr>
          <w:lang w:val="en-US"/>
        </w:rPr>
      </w:pPr>
      <w:r>
        <w:rPr>
          <w:noProof/>
          <w:position w:val="-11"/>
          <w:lang w:eastAsia="ru-RU"/>
        </w:rPr>
        <w:drawing>
          <wp:inline distT="0" distB="0" distL="0" distR="0" wp14:anchorId="05DA790F" wp14:editId="2962EA79">
            <wp:extent cx="1847088" cy="174752"/>
            <wp:effectExtent l="0" t="0" r="0" b="0"/>
            <wp:docPr id="4" name="Picture 1" descr="{&quot;mathml&quot;:&quot;&lt;math style=\&quot;font-family:Times New Roman;font-size:10px;\&quot; xmlns=\&quot;http://www.w3.org/1998/Math/MathML\&quot;&gt;&lt;msub&gt;&lt;mi&gt;R&lt;/mi&gt;&lt;mi&gt;A&lt;/mi&gt;&lt;/msub&gt;&lt;mo&gt;=&lt;/mo&gt;&lt;mi&gt;m&lt;/mi&gt;&lt;mi&gt;a&lt;/mi&gt;&lt;mi&gt;x&lt;/mi&gt;&lt;mfenced&gt;&lt;mfenced open=\&quot;|\&quot; close=\&quot;|\&quot;&gt;&lt;mrow&gt;&lt;mi&gt;H&lt;/mi&gt;&lt;mfenced&gt;&lt;mrow&gt;&lt;mi&gt;f&lt;/mi&gt;&lt;mo&gt;,&lt;/mo&gt;&lt;mi&gt;t&lt;/mi&gt;&lt;/mrow&gt;&lt;/mfenced&gt;&lt;/mrow&gt;&lt;/mfenced&gt;&lt;/mfenced&gt;&lt;mo&gt;-&lt;/mo&gt;&lt;mi&gt;m&lt;/mi&gt;&lt;mi&gt;i&lt;/mi&gt;&lt;mi&gt;n&lt;/mi&gt;&lt;mfenced&gt;&lt;mfenced open=\&quot;|\&quot; close=\&quot;|\&quot;&gt;&lt;mrow&gt;&lt;mi&gt;H&lt;/mi&gt;&lt;mfenced&gt;&lt;mrow&gt;&lt;mi&gt;f&lt;/mi&gt;&lt;mo&gt;,&lt;/mo&gt;&lt;mi&gt;t&lt;/mi&gt;&lt;/mrow&gt;&lt;/mfenced&gt;&lt;/mrow&gt;&lt;/mfenced&gt;&lt;/mfenced&gt;&lt;/math&gt;&quot;,&quot;origin&quot;:&quot;MathType Legacy&quot;,&quot;version&quot;:&quot;v3.22.0&quot;}" title="R subscript A equals m a x open parentheses open vertical bar H open parentheses f comma t close parentheses close vertical bar close parentheses minus m i n open parentheses open vertical bar H open parentheses f comma t close parentheses close vertical bar close parenthes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{&quot;mathml&quot;:&quot;&lt;math style=\&quot;font-family:Times New Roman;font-size:10px;\&quot; xmlns=\&quot;http://www.w3.org/1998/Math/MathML\&quot;&gt;&lt;msub&gt;&lt;mi&gt;R&lt;/mi&gt;&lt;mi&gt;A&lt;/mi&gt;&lt;/msub&gt;&lt;mo&gt;=&lt;/mo&gt;&lt;mi&gt;m&lt;/mi&gt;&lt;mi&gt;a&lt;/mi&gt;&lt;mi&gt;x&lt;/mi&gt;&lt;mfenced&gt;&lt;mfenced open=\&quot;|\&quot; close=\&quot;|\&quot;&gt;&lt;mrow&gt;&lt;mi&gt;H&lt;/mi&gt;&lt;mfenced&gt;&lt;mrow&gt;&lt;mi&gt;f&lt;/mi&gt;&lt;mo&gt;,&lt;/mo&gt;&lt;mi&gt;t&lt;/mi&gt;&lt;/mrow&gt;&lt;/mfenced&gt;&lt;/mrow&gt;&lt;/mfenced&gt;&lt;/mfenced&gt;&lt;mo&gt;-&lt;/mo&gt;&lt;mi&gt;m&lt;/mi&gt;&lt;mi&gt;i&lt;/mi&gt;&lt;mi&gt;n&lt;/mi&gt;&lt;mfenced&gt;&lt;mfenced open=\&quot;|\&quot; close=\&quot;|\&quot;&gt;&lt;mrow&gt;&lt;mi&gt;H&lt;/mi&gt;&lt;mfenced&gt;&lt;mrow&gt;&lt;mi&gt;f&lt;/mi&gt;&lt;mo&gt;,&lt;/mo&gt;&lt;mi&gt;t&lt;/mi&gt;&lt;/mrow&gt;&lt;/mfenced&gt;&lt;/mrow&gt;&lt;/mfenced&gt;&lt;/mfenced&gt;&lt;/math&gt;&quot;,&quot;origin&quot;:&quot;MathType Legacy&quot;,&quot;version&quot;:&quot;v3.22.0&quot;}" title="R subscript A equals m a x open parentheses open vertical bar H open parentheses f comma t close parentheses close vertical bar close parentheses minus m i n open parentheses open vertical bar H open parentheses f comma t close parentheses close vertical bar close parentheses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7088" cy="174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EB339" w14:textId="70FA47F8" w:rsidR="00D831E6" w:rsidRDefault="00C10773" w:rsidP="00D831E6">
      <w:pPr>
        <w:pStyle w:val="a3"/>
      </w:pPr>
      <w:r>
        <w:t xml:space="preserve">Характеризует динамический диапазон значений. Наиболее эффективен для распознавания </w:t>
      </w:r>
      <w:r w:rsidR="004C5200">
        <w:t>интенсивных действий.</w:t>
      </w:r>
    </w:p>
    <w:p w14:paraId="4CA7DF7E" w14:textId="1631CF38" w:rsidR="004C5200" w:rsidRDefault="004C5200" w:rsidP="004C5200">
      <w:pPr>
        <w:pStyle w:val="-"/>
        <w:rPr>
          <w:lang w:val="en-US"/>
        </w:rPr>
      </w:pPr>
      <w:r>
        <w:t>Дисперсия фазы (</w:t>
      </w:r>
      <w:r>
        <w:rPr>
          <w:lang w:val="en-US"/>
        </w:rPr>
        <w:t>Phase Variance):</w:t>
      </w:r>
    </w:p>
    <w:p w14:paraId="0FE7663F" w14:textId="31E436F8" w:rsidR="004C5200" w:rsidRDefault="004C5200" w:rsidP="00A61ADF">
      <w:pPr>
        <w:pStyle w:val="a3"/>
        <w:ind w:firstLine="0"/>
        <w:jc w:val="center"/>
        <w:rPr>
          <w:lang w:val="en-US"/>
        </w:rPr>
      </w:pPr>
      <w:r>
        <w:rPr>
          <w:noProof/>
          <w:position w:val="-19"/>
          <w:lang w:eastAsia="ru-RU"/>
        </w:rPr>
        <w:drawing>
          <wp:inline distT="0" distB="0" distL="0" distR="0" wp14:anchorId="1B1DA263" wp14:editId="5AEB5EB8">
            <wp:extent cx="1335024" cy="355600"/>
            <wp:effectExtent l="0" t="0" r="0" b="0"/>
            <wp:docPr id="5" name="Picture 1" descr="{&quot;mathml&quot;:&quot;&lt;math style=\&quot;font-family:Times New Roman;font-size:10px;\&quot; xmlns=\&quot;http://www.w3.org/1998/Math/MathML\&quot;&gt;&lt;msubsup&gt;&lt;mi&gt;&amp;#x3C3;&lt;/mi&gt;&lt;mi&gt;&amp;#x3D5;&lt;/mi&gt;&lt;mn&gt;2&lt;/mn&gt;&lt;/msubsup&gt;&lt;mo&gt;=&lt;/mo&gt;&lt;mfrac&gt;&lt;mn&gt;1&lt;/mn&gt;&lt;mi&gt;K&lt;/mi&gt;&lt;/mfrac&gt;&lt;munderover&gt;&lt;mo&gt;&amp;#x2211;&lt;/mo&gt;&lt;mrow&gt;&lt;mi&gt;t&lt;/mi&gt;&lt;mo&gt;=&lt;/mo&gt;&lt;mn&gt;1&lt;/mn&gt;&lt;/mrow&gt;&lt;mi&gt;K&lt;/mi&gt;&lt;/munderover&gt;&lt;msup&gt;&lt;mfenced&gt;&lt;mrow&gt;&lt;mi&gt;&amp;#x3D5;&lt;/mi&gt;&lt;mfenced&gt;&lt;mrow&gt;&lt;mi&gt;f&lt;/mi&gt;&lt;mo&gt;,&lt;/mo&gt;&lt;mi&gt;t&lt;/mi&gt;&lt;/mrow&gt;&lt;/mfenced&gt;&lt;mo&gt;-&lt;/mo&gt;&lt;msub&gt;&lt;mi&gt;&amp;#x3BC;&lt;/mi&gt;&lt;mi&gt;&amp;#x3D5;&lt;/mi&gt;&lt;/msub&gt;&lt;/mrow&gt;&lt;/mfenced&gt;&lt;mn&gt;2&lt;/mn&gt;&lt;/msup&gt;&lt;/math&gt;&quot;,&quot;origin&quot;:&quot;MathType Legacy&quot;,&quot;version&quot;:&quot;v3.22.0&quot;}" title="sigma subscript ϕ superscript 2 equals 1 over K sum from t equals 1 to K of open parentheses ϕ open parentheses f comma t close parentheses minus mu subscript ϕ close parentheses squar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{&quot;mathml&quot;:&quot;&lt;math style=\&quot;font-family:Times New Roman;font-size:10px;\&quot; xmlns=\&quot;http://www.w3.org/1998/Math/MathML\&quot;&gt;&lt;msubsup&gt;&lt;mi&gt;&amp;#x3C3;&lt;/mi&gt;&lt;mi&gt;&amp;#x3D5;&lt;/mi&gt;&lt;mn&gt;2&lt;/mn&gt;&lt;/msubsup&gt;&lt;mo&gt;=&lt;/mo&gt;&lt;mfrac&gt;&lt;mn&gt;1&lt;/mn&gt;&lt;mi&gt;K&lt;/mi&gt;&lt;/mfrac&gt;&lt;munderover&gt;&lt;mo&gt;&amp;#x2211;&lt;/mo&gt;&lt;mrow&gt;&lt;mi&gt;t&lt;/mi&gt;&lt;mo&gt;=&lt;/mo&gt;&lt;mn&gt;1&lt;/mn&gt;&lt;/mrow&gt;&lt;mi&gt;K&lt;/mi&gt;&lt;/munderover&gt;&lt;msup&gt;&lt;mfenced&gt;&lt;mrow&gt;&lt;mi&gt;&amp;#x3D5;&lt;/mi&gt;&lt;mfenced&gt;&lt;mrow&gt;&lt;mi&gt;f&lt;/mi&gt;&lt;mo&gt;,&lt;/mo&gt;&lt;mi&gt;t&lt;/mi&gt;&lt;/mrow&gt;&lt;/mfenced&gt;&lt;mo&gt;-&lt;/mo&gt;&lt;msub&gt;&lt;mi&gt;&amp;#x3BC;&lt;/mi&gt;&lt;mi&gt;&amp;#x3D5;&lt;/mi&gt;&lt;/msub&gt;&lt;/mrow&gt;&lt;/mfenced&gt;&lt;mn&gt;2&lt;/mn&gt;&lt;/msup&gt;&lt;/math&gt;&quot;,&quot;origin&quot;:&quot;MathType Legacy&quot;,&quot;version&quot;:&quot;v3.22.0&quot;}" title="sigma subscript ϕ superscript 2 equals 1 over K sum from t equals 1 to K of open parentheses ϕ open parentheses f comma t close parentheses minus mu subscript ϕ close parentheses squar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5024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1F948" w14:textId="0C89FFD8" w:rsidR="004C5200" w:rsidRDefault="004C5200" w:rsidP="004C5200">
      <w:pPr>
        <w:pStyle w:val="a3"/>
      </w:pPr>
      <w:r>
        <w:t xml:space="preserve">После </w:t>
      </w:r>
      <w:proofErr w:type="spellStart"/>
      <w:r>
        <w:t>санитизации</w:t>
      </w:r>
      <w:proofErr w:type="spellEnd"/>
      <w:r>
        <w:t xml:space="preserve"> фаза становится чувствительно даже к самым незначительным смещениям (дыхание, микродвижения). Наиболее эффективная для классификации статичных поз.</w:t>
      </w:r>
    </w:p>
    <w:p w14:paraId="2528CB80" w14:textId="5723C1B0" w:rsidR="004C5200" w:rsidRDefault="008569B9" w:rsidP="004C5200">
      <w:pPr>
        <w:pStyle w:val="a3"/>
      </w:pPr>
      <w:r>
        <w:t>Таким образом</w:t>
      </w:r>
      <w:r w:rsidR="00A61ADF">
        <w:t>,</w:t>
      </w:r>
      <w:r>
        <w:t xml:space="preserve"> для каждого </w:t>
      </w:r>
      <w:r w:rsidR="009A01C2">
        <w:t>окна формируется вектор признаков (</w:t>
      </w:r>
      <w:r w:rsidR="009A01C2">
        <w:rPr>
          <w:lang w:val="en-US"/>
        </w:rPr>
        <w:t>Feature</w:t>
      </w:r>
      <w:r w:rsidR="009A01C2" w:rsidRPr="009A01C2">
        <w:t xml:space="preserve"> </w:t>
      </w:r>
      <w:r w:rsidR="009A01C2">
        <w:rPr>
          <w:lang w:val="en-US"/>
        </w:rPr>
        <w:t>Vector</w:t>
      </w:r>
      <w:r w:rsidR="009A01C2" w:rsidRPr="009A01C2">
        <w:t>)</w:t>
      </w:r>
      <w:r w:rsidR="00471A0B" w:rsidRPr="00471A0B">
        <w:t xml:space="preserve">, </w:t>
      </w:r>
      <w:r w:rsidR="00471A0B">
        <w:t xml:space="preserve">имеющий размерность </w:t>
      </w:r>
      <w:r w:rsidR="00A61ADF">
        <w:br/>
      </w:r>
      <w:r w:rsidR="00471A0B">
        <w:rPr>
          <w:lang w:val="en-US"/>
        </w:rPr>
        <w:t>D</w:t>
      </w:r>
      <w:r w:rsidR="00471A0B" w:rsidRPr="00471A0B">
        <w:t xml:space="preserve"> = </w:t>
      </w:r>
      <w:proofErr w:type="gramStart"/>
      <w:r w:rsidR="00471A0B">
        <w:rPr>
          <w:lang w:val="en-US"/>
        </w:rPr>
        <w:t>N</w:t>
      </w:r>
      <w:proofErr w:type="gramEnd"/>
      <w:r w:rsidR="00471A0B">
        <w:rPr>
          <w:vertAlign w:val="subscript"/>
        </w:rPr>
        <w:t xml:space="preserve">признаков </w:t>
      </w:r>
      <w:r w:rsidR="00471A0B">
        <w:t xml:space="preserve">× </w:t>
      </w:r>
      <w:r w:rsidR="00471A0B">
        <w:rPr>
          <w:lang w:val="en-US"/>
        </w:rPr>
        <w:t>N</w:t>
      </w:r>
      <w:proofErr w:type="spellStart"/>
      <w:r w:rsidR="00471A0B">
        <w:rPr>
          <w:vertAlign w:val="subscript"/>
        </w:rPr>
        <w:t>поднесущих</w:t>
      </w:r>
      <w:proofErr w:type="spellEnd"/>
      <w:r w:rsidR="009A01C2" w:rsidRPr="009A01C2">
        <w:t>:</w:t>
      </w:r>
    </w:p>
    <w:p w14:paraId="78F2F807" w14:textId="2F5F577C" w:rsidR="009A01C2" w:rsidRDefault="009A01C2" w:rsidP="00A61ADF">
      <w:pPr>
        <w:pStyle w:val="a3"/>
        <w:ind w:firstLine="0"/>
        <w:jc w:val="center"/>
      </w:pPr>
      <w:r>
        <w:rPr>
          <w:noProof/>
          <w:position w:val="-21"/>
          <w:lang w:eastAsia="ru-RU"/>
        </w:rPr>
        <w:drawing>
          <wp:inline distT="0" distB="0" distL="0" distR="0" wp14:anchorId="53B9B5F3" wp14:editId="16860AF7">
            <wp:extent cx="3056128" cy="209296"/>
            <wp:effectExtent l="0" t="0" r="0" b="0"/>
            <wp:docPr id="6" name="Picture 1" descr="{&quot;mathml&quot;:&quot;&lt;math style=\&quot;font-family:Times New Roman;font-size:10px;\&quot; xmlns=\&quot;http://www.w3.org/1998/Math/MathML\&quot;&gt;&lt;msub&gt;&lt;mi&gt;X&lt;/mi&gt;&lt;mi&gt;i&lt;/mi&gt;&lt;/msub&gt;&lt;mo&gt;=&lt;/mo&gt;&lt;mfenced open=\&quot;[\&quot; close=\&quot;]\&quot;&gt;&lt;mrow&gt;&lt;msub&gt;&lt;mi&gt;&amp;#x3BC;&lt;/mi&gt;&lt;mrow&gt;&lt;mi&gt;A&lt;/mi&gt;&lt;mo&gt;,&lt;/mo&gt;&lt;mn&gt;1&lt;/mn&gt;&lt;/mrow&gt;&lt;/msub&gt;&lt;mo&gt;,&lt;/mo&gt;&lt;mo&gt;&amp;#x2026;&lt;/mo&gt;&lt;mo&gt;,&lt;/mo&gt;&lt;msub&gt;&lt;mi&gt;&amp;#x3BC;&lt;/mi&gt;&lt;mrow&gt;&lt;mi&gt;A&lt;/mi&gt;&lt;mo&gt;,&lt;/mo&gt;&lt;mi&gt;K&lt;/mi&gt;&lt;/mrow&gt;&lt;/msub&gt;&lt;mo&gt;,&lt;/mo&gt;&lt;msub&gt;&lt;mi&gt;&amp;#x3C3;&lt;/mi&gt;&lt;mrow&gt;&lt;mi&gt;A&lt;/mi&gt;&lt;mo&gt;,&lt;/mo&gt;&lt;mn&gt;1&lt;/mn&gt;&lt;/mrow&gt;&lt;/msub&gt;&lt;mo&gt;,&lt;/mo&gt;&lt;mo&gt;&amp;#x2026;&lt;/mo&gt;&lt;mo&gt;,&lt;/mo&gt;&lt;msub&gt;&lt;mi&gt;&amp;#x3C3;&lt;/mi&gt;&lt;mrow&gt;&lt;mi&gt;A&lt;/mi&gt;&lt;mo&gt;,&lt;/mo&gt;&lt;mi&gt;K&lt;/mi&gt;&lt;/mrow&gt;&lt;/msub&gt;&lt;mo&gt;,&lt;/mo&gt;&lt;msub&gt;&lt;mi&gt;R&lt;/mi&gt;&lt;mrow&gt;&lt;mi&gt;A&lt;/mi&gt;&lt;mo&gt;,&lt;/mo&gt;&lt;mn&gt;1&lt;/mn&gt;&lt;/mrow&gt;&lt;/msub&gt;&lt;mo&gt;,&lt;/mo&gt;&lt;mo&gt;.&lt;/mo&gt;&lt;mo&gt;.&lt;/mo&gt;&lt;mo&gt;.&lt;/mo&gt;&lt;mo&gt;,&lt;/mo&gt;&lt;msub&gt;&lt;mi&gt;R&lt;/mi&gt;&lt;mrow&gt;&lt;mi&gt;A&lt;/mi&gt;&lt;mo&gt;,&lt;/mo&gt;&lt;mi&gt;K&lt;/mi&gt;&lt;/mrow&gt;&lt;/msub&gt;&lt;mo&gt;,&lt;/mo&gt;&lt;msub&gt;&lt;msup&gt;&lt;mi&gt;&amp;#x3C3;&lt;/mi&gt;&lt;mn&gt;2&lt;/mn&gt;&lt;/msup&gt;&lt;mrow&gt;&lt;mi&gt;&amp;#x3D5;&lt;/mi&gt;&lt;mo&gt;,&lt;/mo&gt;&lt;mn&gt;1&lt;/mn&gt;&lt;/mrow&gt;&lt;/msub&gt;&lt;mo&gt;,&lt;/mo&gt;&lt;mo&gt;&amp;#x2026;&lt;/mo&gt;&lt;mo&gt;,&lt;/mo&gt;&lt;msub&gt;&lt;msup&gt;&lt;mi&gt;&amp;#x3C3;&lt;/mi&gt;&lt;mn&gt;2&lt;/mn&gt;&lt;/msup&gt;&lt;mrow&gt;&lt;mi&gt;&amp;#x3D5;&lt;/mi&gt;&lt;mo&gt;,&lt;/mo&gt;&lt;mn&gt;1&lt;/mn&gt;&lt;/mrow&gt;&lt;/msub&gt;&lt;/mrow&gt;&lt;/mfenced&gt;&lt;/math&gt;&quot;,&quot;origin&quot;:&quot;MathType Legacy&quot;,&quot;version&quot;:&quot;v3.22.0&quot;}" title="X subscript i equals open square brackets mu subscript A comma 1 end subscript comma horizontal ellipsis comma mu subscript A comma K end subscript comma sigma subscript A comma 1 end subscript comma horizontal ellipsis comma sigma subscript A comma K end subscript comma R subscript A comma 1 end subscript comma... comma R subscript A comma K end subscript comma sigma squared subscript ϕ comma 1 end subscript comma horizontal ellipsis comma sigma squared subscript ϕ comma 1 end subscript close square bracke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{&quot;mathml&quot;:&quot;&lt;math style=\&quot;font-family:Times New Roman;font-size:10px;\&quot; xmlns=\&quot;http://www.w3.org/1998/Math/MathML\&quot;&gt;&lt;msub&gt;&lt;mi&gt;X&lt;/mi&gt;&lt;mi&gt;i&lt;/mi&gt;&lt;/msub&gt;&lt;mo&gt;=&lt;/mo&gt;&lt;mfenced open=\&quot;[\&quot; close=\&quot;]\&quot;&gt;&lt;mrow&gt;&lt;msub&gt;&lt;mi&gt;&amp;#x3BC;&lt;/mi&gt;&lt;mrow&gt;&lt;mi&gt;A&lt;/mi&gt;&lt;mo&gt;,&lt;/mo&gt;&lt;mn&gt;1&lt;/mn&gt;&lt;/mrow&gt;&lt;/msub&gt;&lt;mo&gt;,&lt;/mo&gt;&lt;mo&gt;&amp;#x2026;&lt;/mo&gt;&lt;mo&gt;,&lt;/mo&gt;&lt;msub&gt;&lt;mi&gt;&amp;#x3BC;&lt;/mi&gt;&lt;mrow&gt;&lt;mi&gt;A&lt;/mi&gt;&lt;mo&gt;,&lt;/mo&gt;&lt;mi&gt;K&lt;/mi&gt;&lt;/mrow&gt;&lt;/msub&gt;&lt;mo&gt;,&lt;/mo&gt;&lt;msub&gt;&lt;mi&gt;&amp;#x3C3;&lt;/mi&gt;&lt;mrow&gt;&lt;mi&gt;A&lt;/mi&gt;&lt;mo&gt;,&lt;/mo&gt;&lt;mn&gt;1&lt;/mn&gt;&lt;/mrow&gt;&lt;/msub&gt;&lt;mo&gt;,&lt;/mo&gt;&lt;mo&gt;&amp;#x2026;&lt;/mo&gt;&lt;mo&gt;,&lt;/mo&gt;&lt;msub&gt;&lt;mi&gt;&amp;#x3C3;&lt;/mi&gt;&lt;mrow&gt;&lt;mi&gt;A&lt;/mi&gt;&lt;mo&gt;,&lt;/mo&gt;&lt;mi&gt;K&lt;/mi&gt;&lt;/mrow&gt;&lt;/msub&gt;&lt;mo&gt;,&lt;/mo&gt;&lt;msub&gt;&lt;mi&gt;R&lt;/mi&gt;&lt;mrow&gt;&lt;mi&gt;A&lt;/mi&gt;&lt;mo&gt;,&lt;/mo&gt;&lt;mn&gt;1&lt;/mn&gt;&lt;/mrow&gt;&lt;/msub&gt;&lt;mo&gt;,&lt;/mo&gt;&lt;mo&gt;.&lt;/mo&gt;&lt;mo&gt;.&lt;/mo&gt;&lt;mo&gt;.&lt;/mo&gt;&lt;mo&gt;,&lt;/mo&gt;&lt;msub&gt;&lt;mi&gt;R&lt;/mi&gt;&lt;mrow&gt;&lt;mi&gt;A&lt;/mi&gt;&lt;mo&gt;,&lt;/mo&gt;&lt;mi&gt;K&lt;/mi&gt;&lt;/mrow&gt;&lt;/msub&gt;&lt;mo&gt;,&lt;/mo&gt;&lt;msub&gt;&lt;msup&gt;&lt;mi&gt;&amp;#x3C3;&lt;/mi&gt;&lt;mn&gt;2&lt;/mn&gt;&lt;/msup&gt;&lt;mrow&gt;&lt;mi&gt;&amp;#x3D5;&lt;/mi&gt;&lt;mo&gt;,&lt;/mo&gt;&lt;mn&gt;1&lt;/mn&gt;&lt;/mrow&gt;&lt;/msub&gt;&lt;mo&gt;,&lt;/mo&gt;&lt;mo&gt;&amp;#x2026;&lt;/mo&gt;&lt;mo&gt;,&lt;/mo&gt;&lt;msub&gt;&lt;msup&gt;&lt;mi&gt;&amp;#x3C3;&lt;/mi&gt;&lt;mn&gt;2&lt;/mn&gt;&lt;/msup&gt;&lt;mrow&gt;&lt;mi&gt;&amp;#x3D5;&lt;/mi&gt;&lt;mo&gt;,&lt;/mo&gt;&lt;mn&gt;1&lt;/mn&gt;&lt;/mrow&gt;&lt;/msub&gt;&lt;/mrow&gt;&lt;/mfenced&gt;&lt;/math&gt;&quot;,&quot;origin&quot;:&quot;MathType Legacy&quot;,&quot;version&quot;:&quot;v3.22.0&quot;}" title="X subscript i equals open square brackets mu subscript A comma 1 end subscript comma horizontal ellipsis comma mu subscript A comma K end subscript comma sigma subscript A comma 1 end subscript comma horizontal ellipsis comma sigma subscript A comma K end subscript comma R subscript A comma 1 end subscript comma... comma R subscript A comma K end subscript comma sigma squared subscript ϕ comma 1 end subscript comma horizontal ellipsis comma sigma squared subscript ϕ comma 1 end subscript close square brackets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6128" cy="209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58EE8" w14:textId="7CFE7F76" w:rsidR="00F87532" w:rsidRDefault="009A01C2" w:rsidP="00F87532">
      <w:pPr>
        <w:pStyle w:val="a3"/>
      </w:pPr>
      <w:r>
        <w:lastRenderedPageBreak/>
        <w:t xml:space="preserve">Итоговая обучающая выборка представляет собой матрицу </w:t>
      </w:r>
      <w:r>
        <w:rPr>
          <w:lang w:val="en-US"/>
        </w:rPr>
        <w:t>M</w:t>
      </w:r>
      <w:r>
        <w:rPr>
          <w:vertAlign w:val="subscript"/>
          <w:lang w:val="en-US"/>
        </w:rPr>
        <w:t>i</w:t>
      </w:r>
      <w:r w:rsidRPr="009A01C2">
        <w:t xml:space="preserve"> </w:t>
      </w:r>
      <w:r>
        <w:t xml:space="preserve">размером </w:t>
      </w:r>
      <w:r w:rsidR="00471A0B">
        <w:rPr>
          <w:lang w:val="en-US"/>
        </w:rPr>
        <w:t>N</w:t>
      </w:r>
      <w:r w:rsidR="00471A0B">
        <w:rPr>
          <w:vertAlign w:val="subscript"/>
        </w:rPr>
        <w:t xml:space="preserve">окон </w:t>
      </w:r>
      <w:r w:rsidR="00471A0B">
        <w:t xml:space="preserve">× </w:t>
      </w:r>
      <w:r w:rsidR="00471A0B">
        <w:rPr>
          <w:lang w:val="en-US"/>
        </w:rPr>
        <w:t>D</w:t>
      </w:r>
      <w:r w:rsidR="00471A0B" w:rsidRPr="00471A0B">
        <w:t>.</w:t>
      </w:r>
    </w:p>
    <w:p w14:paraId="59B61640" w14:textId="5FDE9144" w:rsidR="0005390E" w:rsidRPr="0005390E" w:rsidRDefault="0005390E" w:rsidP="0005390E">
      <w:pPr>
        <w:pStyle w:val="2"/>
      </w:pPr>
      <w:r>
        <w:t>Архитектура классификатора</w:t>
      </w:r>
    </w:p>
    <w:p w14:paraId="57E2EE35" w14:textId="5696A17E" w:rsidR="0005390E" w:rsidRDefault="0005390E" w:rsidP="00F87532">
      <w:pPr>
        <w:pStyle w:val="a3"/>
      </w:pPr>
      <w:r>
        <w:t xml:space="preserve">Для решения задачи распознавания активности в условиях </w:t>
      </w:r>
      <w:proofErr w:type="spellStart"/>
      <w:r>
        <w:rPr>
          <w:lang w:val="en-US"/>
        </w:rPr>
        <w:t>NLoS</w:t>
      </w:r>
      <w:proofErr w:type="spellEnd"/>
      <w:r w:rsidRPr="0005390E">
        <w:t xml:space="preserve"> </w:t>
      </w:r>
      <w:r>
        <w:t xml:space="preserve">была разработана двухступенчатая модель классификации. Чтобы </w:t>
      </w:r>
      <w:r w:rsidR="00E37833">
        <w:t>избежать ошибок ложного обнаружения, которые являются критичными для систем безопасности и мониторинга, было принято решени</w:t>
      </w:r>
      <w:r w:rsidR="00E433AA">
        <w:t>е</w:t>
      </w:r>
      <w:r w:rsidR="00E37833">
        <w:t xml:space="preserve"> отойти от традиционного метода (один классификатор на все классы).</w:t>
      </w:r>
    </w:p>
    <w:p w14:paraId="5B4A5522" w14:textId="25984AC7" w:rsidR="00E47426" w:rsidRDefault="00E37833" w:rsidP="00F87532">
      <w:pPr>
        <w:pStyle w:val="a3"/>
      </w:pPr>
      <w:r>
        <w:t>В качестве базового алгоритма машинного обучения был выбран Случайный Лес (</w:t>
      </w:r>
      <w:r>
        <w:rPr>
          <w:lang w:val="en-US"/>
        </w:rPr>
        <w:t>Random</w:t>
      </w:r>
      <w:r w:rsidRPr="00E37833">
        <w:t xml:space="preserve"> </w:t>
      </w:r>
      <w:r>
        <w:rPr>
          <w:lang w:val="en-US"/>
        </w:rPr>
        <w:t>forest</w:t>
      </w:r>
      <w:r w:rsidRPr="00E37833">
        <w:t xml:space="preserve">). </w:t>
      </w:r>
      <w:r w:rsidR="00E47426">
        <w:t xml:space="preserve">Этот алгоритм устойчив к шуму в данных </w:t>
      </w:r>
      <w:r w:rsidR="00E47426" w:rsidRPr="00E47426">
        <w:t xml:space="preserve">[11] [12], </w:t>
      </w:r>
      <w:r w:rsidR="00E47426">
        <w:t xml:space="preserve">имеет низкую вычислительную сложность на стадии принятия решения </w:t>
      </w:r>
      <w:r w:rsidR="00E47426" w:rsidRPr="00E47426">
        <w:t xml:space="preserve">[11] </w:t>
      </w:r>
      <w:r w:rsidR="00E47426">
        <w:t xml:space="preserve">и позволяет моделировать сложные нелинейные зависимости </w:t>
      </w:r>
      <w:r w:rsidR="00E47426" w:rsidRPr="00E47426">
        <w:t xml:space="preserve">[11]. </w:t>
      </w:r>
      <w:r w:rsidR="00E47426">
        <w:t>Эффективность этого классификатора была подтверждена эмп</w:t>
      </w:r>
      <w:r w:rsidR="00F72C23">
        <w:t>и</w:t>
      </w:r>
      <w:r w:rsidR="00E47426">
        <w:t>рически.</w:t>
      </w:r>
    </w:p>
    <w:p w14:paraId="0C3D9926" w14:textId="33A10995" w:rsidR="00E37833" w:rsidRDefault="008A1448" w:rsidP="00A61ADF">
      <w:pPr>
        <w:pStyle w:val="a3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62AE589C" wp14:editId="1AA95F62">
            <wp:extent cx="2637264" cy="2409093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t="2376" b="-1"/>
                    <a:stretch/>
                  </pic:blipFill>
                  <pic:spPr bwMode="auto">
                    <a:xfrm>
                      <a:off x="0" y="0"/>
                      <a:ext cx="2654891" cy="2425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EA7445" w14:textId="26104E18" w:rsidR="008A1448" w:rsidRDefault="008A1448" w:rsidP="008A1448">
      <w:pPr>
        <w:pStyle w:val="a"/>
      </w:pPr>
      <w:r>
        <w:t>Схема двухступенчатого алгоритма классификации.</w:t>
      </w:r>
    </w:p>
    <w:p w14:paraId="1D1F3094" w14:textId="47360BB2" w:rsidR="008A1448" w:rsidRDefault="00F72C23" w:rsidP="008A1448">
      <w:pPr>
        <w:pStyle w:val="a3"/>
      </w:pPr>
      <w:r>
        <w:t>На первом этапе классификатор фокусируется на поиске глобальных изменений в канале. Как показал анализ признаков, ключевым является средняя амплитуда, которая позволяет детектировать эффект затенения сигнала.</w:t>
      </w:r>
    </w:p>
    <w:p w14:paraId="7F6B7D8F" w14:textId="6EBCDFEE" w:rsidR="00F72C23" w:rsidRDefault="00F72C23" w:rsidP="008A1448">
      <w:pPr>
        <w:pStyle w:val="a3"/>
      </w:pPr>
      <w:r>
        <w:t xml:space="preserve">Поскольку наличие человека подтверждено, на втором этапе модель фокусируется только на динамике движений. Для различия статичных состояний возрастает вклад дисперсии фазы, так как эти паттерны слабо различимы из-за схожести динамики и </w:t>
      </w:r>
      <w:proofErr w:type="spellStart"/>
      <w:r>
        <w:t>микродвижений</w:t>
      </w:r>
      <w:proofErr w:type="spellEnd"/>
      <w:r>
        <w:t>.</w:t>
      </w:r>
    </w:p>
    <w:p w14:paraId="73FB8FE6" w14:textId="25A90F3E" w:rsidR="00B60AA3" w:rsidRDefault="00B60AA3" w:rsidP="00B60AA3">
      <w:pPr>
        <w:pStyle w:val="1"/>
      </w:pPr>
      <w:r w:rsidRPr="00E433AA">
        <w:t xml:space="preserve"> </w:t>
      </w:r>
      <w:r>
        <w:t>Результаты и обсуждение</w:t>
      </w:r>
    </w:p>
    <w:p w14:paraId="61BA823B" w14:textId="1512594D" w:rsidR="00B60AA3" w:rsidRDefault="00B60AA3" w:rsidP="00B60AA3">
      <w:pPr>
        <w:pStyle w:val="2"/>
      </w:pPr>
      <w:r>
        <w:t>Сравнительный анализ алгоритмов</w:t>
      </w:r>
    </w:p>
    <w:p w14:paraId="7A2BAE9F" w14:textId="1A305515" w:rsidR="003073C8" w:rsidRDefault="00D45C78" w:rsidP="003073C8">
      <w:pPr>
        <w:pStyle w:val="a3"/>
      </w:pPr>
      <w:r>
        <w:t>Для оценки эффективности предложенного метода проведено сравнение методов машинного обучения.</w:t>
      </w:r>
    </w:p>
    <w:p w14:paraId="4B3CBA2E" w14:textId="1BCB8C08" w:rsidR="003073C8" w:rsidRDefault="003073C8" w:rsidP="003073C8">
      <w:pPr>
        <w:pStyle w:val="a1"/>
      </w:pPr>
      <w:r>
        <w:t>Сравнение алгоритмов машинного обучения.</w:t>
      </w:r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1622"/>
        <w:gridCol w:w="1622"/>
        <w:gridCol w:w="1622"/>
      </w:tblGrid>
      <w:tr w:rsidR="003073C8" w14:paraId="48BA9904" w14:textId="77777777" w:rsidTr="00A61ADF">
        <w:trPr>
          <w:jc w:val="center"/>
        </w:trPr>
        <w:tc>
          <w:tcPr>
            <w:tcW w:w="1622" w:type="dxa"/>
          </w:tcPr>
          <w:p w14:paraId="1097EBD0" w14:textId="77777777" w:rsidR="003073C8" w:rsidRDefault="003073C8" w:rsidP="00B16967">
            <w:pPr>
              <w:pStyle w:val="af1"/>
            </w:pPr>
            <w:r>
              <w:t>Метод машинного обучения</w:t>
            </w:r>
          </w:p>
        </w:tc>
        <w:tc>
          <w:tcPr>
            <w:tcW w:w="1622" w:type="dxa"/>
          </w:tcPr>
          <w:p w14:paraId="2F3E53C5" w14:textId="77777777" w:rsidR="003073C8" w:rsidRDefault="003073C8" w:rsidP="00B16967">
            <w:pPr>
              <w:pStyle w:val="af1"/>
            </w:pPr>
            <w:r>
              <w:t>Итоговая точность классификации</w:t>
            </w:r>
          </w:p>
        </w:tc>
        <w:tc>
          <w:tcPr>
            <w:tcW w:w="1622" w:type="dxa"/>
          </w:tcPr>
          <w:p w14:paraId="052071CE" w14:textId="77777777" w:rsidR="003073C8" w:rsidRDefault="003073C8" w:rsidP="00B16967">
            <w:pPr>
              <w:pStyle w:val="af1"/>
            </w:pPr>
            <w:r>
              <w:t>Время обучения</w:t>
            </w:r>
          </w:p>
        </w:tc>
      </w:tr>
      <w:tr w:rsidR="003073C8" w:rsidRPr="003073C8" w14:paraId="7C02E403" w14:textId="77777777" w:rsidTr="00A61ADF">
        <w:trPr>
          <w:jc w:val="center"/>
        </w:trPr>
        <w:tc>
          <w:tcPr>
            <w:tcW w:w="1622" w:type="dxa"/>
          </w:tcPr>
          <w:p w14:paraId="398D1C99" w14:textId="77777777" w:rsidR="003073C8" w:rsidRPr="003073C8" w:rsidRDefault="003073C8" w:rsidP="00B16967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Random Forest</w:t>
            </w:r>
          </w:p>
        </w:tc>
        <w:tc>
          <w:tcPr>
            <w:tcW w:w="1622" w:type="dxa"/>
          </w:tcPr>
          <w:p w14:paraId="758EF3DE" w14:textId="77777777" w:rsidR="003073C8" w:rsidRPr="003073C8" w:rsidRDefault="003073C8" w:rsidP="00B16967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95.70%</w:t>
            </w:r>
          </w:p>
        </w:tc>
        <w:tc>
          <w:tcPr>
            <w:tcW w:w="1622" w:type="dxa"/>
          </w:tcPr>
          <w:p w14:paraId="082E8722" w14:textId="77777777" w:rsidR="003073C8" w:rsidRPr="003073C8" w:rsidRDefault="003073C8" w:rsidP="00B16967">
            <w:pPr>
              <w:pStyle w:val="af1"/>
            </w:pPr>
            <w:r>
              <w:rPr>
                <w:lang w:val="en-US"/>
              </w:rPr>
              <w:t xml:space="preserve">~0.25 </w:t>
            </w:r>
            <w:r>
              <w:t>с</w:t>
            </w:r>
          </w:p>
        </w:tc>
      </w:tr>
      <w:tr w:rsidR="003073C8" w14:paraId="12B5E281" w14:textId="77777777" w:rsidTr="00A61ADF">
        <w:trPr>
          <w:jc w:val="center"/>
        </w:trPr>
        <w:tc>
          <w:tcPr>
            <w:tcW w:w="1622" w:type="dxa"/>
          </w:tcPr>
          <w:p w14:paraId="15F23DEE" w14:textId="77777777" w:rsidR="003073C8" w:rsidRPr="003073C8" w:rsidRDefault="003073C8" w:rsidP="00B16967">
            <w:pPr>
              <w:pStyle w:val="af1"/>
              <w:rPr>
                <w:lang w:val="en-US"/>
              </w:rPr>
            </w:pPr>
            <w:proofErr w:type="spellStart"/>
            <w:r>
              <w:rPr>
                <w:lang w:val="en-US"/>
              </w:rPr>
              <w:t>XGBoost</w:t>
            </w:r>
            <w:proofErr w:type="spellEnd"/>
          </w:p>
        </w:tc>
        <w:tc>
          <w:tcPr>
            <w:tcW w:w="1622" w:type="dxa"/>
          </w:tcPr>
          <w:p w14:paraId="093E8A3D" w14:textId="77777777" w:rsidR="003073C8" w:rsidRPr="003073C8" w:rsidRDefault="003073C8" w:rsidP="00B16967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92.47%</w:t>
            </w:r>
          </w:p>
        </w:tc>
        <w:tc>
          <w:tcPr>
            <w:tcW w:w="1622" w:type="dxa"/>
          </w:tcPr>
          <w:p w14:paraId="3F49F12B" w14:textId="77777777" w:rsidR="003073C8" w:rsidRDefault="003073C8" w:rsidP="00B16967">
            <w:pPr>
              <w:pStyle w:val="af1"/>
            </w:pPr>
            <w:r>
              <w:rPr>
                <w:lang w:val="en-US"/>
              </w:rPr>
              <w:t>~</w:t>
            </w:r>
            <w:r>
              <w:t>0.42 с</w:t>
            </w:r>
          </w:p>
        </w:tc>
      </w:tr>
      <w:tr w:rsidR="003073C8" w14:paraId="62D23C7A" w14:textId="77777777" w:rsidTr="00A61ADF">
        <w:trPr>
          <w:jc w:val="center"/>
        </w:trPr>
        <w:tc>
          <w:tcPr>
            <w:tcW w:w="1622" w:type="dxa"/>
          </w:tcPr>
          <w:p w14:paraId="66BF2735" w14:textId="77777777" w:rsidR="003073C8" w:rsidRPr="003073C8" w:rsidRDefault="003073C8" w:rsidP="00B16967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SVM</w:t>
            </w:r>
          </w:p>
        </w:tc>
        <w:tc>
          <w:tcPr>
            <w:tcW w:w="1622" w:type="dxa"/>
          </w:tcPr>
          <w:p w14:paraId="4E500CDF" w14:textId="77777777" w:rsidR="003073C8" w:rsidRPr="003073C8" w:rsidRDefault="003073C8" w:rsidP="00B16967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70.75%</w:t>
            </w:r>
          </w:p>
        </w:tc>
        <w:tc>
          <w:tcPr>
            <w:tcW w:w="1622" w:type="dxa"/>
          </w:tcPr>
          <w:p w14:paraId="700AA113" w14:textId="77777777" w:rsidR="003073C8" w:rsidRDefault="003073C8" w:rsidP="00B16967">
            <w:pPr>
              <w:pStyle w:val="af1"/>
            </w:pPr>
            <w:r>
              <w:rPr>
                <w:lang w:val="en-US"/>
              </w:rPr>
              <w:t>~</w:t>
            </w:r>
            <w:r>
              <w:t>0.02 с</w:t>
            </w:r>
          </w:p>
        </w:tc>
      </w:tr>
      <w:tr w:rsidR="003073C8" w14:paraId="6FFE0FBF" w14:textId="77777777" w:rsidTr="00A61ADF">
        <w:trPr>
          <w:jc w:val="center"/>
        </w:trPr>
        <w:tc>
          <w:tcPr>
            <w:tcW w:w="1622" w:type="dxa"/>
          </w:tcPr>
          <w:p w14:paraId="366707C9" w14:textId="77777777" w:rsidR="003073C8" w:rsidRPr="003073C8" w:rsidRDefault="003073C8" w:rsidP="00B16967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Logistic Regression</w:t>
            </w:r>
          </w:p>
        </w:tc>
        <w:tc>
          <w:tcPr>
            <w:tcW w:w="1622" w:type="dxa"/>
          </w:tcPr>
          <w:p w14:paraId="29A28057" w14:textId="77777777" w:rsidR="003073C8" w:rsidRPr="003073C8" w:rsidRDefault="003073C8" w:rsidP="00B16967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67.53%</w:t>
            </w:r>
          </w:p>
        </w:tc>
        <w:tc>
          <w:tcPr>
            <w:tcW w:w="1622" w:type="dxa"/>
          </w:tcPr>
          <w:p w14:paraId="5A2246AC" w14:textId="77777777" w:rsidR="003073C8" w:rsidRDefault="003073C8" w:rsidP="00B16967">
            <w:pPr>
              <w:pStyle w:val="af1"/>
            </w:pPr>
            <w:r>
              <w:rPr>
                <w:lang w:val="en-US"/>
              </w:rPr>
              <w:t>~</w:t>
            </w:r>
            <w:r>
              <w:t>2.66 с</w:t>
            </w:r>
          </w:p>
        </w:tc>
      </w:tr>
      <w:tr w:rsidR="003073C8" w14:paraId="6E97D6D3" w14:textId="77777777" w:rsidTr="00A61ADF">
        <w:trPr>
          <w:jc w:val="center"/>
        </w:trPr>
        <w:tc>
          <w:tcPr>
            <w:tcW w:w="1622" w:type="dxa"/>
          </w:tcPr>
          <w:p w14:paraId="00AEF55F" w14:textId="77777777" w:rsidR="003073C8" w:rsidRPr="003073C8" w:rsidRDefault="003073C8" w:rsidP="00B16967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k-NN</w:t>
            </w:r>
          </w:p>
        </w:tc>
        <w:tc>
          <w:tcPr>
            <w:tcW w:w="1622" w:type="dxa"/>
          </w:tcPr>
          <w:p w14:paraId="5307EF0A" w14:textId="77777777" w:rsidR="003073C8" w:rsidRPr="003073C8" w:rsidRDefault="003073C8" w:rsidP="00B16967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63,87%</w:t>
            </w:r>
          </w:p>
        </w:tc>
        <w:tc>
          <w:tcPr>
            <w:tcW w:w="1622" w:type="dxa"/>
          </w:tcPr>
          <w:p w14:paraId="726A2EF1" w14:textId="77777777" w:rsidR="003073C8" w:rsidRDefault="003073C8" w:rsidP="00B16967">
            <w:pPr>
              <w:pStyle w:val="af1"/>
            </w:pPr>
            <w:r>
              <w:rPr>
                <w:lang w:val="en-US"/>
              </w:rPr>
              <w:t>~0.01 c</w:t>
            </w:r>
          </w:p>
        </w:tc>
      </w:tr>
    </w:tbl>
    <w:p w14:paraId="40A7A4B3" w14:textId="47FCE6BB" w:rsidR="003073C8" w:rsidRDefault="003073C8" w:rsidP="003073C8">
      <w:pPr>
        <w:pStyle w:val="a3"/>
      </w:pPr>
    </w:p>
    <w:p w14:paraId="4410CE40" w14:textId="70E29344" w:rsidR="003073C8" w:rsidRDefault="003073C8" w:rsidP="003073C8">
      <w:pPr>
        <w:pStyle w:val="a3"/>
      </w:pPr>
      <w:r>
        <w:lastRenderedPageBreak/>
        <w:t>Из таблицы видно, что алгоритмы на основе деревьев решений</w:t>
      </w:r>
      <w:r w:rsidR="00C01062">
        <w:t xml:space="preserve"> </w:t>
      </w:r>
      <w:r w:rsidR="000402A5">
        <w:t>(</w:t>
      </w:r>
      <w:r w:rsidR="000402A5">
        <w:rPr>
          <w:lang w:val="en-US"/>
        </w:rPr>
        <w:t>Random</w:t>
      </w:r>
      <w:r w:rsidR="000402A5" w:rsidRPr="000402A5">
        <w:t xml:space="preserve"> </w:t>
      </w:r>
      <w:r w:rsidR="000402A5">
        <w:rPr>
          <w:lang w:val="en-US"/>
        </w:rPr>
        <w:t>Forest</w:t>
      </w:r>
      <w:r w:rsidR="000402A5" w:rsidRPr="000402A5">
        <w:t xml:space="preserve">, </w:t>
      </w:r>
      <w:proofErr w:type="spellStart"/>
      <w:r w:rsidR="000402A5">
        <w:rPr>
          <w:lang w:val="en-US"/>
        </w:rPr>
        <w:t>XGBoost</w:t>
      </w:r>
      <w:proofErr w:type="spellEnd"/>
      <w:r w:rsidR="000402A5" w:rsidRPr="000402A5">
        <w:t>)</w:t>
      </w:r>
      <w:r>
        <w:t xml:space="preserve"> показывают наилучшую точность (</w:t>
      </w:r>
      <w:r w:rsidRPr="003073C8">
        <w:t>&gt;92%)</w:t>
      </w:r>
      <w:r>
        <w:t xml:space="preserve"> при этом значительно превосходя линейные и метрические. Это указывает на сложную нелинейную структуру границ </w:t>
      </w:r>
      <w:r w:rsidR="000402A5">
        <w:t xml:space="preserve">классов в пространстве статистических признаков </w:t>
      </w:r>
      <w:r w:rsidR="000402A5">
        <w:rPr>
          <w:lang w:val="en-US"/>
        </w:rPr>
        <w:t>CSI</w:t>
      </w:r>
      <w:r w:rsidR="000402A5" w:rsidRPr="000402A5">
        <w:t>.</w:t>
      </w:r>
      <w:r w:rsidR="000402A5">
        <w:t xml:space="preserve"> Как и ожидалось, </w:t>
      </w:r>
      <w:r w:rsidR="000402A5">
        <w:rPr>
          <w:lang w:val="en-US"/>
        </w:rPr>
        <w:t>Random</w:t>
      </w:r>
      <w:r w:rsidR="000402A5" w:rsidRPr="000402A5">
        <w:t xml:space="preserve"> </w:t>
      </w:r>
      <w:r w:rsidR="000402A5">
        <w:rPr>
          <w:lang w:val="en-US"/>
        </w:rPr>
        <w:t>Forest</w:t>
      </w:r>
      <w:r w:rsidR="000402A5" w:rsidRPr="000402A5">
        <w:t xml:space="preserve"> </w:t>
      </w:r>
      <w:r w:rsidR="000402A5">
        <w:t xml:space="preserve">показал наилучший результат среди представленных методов, имея значительное преимущество по точности классификации. </w:t>
      </w:r>
    </w:p>
    <w:p w14:paraId="3F38955C" w14:textId="01E047B0" w:rsidR="00D51795" w:rsidRDefault="00D51795" w:rsidP="00D51795">
      <w:pPr>
        <w:pStyle w:val="2"/>
      </w:pPr>
      <w:r>
        <w:t>Анализ точности классификации</w:t>
      </w:r>
    </w:p>
    <w:p w14:paraId="142AD892" w14:textId="489E7FED" w:rsidR="00D51795" w:rsidRDefault="00D51795" w:rsidP="003073C8">
      <w:pPr>
        <w:pStyle w:val="a3"/>
      </w:pPr>
      <w:r>
        <w:t>Детальный анализ представлен в виде матрицы ошибок (</w:t>
      </w:r>
      <w:r>
        <w:rPr>
          <w:lang w:val="en-US"/>
        </w:rPr>
        <w:t>Confusion</w:t>
      </w:r>
      <w:r w:rsidRPr="00D51795">
        <w:t xml:space="preserve"> </w:t>
      </w:r>
      <w:r>
        <w:rPr>
          <w:lang w:val="en-US"/>
        </w:rPr>
        <w:t>Matrix</w:t>
      </w:r>
      <w:r w:rsidRPr="00D51795">
        <w:t>)</w:t>
      </w:r>
      <w:r>
        <w:t>.</w:t>
      </w:r>
    </w:p>
    <w:p w14:paraId="039E8E6E" w14:textId="334E8F24" w:rsidR="00D51795" w:rsidRDefault="00D51795" w:rsidP="00A61ADF">
      <w:pPr>
        <w:pStyle w:val="a3"/>
        <w:ind w:firstLine="0"/>
        <w:jc w:val="center"/>
      </w:pPr>
      <w:r w:rsidRPr="00D51795">
        <w:rPr>
          <w:noProof/>
          <w:lang w:eastAsia="ru-RU"/>
        </w:rPr>
        <w:drawing>
          <wp:inline distT="0" distB="0" distL="0" distR="0" wp14:anchorId="6F024F97" wp14:editId="06A82700">
            <wp:extent cx="2910840" cy="2377146"/>
            <wp:effectExtent l="0" t="0" r="3810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20451" cy="238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6148B" w14:textId="610BB8B0" w:rsidR="00D51795" w:rsidRPr="00D51795" w:rsidRDefault="00D51795" w:rsidP="00D51795">
      <w:pPr>
        <w:pStyle w:val="a"/>
      </w:pPr>
      <w:r>
        <w:t>Матрица ошибок классификации</w:t>
      </w:r>
    </w:p>
    <w:p w14:paraId="725857B4" w14:textId="621A118C" w:rsidR="00BC58AC" w:rsidRDefault="008E6523" w:rsidP="00BC58AC">
      <w:pPr>
        <w:pStyle w:val="a3"/>
      </w:pPr>
      <w:r>
        <w:t xml:space="preserve">Основная часть ошибок приходится на классы </w:t>
      </w:r>
      <w:r>
        <w:rPr>
          <w:lang w:val="en-US"/>
        </w:rPr>
        <w:t>Empty</w:t>
      </w:r>
      <w:r w:rsidRPr="008E6523">
        <w:t>/</w:t>
      </w:r>
      <w:r>
        <w:rPr>
          <w:lang w:val="en-US"/>
        </w:rPr>
        <w:t>Sit</w:t>
      </w:r>
      <w:r w:rsidRPr="008E6523">
        <w:t xml:space="preserve"> </w:t>
      </w:r>
      <w:r>
        <w:t xml:space="preserve">и </w:t>
      </w:r>
      <w:r>
        <w:rPr>
          <w:lang w:val="en-US"/>
        </w:rPr>
        <w:t>Stand</w:t>
      </w:r>
      <w:r w:rsidRPr="008E6523">
        <w:t>/</w:t>
      </w:r>
      <w:r>
        <w:rPr>
          <w:lang w:val="en-US"/>
        </w:rPr>
        <w:t>Sit</w:t>
      </w:r>
      <w:r w:rsidRPr="008E6523">
        <w:t xml:space="preserve">. </w:t>
      </w:r>
      <w:r>
        <w:t xml:space="preserve">В условиях </w:t>
      </w:r>
      <w:proofErr w:type="spellStart"/>
      <w:r>
        <w:rPr>
          <w:lang w:val="en-US"/>
        </w:rPr>
        <w:t>NLoS</w:t>
      </w:r>
      <w:proofErr w:type="spellEnd"/>
      <w:r w:rsidRPr="008E6523">
        <w:t xml:space="preserve"> </w:t>
      </w:r>
      <w:r>
        <w:t xml:space="preserve">паттерны </w:t>
      </w:r>
      <w:r w:rsidR="00F50B14">
        <w:t xml:space="preserve">статичных </w:t>
      </w:r>
      <w:r>
        <w:t>классов</w:t>
      </w:r>
      <w:r w:rsidRPr="008E6523">
        <w:t xml:space="preserve"> </w:t>
      </w:r>
      <w:r>
        <w:t xml:space="preserve">могут быть схожи из-за похожих </w:t>
      </w:r>
      <w:proofErr w:type="spellStart"/>
      <w:r>
        <w:t>микродвижений</w:t>
      </w:r>
      <w:proofErr w:type="spellEnd"/>
      <w:r>
        <w:t xml:space="preserve"> и динамики</w:t>
      </w:r>
      <w:r w:rsidR="00F50B14">
        <w:t>, особенно при отдалении от зоны Френеля</w:t>
      </w:r>
      <w:r>
        <w:t>.</w:t>
      </w:r>
    </w:p>
    <w:p w14:paraId="1D2008E5" w14:textId="04522CB2" w:rsidR="00E433AA" w:rsidRDefault="00E433AA" w:rsidP="00E433AA">
      <w:pPr>
        <w:pStyle w:val="a1"/>
      </w:pPr>
      <w:r>
        <w:t>Оценочные метрики классификации</w:t>
      </w:r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2433"/>
        <w:gridCol w:w="2433"/>
      </w:tblGrid>
      <w:tr w:rsidR="00E433AA" w14:paraId="7D82F309" w14:textId="77777777" w:rsidTr="00A61ADF">
        <w:trPr>
          <w:jc w:val="center"/>
        </w:trPr>
        <w:tc>
          <w:tcPr>
            <w:tcW w:w="2433" w:type="dxa"/>
          </w:tcPr>
          <w:p w14:paraId="7C61F6E4" w14:textId="6CA14A40" w:rsidR="00E433AA" w:rsidRPr="00E433AA" w:rsidRDefault="00E433AA" w:rsidP="00E433AA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F1-score</w:t>
            </w:r>
          </w:p>
        </w:tc>
        <w:tc>
          <w:tcPr>
            <w:tcW w:w="2433" w:type="dxa"/>
          </w:tcPr>
          <w:p w14:paraId="5549710D" w14:textId="6B42FD2C" w:rsidR="00E433AA" w:rsidRPr="00E433AA" w:rsidRDefault="00E433AA" w:rsidP="00E433AA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95.73%</w:t>
            </w:r>
          </w:p>
        </w:tc>
      </w:tr>
      <w:tr w:rsidR="00E433AA" w14:paraId="76C44017" w14:textId="77777777" w:rsidTr="00A61ADF">
        <w:trPr>
          <w:jc w:val="center"/>
        </w:trPr>
        <w:tc>
          <w:tcPr>
            <w:tcW w:w="2433" w:type="dxa"/>
          </w:tcPr>
          <w:p w14:paraId="23B28F04" w14:textId="22A80BF6" w:rsidR="00E433AA" w:rsidRPr="00E433AA" w:rsidRDefault="00E433AA" w:rsidP="00E433AA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Recall</w:t>
            </w:r>
          </w:p>
        </w:tc>
        <w:tc>
          <w:tcPr>
            <w:tcW w:w="2433" w:type="dxa"/>
          </w:tcPr>
          <w:p w14:paraId="142551EA" w14:textId="41AF4711" w:rsidR="00E433AA" w:rsidRPr="00E433AA" w:rsidRDefault="00E433AA" w:rsidP="00E433AA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95.71%</w:t>
            </w:r>
          </w:p>
        </w:tc>
      </w:tr>
      <w:tr w:rsidR="00E433AA" w14:paraId="0B030A70" w14:textId="77777777" w:rsidTr="00A61ADF">
        <w:trPr>
          <w:jc w:val="center"/>
        </w:trPr>
        <w:tc>
          <w:tcPr>
            <w:tcW w:w="2433" w:type="dxa"/>
          </w:tcPr>
          <w:p w14:paraId="61DBBA80" w14:textId="3F80A032" w:rsidR="00E433AA" w:rsidRPr="00E433AA" w:rsidRDefault="00E433AA" w:rsidP="00E433AA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Precision</w:t>
            </w:r>
          </w:p>
        </w:tc>
        <w:tc>
          <w:tcPr>
            <w:tcW w:w="2433" w:type="dxa"/>
          </w:tcPr>
          <w:p w14:paraId="458E9BFD" w14:textId="3345DCEE" w:rsidR="00E433AA" w:rsidRPr="00E433AA" w:rsidRDefault="00E433AA" w:rsidP="00E433AA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96.01%</w:t>
            </w:r>
          </w:p>
        </w:tc>
      </w:tr>
      <w:tr w:rsidR="00E433AA" w14:paraId="7A0BD2D7" w14:textId="77777777" w:rsidTr="00A61ADF">
        <w:trPr>
          <w:jc w:val="center"/>
        </w:trPr>
        <w:tc>
          <w:tcPr>
            <w:tcW w:w="2433" w:type="dxa"/>
          </w:tcPr>
          <w:p w14:paraId="0EB40FC8" w14:textId="3FBF2BAC" w:rsidR="00E433AA" w:rsidRPr="00E433AA" w:rsidRDefault="00E433AA" w:rsidP="00E433AA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AUC-ROC</w:t>
            </w:r>
          </w:p>
        </w:tc>
        <w:tc>
          <w:tcPr>
            <w:tcW w:w="2433" w:type="dxa"/>
          </w:tcPr>
          <w:p w14:paraId="2CCE1BC3" w14:textId="4063F2B6" w:rsidR="00E433AA" w:rsidRPr="00E433AA" w:rsidRDefault="00E433AA" w:rsidP="00E433AA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99.21%</w:t>
            </w:r>
          </w:p>
        </w:tc>
      </w:tr>
    </w:tbl>
    <w:p w14:paraId="5BA11E5A" w14:textId="7907ACF8" w:rsidR="00C67DFC" w:rsidRPr="00C67DFC" w:rsidRDefault="00E433AA" w:rsidP="000C75B8">
      <w:pPr>
        <w:pStyle w:val="a3"/>
        <w:spacing w:before="120"/>
      </w:pPr>
      <w:r>
        <w:t>В</w:t>
      </w:r>
      <w:r w:rsidR="00FA5343">
        <w:t xml:space="preserve"> </w:t>
      </w:r>
      <w:r w:rsidR="00A61ADF">
        <w:t>т</w:t>
      </w:r>
      <w:r w:rsidR="00FA5343">
        <w:t>абл</w:t>
      </w:r>
      <w:r w:rsidR="00A61ADF">
        <w:t>. </w:t>
      </w:r>
      <w:r w:rsidR="00FA5343">
        <w:rPr>
          <w:lang w:val="en-US"/>
        </w:rPr>
        <w:t>II</w:t>
      </w:r>
      <w:r w:rsidR="00FA5343">
        <w:t xml:space="preserve"> приведены итоговые показатели эффективности.</w:t>
      </w:r>
      <w:r w:rsidR="00C67DFC">
        <w:t xml:space="preserve"> Значение </w:t>
      </w:r>
      <w:r w:rsidR="00C67DFC">
        <w:rPr>
          <w:lang w:val="en-US"/>
        </w:rPr>
        <w:t>F</w:t>
      </w:r>
      <w:r w:rsidR="00C67DFC" w:rsidRPr="00C67DFC">
        <w:t>1-</w:t>
      </w:r>
      <w:r w:rsidR="00C67DFC">
        <w:rPr>
          <w:lang w:val="en-US"/>
        </w:rPr>
        <w:t>score</w:t>
      </w:r>
      <w:r w:rsidR="00C67DFC" w:rsidRPr="00C67DFC">
        <w:t xml:space="preserve"> </w:t>
      </w:r>
      <w:r w:rsidR="00C67DFC">
        <w:t xml:space="preserve">на уровне 95.73% подтверждает баланс между точностью и полнотой обнаружения. Глобальная метрика </w:t>
      </w:r>
      <w:r w:rsidR="00C67DFC">
        <w:rPr>
          <w:lang w:val="en-US"/>
        </w:rPr>
        <w:t>AUC</w:t>
      </w:r>
      <w:r w:rsidR="00C67DFC" w:rsidRPr="00C67DFC">
        <w:t>-</w:t>
      </w:r>
      <w:r w:rsidR="00C67DFC">
        <w:rPr>
          <w:lang w:val="en-US"/>
        </w:rPr>
        <w:t>ROC</w:t>
      </w:r>
      <w:r w:rsidR="00C67DFC" w:rsidRPr="00C67DFC">
        <w:t xml:space="preserve"> </w:t>
      </w:r>
      <w:r w:rsidR="00C67DFC">
        <w:t>говорит о высокой статистической значимости результатов и устойчивости модели к вариативности входных данных.</w:t>
      </w:r>
    </w:p>
    <w:p w14:paraId="5CBB0FE7" w14:textId="0130DE31" w:rsidR="00BC58AC" w:rsidRDefault="00BC58AC" w:rsidP="00BC58AC">
      <w:pPr>
        <w:pStyle w:val="2"/>
      </w:pPr>
      <w:r w:rsidRPr="00BC58AC">
        <w:t>Интерпретация признаков</w:t>
      </w:r>
    </w:p>
    <w:p w14:paraId="50393CC3" w14:textId="0ACFD655" w:rsidR="00BC58AC" w:rsidRDefault="00BC58AC" w:rsidP="00A61ADF">
      <w:pPr>
        <w:pStyle w:val="a3"/>
        <w:ind w:firstLine="0"/>
      </w:pPr>
      <w:r w:rsidRPr="00BC58AC">
        <w:rPr>
          <w:noProof/>
          <w:lang w:eastAsia="ru-RU"/>
        </w:rPr>
        <w:drawing>
          <wp:inline distT="0" distB="0" distL="0" distR="0" wp14:anchorId="588235B7" wp14:editId="6BDE3FA6">
            <wp:extent cx="3096260" cy="1092200"/>
            <wp:effectExtent l="0" t="0" r="889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109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E3FD0" w14:textId="14B5EAFB" w:rsidR="00BC58AC" w:rsidRDefault="00BC58AC" w:rsidP="00BC58AC">
      <w:pPr>
        <w:pStyle w:val="a"/>
      </w:pPr>
      <w:r>
        <w:t>Важность признаков на каждом этапе</w:t>
      </w:r>
    </w:p>
    <w:p w14:paraId="2204604C" w14:textId="1DA0463D" w:rsidR="00BC58AC" w:rsidRDefault="00191EF8" w:rsidP="00BC58AC">
      <w:pPr>
        <w:pStyle w:val="a3"/>
      </w:pPr>
      <w:r>
        <w:t>На этапе детекции присутствия</w:t>
      </w:r>
      <w:r w:rsidR="000D0EEF">
        <w:t xml:space="preserve"> (</w:t>
      </w:r>
      <w:r w:rsidR="000D0EEF">
        <w:rPr>
          <w:lang w:val="en-US"/>
        </w:rPr>
        <w:t>Presence</w:t>
      </w:r>
      <w:r w:rsidR="000D0EEF" w:rsidRPr="000D0EEF">
        <w:t xml:space="preserve"> </w:t>
      </w:r>
      <w:r w:rsidR="000D0EEF">
        <w:rPr>
          <w:lang w:val="en-US"/>
        </w:rPr>
        <w:t>Detection</w:t>
      </w:r>
      <w:r w:rsidR="000D0EEF" w:rsidRPr="000D0EEF">
        <w:t>)</w:t>
      </w:r>
      <w:r>
        <w:t xml:space="preserve"> доминирующим признаком является Средняя Амплитуда (</w:t>
      </w:r>
      <w:r>
        <w:rPr>
          <w:lang w:val="en-US"/>
        </w:rPr>
        <w:t>Amp</w:t>
      </w:r>
      <w:r w:rsidRPr="00191EF8">
        <w:t xml:space="preserve"> </w:t>
      </w:r>
      <w:r>
        <w:rPr>
          <w:lang w:val="en-US"/>
        </w:rPr>
        <w:t>Mean</w:t>
      </w:r>
      <w:r w:rsidRPr="00191EF8">
        <w:t>).</w:t>
      </w:r>
      <w:r w:rsidR="000D0EEF" w:rsidRPr="000D0EEF">
        <w:t xml:space="preserve"> </w:t>
      </w:r>
      <w:r w:rsidR="000D0EEF">
        <w:t xml:space="preserve">Это подтверждает, что эффект затенения </w:t>
      </w:r>
      <w:r w:rsidR="000D0EEF">
        <w:lastRenderedPageBreak/>
        <w:t xml:space="preserve">имеет наибольшую значимость при </w:t>
      </w:r>
      <w:proofErr w:type="spellStart"/>
      <w:r w:rsidR="000D0EEF">
        <w:t>детекции</w:t>
      </w:r>
      <w:proofErr w:type="spellEnd"/>
      <w:r w:rsidR="000D0EEF">
        <w:t xml:space="preserve"> присутствия в условиях </w:t>
      </w:r>
      <w:proofErr w:type="spellStart"/>
      <w:r w:rsidR="000D0EEF">
        <w:rPr>
          <w:lang w:val="en-US"/>
        </w:rPr>
        <w:t>NLoS</w:t>
      </w:r>
      <w:proofErr w:type="spellEnd"/>
      <w:r w:rsidR="000D0EEF" w:rsidRPr="000D0EEF">
        <w:t>.</w:t>
      </w:r>
    </w:p>
    <w:p w14:paraId="39A832C6" w14:textId="01C76316" w:rsidR="00BC58AC" w:rsidRDefault="000D0EEF" w:rsidP="000D0EEF">
      <w:pPr>
        <w:pStyle w:val="a3"/>
      </w:pPr>
      <w:r>
        <w:t xml:space="preserve">На этапе классификации активности </w:t>
      </w:r>
      <w:r w:rsidRPr="000D0EEF">
        <w:t>(</w:t>
      </w:r>
      <w:r>
        <w:rPr>
          <w:lang w:val="en-US"/>
        </w:rPr>
        <w:t>Activity</w:t>
      </w:r>
      <w:r w:rsidRPr="000D0EEF">
        <w:t xml:space="preserve"> </w:t>
      </w:r>
      <w:r>
        <w:rPr>
          <w:lang w:val="en-US"/>
        </w:rPr>
        <w:t>Recognition</w:t>
      </w:r>
      <w:r w:rsidRPr="000D0EEF">
        <w:t xml:space="preserve">) </w:t>
      </w:r>
      <w:r>
        <w:t>возрастает роль Размаха Амплитуды (</w:t>
      </w:r>
      <w:r>
        <w:rPr>
          <w:lang w:val="en-US"/>
        </w:rPr>
        <w:t>Amp</w:t>
      </w:r>
      <w:r w:rsidRPr="000D0EEF">
        <w:t xml:space="preserve"> </w:t>
      </w:r>
      <w:r>
        <w:rPr>
          <w:lang w:val="en-US"/>
        </w:rPr>
        <w:t>Range</w:t>
      </w:r>
      <w:r w:rsidRPr="000D0EEF">
        <w:t xml:space="preserve">) </w:t>
      </w:r>
      <w:r>
        <w:t>и Дисперсии Фазы (</w:t>
      </w:r>
      <w:r>
        <w:rPr>
          <w:lang w:val="en-US"/>
        </w:rPr>
        <w:t>Phase</w:t>
      </w:r>
      <w:r w:rsidRPr="000D0EEF">
        <w:t xml:space="preserve"> </w:t>
      </w:r>
      <w:r>
        <w:rPr>
          <w:lang w:val="en-US"/>
        </w:rPr>
        <w:t>Var</w:t>
      </w:r>
      <w:r w:rsidRPr="000D0EEF">
        <w:t>)</w:t>
      </w:r>
      <w:r w:rsidR="00105FC2" w:rsidRPr="00105FC2">
        <w:t xml:space="preserve">. </w:t>
      </w:r>
      <w:r w:rsidR="00105FC2">
        <w:t xml:space="preserve">Это доказывает, что для различения типа движения важна информация о фазовых сдвигах, которую удалось извлечь благодаря процедуре </w:t>
      </w:r>
      <w:proofErr w:type="spellStart"/>
      <w:r w:rsidR="00105FC2">
        <w:t>санитизации</w:t>
      </w:r>
      <w:proofErr w:type="spellEnd"/>
      <w:r w:rsidR="00105FC2">
        <w:t>.</w:t>
      </w:r>
    </w:p>
    <w:p w14:paraId="5930E3CF" w14:textId="3C94A7BE" w:rsidR="00E9578D" w:rsidRDefault="00CF3B76" w:rsidP="00CF3B76">
      <w:pPr>
        <w:pStyle w:val="2"/>
      </w:pPr>
      <w:r>
        <w:t>Визуализация пространства признаков</w:t>
      </w:r>
    </w:p>
    <w:p w14:paraId="2DF408E1" w14:textId="6F5FD439" w:rsidR="00CF3B76" w:rsidRDefault="00F555E8" w:rsidP="000C75B8">
      <w:pPr>
        <w:pStyle w:val="a3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1CBE0C9F" wp14:editId="7DC481A4">
            <wp:extent cx="3022600" cy="1340540"/>
            <wp:effectExtent l="0" t="0" r="635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473" cy="1362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4D653" w14:textId="14A242C4" w:rsidR="00CF3B76" w:rsidRDefault="00CF3B76" w:rsidP="00CF3B76">
      <w:pPr>
        <w:pStyle w:val="a"/>
      </w:pPr>
      <w:r>
        <w:t>Пространство признаков после обработки</w:t>
      </w:r>
    </w:p>
    <w:p w14:paraId="0026265F" w14:textId="4D530B4A" w:rsidR="00CF3B76" w:rsidRPr="005F4DBF" w:rsidRDefault="005F4DBF" w:rsidP="000C75B8">
      <w:pPr>
        <w:pStyle w:val="a3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75124462" wp14:editId="208DDCA0">
            <wp:extent cx="2980266" cy="1595120"/>
            <wp:effectExtent l="0" t="0" r="0" b="508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216" cy="1603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5B98A" w14:textId="6588552F" w:rsidR="00CF3B76" w:rsidRDefault="005D04CB" w:rsidP="005D04CB">
      <w:pPr>
        <w:pStyle w:val="a"/>
      </w:pPr>
      <w:r>
        <w:t>Пространство признаков до обработки</w:t>
      </w:r>
    </w:p>
    <w:p w14:paraId="3A38E9A8" w14:textId="4244948F" w:rsidR="005D04CB" w:rsidRDefault="00393954" w:rsidP="000D0EEF">
      <w:pPr>
        <w:pStyle w:val="a3"/>
      </w:pPr>
      <w:r>
        <w:t xml:space="preserve">Визуализация </w:t>
      </w:r>
      <w:r w:rsidR="00EF6511">
        <w:t>тестовой и тренировочной выборки</w:t>
      </w:r>
      <w:r>
        <w:t xml:space="preserve"> с помощью </w:t>
      </w:r>
      <w:r>
        <w:rPr>
          <w:lang w:val="en-US"/>
        </w:rPr>
        <w:t>t</w:t>
      </w:r>
      <w:r w:rsidRPr="00393954">
        <w:t>-</w:t>
      </w:r>
      <w:r>
        <w:rPr>
          <w:lang w:val="en-US"/>
        </w:rPr>
        <w:t>SNE</w:t>
      </w:r>
      <w:r w:rsidRPr="00393954">
        <w:t xml:space="preserve"> </w:t>
      </w:r>
      <w:r w:rsidR="00EF6511">
        <w:t xml:space="preserve">показывает эффективность выбранных признаков в условиях </w:t>
      </w:r>
      <w:proofErr w:type="spellStart"/>
      <w:r w:rsidR="00EF6511">
        <w:rPr>
          <w:lang w:val="en-US"/>
        </w:rPr>
        <w:t>NLoS</w:t>
      </w:r>
      <w:proofErr w:type="spellEnd"/>
      <w:r w:rsidR="00EF6511" w:rsidRPr="00EF6511">
        <w:t>.</w:t>
      </w:r>
      <w:r w:rsidR="005418B9">
        <w:t xml:space="preserve"> Несмотря на высокую вариативность данных, перекрытия между классами на рис.</w:t>
      </w:r>
      <w:r w:rsidR="000C75B8">
        <w:t> </w:t>
      </w:r>
      <w:r w:rsidR="005418B9">
        <w:t>5 минимальны. Это говорит о том, что используемые признаки обеспечивают высокую обобщающую способность модели.</w:t>
      </w:r>
    </w:p>
    <w:p w14:paraId="34E5EAFB" w14:textId="2455FE43" w:rsidR="005418B9" w:rsidRDefault="00EF6511" w:rsidP="005418B9">
      <w:pPr>
        <w:pStyle w:val="a3"/>
      </w:pPr>
      <w:r>
        <w:t>На рис.</w:t>
      </w:r>
      <w:r w:rsidR="000C75B8">
        <w:t> </w:t>
      </w:r>
      <w:r>
        <w:t xml:space="preserve">5 класс </w:t>
      </w:r>
      <w:r>
        <w:rPr>
          <w:lang w:val="en-US"/>
        </w:rPr>
        <w:t>Empty</w:t>
      </w:r>
      <w:r w:rsidRPr="00EF6511">
        <w:t xml:space="preserve"> </w:t>
      </w:r>
      <w:r>
        <w:t xml:space="preserve">образует плотный изолированный кластер, что говорит о чувствительности системы к появлению человека. Классы </w:t>
      </w:r>
      <w:r>
        <w:rPr>
          <w:lang w:val="en-US"/>
        </w:rPr>
        <w:t>Sit</w:t>
      </w:r>
      <w:r w:rsidRPr="00EF6511">
        <w:t xml:space="preserve"> </w:t>
      </w:r>
      <w:r>
        <w:t xml:space="preserve">и </w:t>
      </w:r>
      <w:r>
        <w:rPr>
          <w:lang w:val="en-US"/>
        </w:rPr>
        <w:t>Stand</w:t>
      </w:r>
      <w:r w:rsidRPr="00EF6511">
        <w:t xml:space="preserve"> </w:t>
      </w:r>
      <w:r>
        <w:t>фрагментируются на несколько подгрупп, соответствующие разным точкам сбора данных в помещении</w:t>
      </w:r>
      <w:r w:rsidR="005418B9">
        <w:t xml:space="preserve">. Такое распределение классов показывает </w:t>
      </w:r>
      <w:r w:rsidR="00FC3EC4">
        <w:t>невозможность проведения единой гиперплоскости для разделения кластеров одного класса от других, что в свою очередь доказывает неэффективность линейных моделей (</w:t>
      </w:r>
      <w:r w:rsidR="00FC3EC4">
        <w:rPr>
          <w:lang w:val="en-US"/>
        </w:rPr>
        <w:t>Logistic</w:t>
      </w:r>
      <w:r w:rsidR="00FC3EC4" w:rsidRPr="00FC3EC4">
        <w:t xml:space="preserve"> </w:t>
      </w:r>
      <w:r w:rsidR="00FC3EC4">
        <w:rPr>
          <w:lang w:val="en-US"/>
        </w:rPr>
        <w:t>Regression</w:t>
      </w:r>
      <w:r w:rsidR="00FC3EC4" w:rsidRPr="00FC3EC4">
        <w:t xml:space="preserve">, </w:t>
      </w:r>
      <w:r w:rsidR="00FC3EC4">
        <w:rPr>
          <w:lang w:val="en-US"/>
        </w:rPr>
        <w:t>SVM</w:t>
      </w:r>
      <w:r w:rsidR="00FC3EC4" w:rsidRPr="00FC3EC4">
        <w:t>).</w:t>
      </w:r>
    </w:p>
    <w:p w14:paraId="485B5B08" w14:textId="59CEEBDA" w:rsidR="00FC3EC4" w:rsidRDefault="00FC3EC4" w:rsidP="005418B9">
      <w:pPr>
        <w:pStyle w:val="a3"/>
      </w:pPr>
      <w:r>
        <w:t>На необработанных данных (рис.</w:t>
      </w:r>
      <w:r w:rsidR="000C75B8">
        <w:t> </w:t>
      </w:r>
      <w:r>
        <w:t xml:space="preserve">6) наблюдается сильное перекрытие классов. Без обработки случайные аппаратные шумы в значительной степени влияют на сигнал и кластеры становятся неразделимы. Применение предложенных алгоритмов значительно меняет топологию </w:t>
      </w:r>
      <w:r w:rsidR="00607D6B">
        <w:t>пространства признаков</w:t>
      </w:r>
      <w:r w:rsidR="00607D6B" w:rsidRPr="00607D6B">
        <w:t xml:space="preserve">: </w:t>
      </w:r>
      <w:r w:rsidR="00607D6B">
        <w:t xml:space="preserve">наблюдается четкая кластеризация, границы становятся строгими, межклассовое </w:t>
      </w:r>
      <w:r w:rsidR="00FC5E23">
        <w:t>расстояние</w:t>
      </w:r>
      <w:r w:rsidR="00607D6B">
        <w:t xml:space="preserve"> возрастает.</w:t>
      </w:r>
    </w:p>
    <w:p w14:paraId="099D2E32" w14:textId="43C0B4E4" w:rsidR="0072617C" w:rsidRDefault="0072617C" w:rsidP="0072617C">
      <w:pPr>
        <w:pStyle w:val="1"/>
      </w:pPr>
      <w:r>
        <w:lastRenderedPageBreak/>
        <w:t>Заключение</w:t>
      </w:r>
    </w:p>
    <w:p w14:paraId="7C1D5DFF" w14:textId="77777777" w:rsidR="0072617C" w:rsidRDefault="0072617C" w:rsidP="005418B9">
      <w:pPr>
        <w:pStyle w:val="a3"/>
      </w:pPr>
      <w:r>
        <w:t xml:space="preserve">В работе представлен и экспериментально апробирован метод бесконтактного распознавания активности человека сквозь препятствия с использованием бюджетного микроконтроллера </w:t>
      </w:r>
      <w:r>
        <w:rPr>
          <w:lang w:val="en-US"/>
        </w:rPr>
        <w:t>ESP</w:t>
      </w:r>
      <w:r w:rsidRPr="0072617C">
        <w:t>32.</w:t>
      </w:r>
    </w:p>
    <w:p w14:paraId="398E696D" w14:textId="70149EB9" w:rsidR="0072617C" w:rsidRDefault="0072617C" w:rsidP="0072617C">
      <w:pPr>
        <w:pStyle w:val="-"/>
      </w:pPr>
      <w:r>
        <w:t xml:space="preserve">Реализован метод обработки данных, включающий в себя систему фильтров и алгоритм фазовой </w:t>
      </w:r>
      <w:proofErr w:type="spellStart"/>
      <w:r>
        <w:t>санитизации</w:t>
      </w:r>
      <w:proofErr w:type="spellEnd"/>
      <w:r>
        <w:t xml:space="preserve">, </w:t>
      </w:r>
      <w:r w:rsidR="00E433AA">
        <w:t>позволивший</w:t>
      </w:r>
      <w:r>
        <w:t xml:space="preserve"> компенсировать низкое качество сигнала и ошибки синхронизации оборудования.</w:t>
      </w:r>
    </w:p>
    <w:p w14:paraId="5A5C961D" w14:textId="3CC311AB" w:rsidR="0072617C" w:rsidRDefault="0072617C" w:rsidP="0072617C">
      <w:pPr>
        <w:pStyle w:val="-"/>
      </w:pPr>
      <w:r>
        <w:t xml:space="preserve">Установлены наиболее информативные статистические признаки </w:t>
      </w:r>
      <w:r>
        <w:rPr>
          <w:lang w:val="en-US"/>
        </w:rPr>
        <w:t>CSI</w:t>
      </w:r>
      <w:r>
        <w:t>, позволяющие четко разделить классы.</w:t>
      </w:r>
      <w:r w:rsidRPr="0072617C">
        <w:t xml:space="preserve"> </w:t>
      </w:r>
      <w:r>
        <w:t xml:space="preserve">Визуализация </w:t>
      </w:r>
      <w:r>
        <w:rPr>
          <w:lang w:val="en-US"/>
        </w:rPr>
        <w:t>t</w:t>
      </w:r>
      <w:r w:rsidRPr="006939C3">
        <w:t>-</w:t>
      </w:r>
      <w:r>
        <w:rPr>
          <w:lang w:val="en-US"/>
        </w:rPr>
        <w:t>SNE</w:t>
      </w:r>
      <w:r w:rsidRPr="006939C3">
        <w:t xml:space="preserve"> </w:t>
      </w:r>
      <w:r w:rsidR="006939C3">
        <w:t xml:space="preserve">подтвердила, что выбранный набор признаков дает высокую </w:t>
      </w:r>
      <w:proofErr w:type="spellStart"/>
      <w:r w:rsidR="006939C3">
        <w:t>разделяемость</w:t>
      </w:r>
      <w:proofErr w:type="spellEnd"/>
      <w:r w:rsidR="006939C3">
        <w:t xml:space="preserve"> классов.</w:t>
      </w:r>
    </w:p>
    <w:p w14:paraId="2289A517" w14:textId="4903424A" w:rsidR="006939C3" w:rsidRDefault="006939C3" w:rsidP="006939C3">
      <w:pPr>
        <w:pStyle w:val="-"/>
      </w:pPr>
      <w:r>
        <w:t xml:space="preserve">Предложенная двухступенчатая структура классификации на базе алгоритма </w:t>
      </w:r>
      <w:r>
        <w:rPr>
          <w:lang w:val="en-US"/>
        </w:rPr>
        <w:t>Random</w:t>
      </w:r>
      <w:r w:rsidRPr="006939C3">
        <w:t xml:space="preserve"> </w:t>
      </w:r>
      <w:r>
        <w:rPr>
          <w:lang w:val="en-US"/>
        </w:rPr>
        <w:t>Forest</w:t>
      </w:r>
      <w:r>
        <w:t xml:space="preserve"> превзошла ожидаемый результат на </w:t>
      </w:r>
      <w:r w:rsidRPr="006939C3">
        <w:t>~</w:t>
      </w:r>
      <w:r>
        <w:t>10%. Итоговый результат</w:t>
      </w:r>
      <w:r w:rsidRPr="006939C3">
        <w:t>: 95.70</w:t>
      </w:r>
      <w:r>
        <w:t>% точности для четырех классов состояний.</w:t>
      </w:r>
    </w:p>
    <w:p w14:paraId="7D09EF5E" w14:textId="17E6DF20" w:rsidR="00BC58AC" w:rsidRDefault="006939C3" w:rsidP="006939C3">
      <w:pPr>
        <w:pStyle w:val="-"/>
      </w:pPr>
      <w:r>
        <w:t>Доказана возможность реализации пассивного мониторинга на устройствах с ограниченной вычислительной мощностью.</w:t>
      </w:r>
    </w:p>
    <w:p w14:paraId="4CADFC85" w14:textId="24A34949" w:rsidR="00974254" w:rsidRDefault="00974254" w:rsidP="000C75B8">
      <w:pPr>
        <w:pStyle w:val="5"/>
      </w:pPr>
      <w:r>
        <w:t xml:space="preserve">Список </w:t>
      </w:r>
      <w:r w:rsidR="000C75B8">
        <w:t>литературы</w:t>
      </w:r>
    </w:p>
    <w:p w14:paraId="37D80720" w14:textId="3CACC2D1" w:rsidR="00974254" w:rsidRPr="000C75B8" w:rsidRDefault="00974254" w:rsidP="000C75B8">
      <w:pPr>
        <w:pStyle w:val="a0"/>
      </w:pPr>
      <w:r w:rsidRPr="000C75B8">
        <w:t xml:space="preserve">H. </w:t>
      </w:r>
      <w:proofErr w:type="spellStart"/>
      <w:r w:rsidRPr="000C75B8">
        <w:t>Abdelnasser</w:t>
      </w:r>
      <w:proofErr w:type="spellEnd"/>
      <w:r w:rsidRPr="000C75B8">
        <w:t xml:space="preserve">, M. </w:t>
      </w:r>
      <w:proofErr w:type="spellStart"/>
      <w:r w:rsidRPr="000C75B8">
        <w:t>Youssef</w:t>
      </w:r>
      <w:proofErr w:type="spellEnd"/>
      <w:r w:rsidRPr="000C75B8">
        <w:t xml:space="preserve">, </w:t>
      </w:r>
      <w:proofErr w:type="spellStart"/>
      <w:r w:rsidRPr="000C75B8">
        <w:t>and</w:t>
      </w:r>
      <w:proofErr w:type="spellEnd"/>
      <w:r w:rsidRPr="000C75B8">
        <w:t xml:space="preserve"> K. A. </w:t>
      </w:r>
      <w:proofErr w:type="spellStart"/>
      <w:r w:rsidRPr="000C75B8">
        <w:t>Harras</w:t>
      </w:r>
      <w:proofErr w:type="spellEnd"/>
      <w:r w:rsidRPr="000C75B8">
        <w:t>, ‘‘</w:t>
      </w:r>
      <w:proofErr w:type="spellStart"/>
      <w:r w:rsidRPr="000C75B8">
        <w:t>WiGest</w:t>
      </w:r>
      <w:proofErr w:type="spellEnd"/>
      <w:r w:rsidRPr="000C75B8">
        <w:t xml:space="preserve">: A </w:t>
      </w:r>
      <w:proofErr w:type="spellStart"/>
      <w:r w:rsidRPr="000C75B8">
        <w:t>ubiquitous</w:t>
      </w:r>
      <w:proofErr w:type="spellEnd"/>
      <w:r w:rsidRPr="000C75B8">
        <w:t xml:space="preserve"> </w:t>
      </w:r>
      <w:proofErr w:type="spellStart"/>
      <w:r w:rsidRPr="000C75B8">
        <w:t>WiFi-based</w:t>
      </w:r>
      <w:proofErr w:type="spellEnd"/>
      <w:r w:rsidRPr="000C75B8">
        <w:t xml:space="preserve"> </w:t>
      </w:r>
      <w:proofErr w:type="spellStart"/>
      <w:r w:rsidRPr="000C75B8">
        <w:t>gesture</w:t>
      </w:r>
      <w:proofErr w:type="spellEnd"/>
      <w:r w:rsidRPr="000C75B8">
        <w:t xml:space="preserve"> </w:t>
      </w:r>
      <w:proofErr w:type="spellStart"/>
      <w:r w:rsidRPr="000C75B8">
        <w:t>recognition</w:t>
      </w:r>
      <w:proofErr w:type="spellEnd"/>
      <w:r w:rsidRPr="000C75B8">
        <w:t xml:space="preserve"> </w:t>
      </w:r>
      <w:proofErr w:type="spellStart"/>
      <w:r w:rsidRPr="000C75B8">
        <w:t>system</w:t>
      </w:r>
      <w:proofErr w:type="spellEnd"/>
      <w:r w:rsidRPr="000C75B8">
        <w:t xml:space="preserve">,’’ </w:t>
      </w:r>
      <w:proofErr w:type="spellStart"/>
      <w:r w:rsidRPr="000C75B8">
        <w:t>in</w:t>
      </w:r>
      <w:proofErr w:type="spellEnd"/>
      <w:r w:rsidRPr="000C75B8">
        <w:t xml:space="preserve"> </w:t>
      </w:r>
      <w:proofErr w:type="spellStart"/>
      <w:r w:rsidRPr="000C75B8">
        <w:t>Proc</w:t>
      </w:r>
      <w:proofErr w:type="spellEnd"/>
      <w:r w:rsidRPr="000C75B8">
        <w:t xml:space="preserve">. IEEE INFOCOM, </w:t>
      </w:r>
      <w:proofErr w:type="spellStart"/>
      <w:r w:rsidRPr="000C75B8">
        <w:t>Apr</w:t>
      </w:r>
      <w:proofErr w:type="spellEnd"/>
      <w:r w:rsidRPr="000C75B8">
        <w:t>./</w:t>
      </w:r>
      <w:proofErr w:type="spellStart"/>
      <w:r w:rsidRPr="000C75B8">
        <w:t>May</w:t>
      </w:r>
      <w:proofErr w:type="spellEnd"/>
      <w:r w:rsidRPr="000C75B8">
        <w:t xml:space="preserve"> 2015, </w:t>
      </w:r>
      <w:proofErr w:type="spellStart"/>
      <w:r w:rsidRPr="000C75B8">
        <w:t>pp</w:t>
      </w:r>
      <w:proofErr w:type="spellEnd"/>
      <w:r w:rsidRPr="000C75B8">
        <w:t>. 1472–1480.</w:t>
      </w:r>
    </w:p>
    <w:p w14:paraId="4ABAA58A" w14:textId="4796670E" w:rsidR="00974254" w:rsidRPr="000C75B8" w:rsidRDefault="00974254" w:rsidP="000C75B8">
      <w:pPr>
        <w:pStyle w:val="a0"/>
      </w:pPr>
      <w:r w:rsidRPr="000C75B8">
        <w:t xml:space="preserve">Q. </w:t>
      </w:r>
      <w:proofErr w:type="spellStart"/>
      <w:r w:rsidRPr="000C75B8">
        <w:t>Pu</w:t>
      </w:r>
      <w:proofErr w:type="spellEnd"/>
      <w:r w:rsidRPr="000C75B8">
        <w:t xml:space="preserve">, S. </w:t>
      </w:r>
      <w:proofErr w:type="spellStart"/>
      <w:r w:rsidRPr="000C75B8">
        <w:t>Gupta</w:t>
      </w:r>
      <w:proofErr w:type="spellEnd"/>
      <w:r w:rsidRPr="000C75B8">
        <w:t xml:space="preserve">, S. </w:t>
      </w:r>
      <w:proofErr w:type="spellStart"/>
      <w:r w:rsidRPr="000C75B8">
        <w:t>Gollakota</w:t>
      </w:r>
      <w:proofErr w:type="spellEnd"/>
      <w:r w:rsidRPr="000C75B8">
        <w:t xml:space="preserve">, </w:t>
      </w:r>
      <w:proofErr w:type="spellStart"/>
      <w:r w:rsidRPr="000C75B8">
        <w:t>and</w:t>
      </w:r>
      <w:proofErr w:type="spellEnd"/>
      <w:r w:rsidRPr="000C75B8">
        <w:t xml:space="preserve"> S. </w:t>
      </w:r>
      <w:proofErr w:type="spellStart"/>
      <w:r w:rsidRPr="000C75B8">
        <w:t>Patel</w:t>
      </w:r>
      <w:proofErr w:type="spellEnd"/>
      <w:r w:rsidRPr="000C75B8">
        <w:t>, ‘‘</w:t>
      </w:r>
      <w:proofErr w:type="spellStart"/>
      <w:r w:rsidRPr="000C75B8">
        <w:t>Whole-home</w:t>
      </w:r>
      <w:proofErr w:type="spellEnd"/>
      <w:r w:rsidRPr="000C75B8">
        <w:t xml:space="preserve"> </w:t>
      </w:r>
      <w:proofErr w:type="spellStart"/>
      <w:r w:rsidRPr="000C75B8">
        <w:t>gesture</w:t>
      </w:r>
      <w:proofErr w:type="spellEnd"/>
      <w:r w:rsidRPr="000C75B8">
        <w:t xml:space="preserve"> </w:t>
      </w:r>
      <w:proofErr w:type="spellStart"/>
      <w:r w:rsidRPr="000C75B8">
        <w:t>recognition</w:t>
      </w:r>
      <w:proofErr w:type="spellEnd"/>
      <w:r w:rsidRPr="000C75B8">
        <w:t xml:space="preserve"> </w:t>
      </w:r>
      <w:proofErr w:type="spellStart"/>
      <w:r w:rsidRPr="000C75B8">
        <w:t>using</w:t>
      </w:r>
      <w:proofErr w:type="spellEnd"/>
      <w:r w:rsidRPr="000C75B8">
        <w:t xml:space="preserve"> </w:t>
      </w:r>
      <w:proofErr w:type="spellStart"/>
      <w:r w:rsidRPr="000C75B8">
        <w:t>wireless</w:t>
      </w:r>
      <w:proofErr w:type="spellEnd"/>
      <w:r w:rsidRPr="000C75B8">
        <w:t xml:space="preserve"> </w:t>
      </w:r>
      <w:proofErr w:type="spellStart"/>
      <w:r w:rsidRPr="000C75B8">
        <w:t>signals</w:t>
      </w:r>
      <w:proofErr w:type="spellEnd"/>
      <w:r w:rsidRPr="000C75B8">
        <w:t xml:space="preserve">,’’ </w:t>
      </w:r>
      <w:proofErr w:type="spellStart"/>
      <w:r w:rsidRPr="000C75B8">
        <w:t>in</w:t>
      </w:r>
      <w:proofErr w:type="spellEnd"/>
      <w:r w:rsidRPr="000C75B8">
        <w:t xml:space="preserve"> </w:t>
      </w:r>
      <w:proofErr w:type="spellStart"/>
      <w:r w:rsidRPr="000C75B8">
        <w:t>Proc</w:t>
      </w:r>
      <w:proofErr w:type="spellEnd"/>
      <w:r w:rsidRPr="000C75B8">
        <w:t xml:space="preserve">. ACM </w:t>
      </w:r>
      <w:proofErr w:type="spellStart"/>
      <w:r w:rsidRPr="000C75B8">
        <w:t>MobiCom</w:t>
      </w:r>
      <w:proofErr w:type="spellEnd"/>
      <w:r w:rsidRPr="000C75B8">
        <w:t xml:space="preserve">, 2013, </w:t>
      </w:r>
      <w:proofErr w:type="spellStart"/>
      <w:r w:rsidRPr="000C75B8">
        <w:t>pp</w:t>
      </w:r>
      <w:proofErr w:type="spellEnd"/>
      <w:r w:rsidRPr="000C75B8">
        <w:t>. 27–38.</w:t>
      </w:r>
    </w:p>
    <w:p w14:paraId="6FFC5382" w14:textId="4B49CD55" w:rsidR="00D81083" w:rsidRPr="000C75B8" w:rsidRDefault="00D81083" w:rsidP="000C75B8">
      <w:pPr>
        <w:pStyle w:val="a0"/>
      </w:pPr>
      <w:r w:rsidRPr="000C75B8">
        <w:t xml:space="preserve">C. </w:t>
      </w:r>
      <w:proofErr w:type="spellStart"/>
      <w:r w:rsidRPr="000C75B8">
        <w:t>Han</w:t>
      </w:r>
      <w:proofErr w:type="spellEnd"/>
      <w:r w:rsidRPr="000C75B8">
        <w:t xml:space="preserve">, K. </w:t>
      </w:r>
      <w:proofErr w:type="spellStart"/>
      <w:r w:rsidRPr="000C75B8">
        <w:t>Wu</w:t>
      </w:r>
      <w:proofErr w:type="spellEnd"/>
      <w:r w:rsidRPr="000C75B8">
        <w:t xml:space="preserve">, Y. </w:t>
      </w:r>
      <w:proofErr w:type="spellStart"/>
      <w:r w:rsidRPr="000C75B8">
        <w:t>Wang</w:t>
      </w:r>
      <w:proofErr w:type="spellEnd"/>
      <w:r w:rsidRPr="000C75B8">
        <w:t xml:space="preserve">, </w:t>
      </w:r>
      <w:proofErr w:type="spellStart"/>
      <w:r w:rsidRPr="000C75B8">
        <w:t>and</w:t>
      </w:r>
      <w:proofErr w:type="spellEnd"/>
      <w:r w:rsidRPr="000C75B8">
        <w:t xml:space="preserve"> L. M. </w:t>
      </w:r>
      <w:proofErr w:type="spellStart"/>
      <w:r w:rsidRPr="000C75B8">
        <w:t>Ni</w:t>
      </w:r>
      <w:proofErr w:type="spellEnd"/>
      <w:r w:rsidRPr="000C75B8">
        <w:t>, ‘‘</w:t>
      </w:r>
      <w:proofErr w:type="spellStart"/>
      <w:r w:rsidRPr="000C75B8">
        <w:t>WiFall</w:t>
      </w:r>
      <w:proofErr w:type="spellEnd"/>
      <w:r w:rsidRPr="000C75B8">
        <w:t xml:space="preserve">: </w:t>
      </w:r>
      <w:proofErr w:type="spellStart"/>
      <w:r w:rsidRPr="000C75B8">
        <w:t>Device-free</w:t>
      </w:r>
      <w:proofErr w:type="spellEnd"/>
      <w:r w:rsidRPr="000C75B8">
        <w:t xml:space="preserve"> </w:t>
      </w:r>
      <w:proofErr w:type="spellStart"/>
      <w:r w:rsidRPr="000C75B8">
        <w:t>fall</w:t>
      </w:r>
      <w:proofErr w:type="spellEnd"/>
      <w:r w:rsidRPr="000C75B8">
        <w:t xml:space="preserve"> </w:t>
      </w:r>
      <w:proofErr w:type="spellStart"/>
      <w:r w:rsidRPr="000C75B8">
        <w:t>detection</w:t>
      </w:r>
      <w:proofErr w:type="spellEnd"/>
      <w:r w:rsidRPr="000C75B8">
        <w:t xml:space="preserve"> </w:t>
      </w:r>
      <w:proofErr w:type="spellStart"/>
      <w:r w:rsidRPr="000C75B8">
        <w:t>by</w:t>
      </w:r>
      <w:proofErr w:type="spellEnd"/>
      <w:r w:rsidRPr="000C75B8">
        <w:t xml:space="preserve"> </w:t>
      </w:r>
      <w:proofErr w:type="spellStart"/>
      <w:r w:rsidRPr="000C75B8">
        <w:t>wireless</w:t>
      </w:r>
      <w:proofErr w:type="spellEnd"/>
      <w:r w:rsidRPr="000C75B8">
        <w:t xml:space="preserve"> </w:t>
      </w:r>
      <w:proofErr w:type="spellStart"/>
      <w:r w:rsidRPr="000C75B8">
        <w:t>networks</w:t>
      </w:r>
      <w:proofErr w:type="spellEnd"/>
      <w:r w:rsidRPr="000C75B8">
        <w:t xml:space="preserve">,’’ </w:t>
      </w:r>
      <w:proofErr w:type="spellStart"/>
      <w:r w:rsidRPr="000C75B8">
        <w:t>in</w:t>
      </w:r>
      <w:proofErr w:type="spellEnd"/>
      <w:r w:rsidRPr="000C75B8">
        <w:t xml:space="preserve"> </w:t>
      </w:r>
      <w:proofErr w:type="spellStart"/>
      <w:r w:rsidRPr="000C75B8">
        <w:t>Proc</w:t>
      </w:r>
      <w:proofErr w:type="spellEnd"/>
      <w:r w:rsidRPr="000C75B8">
        <w:t xml:space="preserve">. IEEE INFOCOM, </w:t>
      </w:r>
      <w:proofErr w:type="spellStart"/>
      <w:r w:rsidRPr="000C75B8">
        <w:t>Apr</w:t>
      </w:r>
      <w:proofErr w:type="spellEnd"/>
      <w:r w:rsidRPr="000C75B8">
        <w:t>./</w:t>
      </w:r>
      <w:proofErr w:type="spellStart"/>
      <w:r w:rsidRPr="000C75B8">
        <w:t>May</w:t>
      </w:r>
      <w:proofErr w:type="spellEnd"/>
      <w:r w:rsidRPr="000C75B8">
        <w:t xml:space="preserve"> 2014, </w:t>
      </w:r>
      <w:proofErr w:type="spellStart"/>
      <w:r w:rsidRPr="000C75B8">
        <w:t>pp</w:t>
      </w:r>
      <w:proofErr w:type="spellEnd"/>
      <w:r w:rsidRPr="000C75B8">
        <w:t>. 271–279.</w:t>
      </w:r>
    </w:p>
    <w:p w14:paraId="08C7A822" w14:textId="1D6BDC95" w:rsidR="00974254" w:rsidRPr="000C75B8" w:rsidRDefault="00974254" w:rsidP="000C75B8">
      <w:pPr>
        <w:pStyle w:val="a0"/>
      </w:pPr>
      <w:r w:rsidRPr="000C75B8">
        <w:t xml:space="preserve">C. </w:t>
      </w:r>
      <w:proofErr w:type="spellStart"/>
      <w:r w:rsidRPr="000C75B8">
        <w:t>Duan</w:t>
      </w:r>
      <w:proofErr w:type="spellEnd"/>
      <w:r w:rsidRPr="000C75B8">
        <w:t xml:space="preserve">, X. </w:t>
      </w:r>
      <w:proofErr w:type="spellStart"/>
      <w:r w:rsidRPr="000C75B8">
        <w:t>Rao</w:t>
      </w:r>
      <w:proofErr w:type="spellEnd"/>
      <w:r w:rsidRPr="000C75B8">
        <w:t xml:space="preserve">, L. </w:t>
      </w:r>
      <w:proofErr w:type="spellStart"/>
      <w:r w:rsidRPr="000C75B8">
        <w:t>Yang</w:t>
      </w:r>
      <w:proofErr w:type="spellEnd"/>
      <w:r w:rsidRPr="000C75B8">
        <w:t xml:space="preserve">, </w:t>
      </w:r>
      <w:proofErr w:type="spellStart"/>
      <w:r w:rsidRPr="000C75B8">
        <w:t>and</w:t>
      </w:r>
      <w:proofErr w:type="spellEnd"/>
      <w:r w:rsidRPr="000C75B8">
        <w:t xml:space="preserve"> Y. </w:t>
      </w:r>
      <w:proofErr w:type="spellStart"/>
      <w:r w:rsidRPr="000C75B8">
        <w:t>Liu</w:t>
      </w:r>
      <w:proofErr w:type="spellEnd"/>
      <w:r w:rsidRPr="000C75B8">
        <w:t>, ‘‘</w:t>
      </w:r>
      <w:proofErr w:type="spellStart"/>
      <w:r w:rsidRPr="000C75B8">
        <w:t>Fusing</w:t>
      </w:r>
      <w:proofErr w:type="spellEnd"/>
      <w:r w:rsidRPr="000C75B8">
        <w:t xml:space="preserve"> RFID </w:t>
      </w:r>
      <w:proofErr w:type="spellStart"/>
      <w:r w:rsidRPr="000C75B8">
        <w:t>and</w:t>
      </w:r>
      <w:proofErr w:type="spellEnd"/>
      <w:r w:rsidRPr="000C75B8">
        <w:t xml:space="preserve"> </w:t>
      </w:r>
      <w:proofErr w:type="spellStart"/>
      <w:r w:rsidRPr="000C75B8">
        <w:t>computer</w:t>
      </w:r>
      <w:proofErr w:type="spellEnd"/>
      <w:r w:rsidRPr="000C75B8">
        <w:t xml:space="preserve"> </w:t>
      </w:r>
      <w:proofErr w:type="spellStart"/>
      <w:r w:rsidRPr="000C75B8">
        <w:t>vision</w:t>
      </w:r>
      <w:proofErr w:type="spellEnd"/>
      <w:r w:rsidRPr="000C75B8">
        <w:t xml:space="preserve"> </w:t>
      </w:r>
      <w:proofErr w:type="spellStart"/>
      <w:r w:rsidRPr="000C75B8">
        <w:t>for</w:t>
      </w:r>
      <w:proofErr w:type="spellEnd"/>
      <w:r w:rsidRPr="000C75B8">
        <w:t xml:space="preserve"> </w:t>
      </w:r>
      <w:proofErr w:type="spellStart"/>
      <w:r w:rsidRPr="000C75B8">
        <w:t>fine-grained</w:t>
      </w:r>
      <w:proofErr w:type="spellEnd"/>
      <w:r w:rsidRPr="000C75B8">
        <w:t xml:space="preserve"> </w:t>
      </w:r>
      <w:proofErr w:type="spellStart"/>
      <w:r w:rsidRPr="000C75B8">
        <w:t>object</w:t>
      </w:r>
      <w:proofErr w:type="spellEnd"/>
      <w:r w:rsidRPr="000C75B8">
        <w:t xml:space="preserve"> </w:t>
      </w:r>
      <w:proofErr w:type="spellStart"/>
      <w:r w:rsidRPr="000C75B8">
        <w:t>tracking</w:t>
      </w:r>
      <w:proofErr w:type="spellEnd"/>
      <w:r w:rsidRPr="000C75B8">
        <w:t xml:space="preserve">,’’ </w:t>
      </w:r>
      <w:proofErr w:type="spellStart"/>
      <w:r w:rsidRPr="000C75B8">
        <w:t>in</w:t>
      </w:r>
      <w:proofErr w:type="spellEnd"/>
      <w:r w:rsidRPr="000C75B8">
        <w:t xml:space="preserve"> </w:t>
      </w:r>
      <w:proofErr w:type="spellStart"/>
      <w:r w:rsidRPr="000C75B8">
        <w:t>Proc</w:t>
      </w:r>
      <w:proofErr w:type="spellEnd"/>
      <w:r w:rsidRPr="000C75B8">
        <w:t xml:space="preserve">. IEEE INFOCOM, </w:t>
      </w:r>
      <w:proofErr w:type="spellStart"/>
      <w:r w:rsidRPr="000C75B8">
        <w:t>May</w:t>
      </w:r>
      <w:proofErr w:type="spellEnd"/>
      <w:r w:rsidRPr="000C75B8">
        <w:t xml:space="preserve"> 2017, </w:t>
      </w:r>
      <w:proofErr w:type="spellStart"/>
      <w:r w:rsidRPr="000C75B8">
        <w:t>pp</w:t>
      </w:r>
      <w:proofErr w:type="spellEnd"/>
      <w:r w:rsidRPr="000C75B8">
        <w:t>. 1–9.</w:t>
      </w:r>
    </w:p>
    <w:p w14:paraId="4DF9F21B" w14:textId="6B0EA40A" w:rsidR="00FF6CA7" w:rsidRPr="000C75B8" w:rsidRDefault="00FF6CA7" w:rsidP="000C75B8">
      <w:pPr>
        <w:pStyle w:val="a0"/>
      </w:pPr>
      <w:proofErr w:type="spellStart"/>
      <w:r w:rsidRPr="000C75B8">
        <w:t>Kalaiarasi</w:t>
      </w:r>
      <w:proofErr w:type="spellEnd"/>
      <w:r w:rsidRPr="000C75B8">
        <w:t xml:space="preserve">, P., </w:t>
      </w:r>
      <w:proofErr w:type="spellStart"/>
      <w:r w:rsidRPr="000C75B8">
        <w:t>Kinnera</w:t>
      </w:r>
      <w:proofErr w:type="spellEnd"/>
      <w:r w:rsidRPr="000C75B8">
        <w:t xml:space="preserve"> </w:t>
      </w:r>
      <w:proofErr w:type="spellStart"/>
      <w:r w:rsidRPr="000C75B8">
        <w:t>Naveen</w:t>
      </w:r>
      <w:proofErr w:type="spellEnd"/>
      <w:r w:rsidRPr="000C75B8">
        <w:t xml:space="preserve">, M. </w:t>
      </w:r>
      <w:proofErr w:type="spellStart"/>
      <w:r w:rsidRPr="000C75B8">
        <w:t>Venkata</w:t>
      </w:r>
      <w:proofErr w:type="spellEnd"/>
      <w:r w:rsidRPr="000C75B8">
        <w:t xml:space="preserve"> </w:t>
      </w:r>
      <w:proofErr w:type="spellStart"/>
      <w:r w:rsidRPr="000C75B8">
        <w:t>Arun</w:t>
      </w:r>
      <w:proofErr w:type="spellEnd"/>
      <w:r w:rsidRPr="000C75B8">
        <w:t xml:space="preserve"> </w:t>
      </w:r>
      <w:proofErr w:type="spellStart"/>
      <w:r w:rsidRPr="000C75B8">
        <w:t>Kumar</w:t>
      </w:r>
      <w:proofErr w:type="spellEnd"/>
      <w:r w:rsidRPr="000C75B8">
        <w:t xml:space="preserve">, </w:t>
      </w:r>
      <w:proofErr w:type="spellStart"/>
      <w:r w:rsidRPr="000C75B8">
        <w:t>Varikuti</w:t>
      </w:r>
      <w:proofErr w:type="spellEnd"/>
      <w:r w:rsidRPr="000C75B8">
        <w:t xml:space="preserve"> </w:t>
      </w:r>
      <w:proofErr w:type="spellStart"/>
      <w:r w:rsidRPr="000C75B8">
        <w:t>Adhitya</w:t>
      </w:r>
      <w:proofErr w:type="spellEnd"/>
      <w:r w:rsidRPr="000C75B8">
        <w:t xml:space="preserve">, </w:t>
      </w:r>
      <w:proofErr w:type="spellStart"/>
      <w:r w:rsidRPr="000C75B8">
        <w:t>and</w:t>
      </w:r>
      <w:proofErr w:type="spellEnd"/>
      <w:r w:rsidRPr="000C75B8">
        <w:t xml:space="preserve"> K. </w:t>
      </w:r>
      <w:proofErr w:type="spellStart"/>
      <w:r w:rsidRPr="000C75B8">
        <w:t>Lavanya</w:t>
      </w:r>
      <w:proofErr w:type="spellEnd"/>
      <w:r w:rsidRPr="000C75B8">
        <w:t xml:space="preserve">. "A </w:t>
      </w:r>
      <w:proofErr w:type="spellStart"/>
      <w:r w:rsidRPr="000C75B8">
        <w:t>Real-Time</w:t>
      </w:r>
      <w:proofErr w:type="spellEnd"/>
      <w:r w:rsidRPr="000C75B8">
        <w:t xml:space="preserve"> </w:t>
      </w:r>
      <w:proofErr w:type="spellStart"/>
      <w:r w:rsidRPr="000C75B8">
        <w:t>Vision-based</w:t>
      </w:r>
      <w:proofErr w:type="spellEnd"/>
      <w:r w:rsidRPr="000C75B8">
        <w:t xml:space="preserve"> </w:t>
      </w:r>
      <w:proofErr w:type="spellStart"/>
      <w:r w:rsidRPr="000C75B8">
        <w:t>Fall</w:t>
      </w:r>
      <w:proofErr w:type="spellEnd"/>
      <w:r w:rsidRPr="000C75B8">
        <w:t xml:space="preserve"> </w:t>
      </w:r>
      <w:proofErr w:type="spellStart"/>
      <w:r w:rsidRPr="000C75B8">
        <w:t>Detection</w:t>
      </w:r>
      <w:proofErr w:type="spellEnd"/>
      <w:r w:rsidRPr="000C75B8">
        <w:t xml:space="preserve"> </w:t>
      </w:r>
      <w:proofErr w:type="spellStart"/>
      <w:r w:rsidRPr="000C75B8">
        <w:t>System</w:t>
      </w:r>
      <w:proofErr w:type="spellEnd"/>
      <w:r w:rsidRPr="000C75B8">
        <w:t xml:space="preserve"> </w:t>
      </w:r>
      <w:proofErr w:type="spellStart"/>
      <w:r w:rsidRPr="000C75B8">
        <w:t>using</w:t>
      </w:r>
      <w:proofErr w:type="spellEnd"/>
      <w:r w:rsidRPr="000C75B8">
        <w:t xml:space="preserve"> YOLOv10 </w:t>
      </w:r>
      <w:proofErr w:type="spellStart"/>
      <w:r w:rsidRPr="000C75B8">
        <w:t>and</w:t>
      </w:r>
      <w:proofErr w:type="spellEnd"/>
      <w:r w:rsidRPr="000C75B8">
        <w:t xml:space="preserve"> </w:t>
      </w:r>
      <w:proofErr w:type="spellStart"/>
      <w:r w:rsidRPr="000C75B8">
        <w:t>Deep</w:t>
      </w:r>
      <w:proofErr w:type="spellEnd"/>
      <w:r w:rsidRPr="000C75B8">
        <w:t xml:space="preserve"> </w:t>
      </w:r>
      <w:proofErr w:type="spellStart"/>
      <w:r w:rsidRPr="000C75B8">
        <w:t>Learning</w:t>
      </w:r>
      <w:proofErr w:type="spellEnd"/>
      <w:r w:rsidRPr="000C75B8">
        <w:t xml:space="preserve"> </w:t>
      </w:r>
      <w:proofErr w:type="spellStart"/>
      <w:r w:rsidRPr="000C75B8">
        <w:t>for</w:t>
      </w:r>
      <w:proofErr w:type="spellEnd"/>
      <w:r w:rsidRPr="000C75B8">
        <w:t xml:space="preserve"> </w:t>
      </w:r>
      <w:proofErr w:type="spellStart"/>
      <w:r w:rsidRPr="000C75B8">
        <w:t>Ensuring</w:t>
      </w:r>
      <w:proofErr w:type="spellEnd"/>
      <w:r w:rsidRPr="000C75B8">
        <w:t xml:space="preserve"> </w:t>
      </w:r>
      <w:proofErr w:type="spellStart"/>
      <w:r w:rsidRPr="000C75B8">
        <w:t>Elderly</w:t>
      </w:r>
      <w:proofErr w:type="spellEnd"/>
      <w:r w:rsidRPr="000C75B8">
        <w:t xml:space="preserve"> </w:t>
      </w:r>
      <w:proofErr w:type="spellStart"/>
      <w:r w:rsidRPr="000C75B8">
        <w:t>and</w:t>
      </w:r>
      <w:proofErr w:type="spellEnd"/>
      <w:r w:rsidRPr="000C75B8">
        <w:t xml:space="preserve"> </w:t>
      </w:r>
      <w:proofErr w:type="spellStart"/>
      <w:r w:rsidRPr="000C75B8">
        <w:t>Patient</w:t>
      </w:r>
      <w:proofErr w:type="spellEnd"/>
      <w:r w:rsidRPr="000C75B8">
        <w:t xml:space="preserve"> </w:t>
      </w:r>
      <w:proofErr w:type="spellStart"/>
      <w:r w:rsidRPr="000C75B8">
        <w:t>Safety</w:t>
      </w:r>
      <w:proofErr w:type="spellEnd"/>
      <w:r w:rsidRPr="000C75B8">
        <w:t xml:space="preserve">." </w:t>
      </w:r>
      <w:proofErr w:type="spellStart"/>
      <w:r w:rsidRPr="000C75B8">
        <w:t>In</w:t>
      </w:r>
      <w:proofErr w:type="spellEnd"/>
      <w:r w:rsidRPr="000C75B8">
        <w:t xml:space="preserve"> 2025 6th </w:t>
      </w:r>
      <w:proofErr w:type="spellStart"/>
      <w:r w:rsidRPr="000C75B8">
        <w:t>International</w:t>
      </w:r>
      <w:proofErr w:type="spellEnd"/>
      <w:r w:rsidRPr="000C75B8">
        <w:t xml:space="preserve"> </w:t>
      </w:r>
      <w:proofErr w:type="spellStart"/>
      <w:r w:rsidRPr="000C75B8">
        <w:t>Conference</w:t>
      </w:r>
      <w:proofErr w:type="spellEnd"/>
      <w:r w:rsidRPr="000C75B8">
        <w:t xml:space="preserve"> </w:t>
      </w:r>
      <w:proofErr w:type="spellStart"/>
      <w:r w:rsidRPr="000C75B8">
        <w:t>on</w:t>
      </w:r>
      <w:proofErr w:type="spellEnd"/>
      <w:r w:rsidRPr="000C75B8">
        <w:t xml:space="preserve"> </w:t>
      </w:r>
      <w:proofErr w:type="spellStart"/>
      <w:r w:rsidRPr="000C75B8">
        <w:t>Electronics</w:t>
      </w:r>
      <w:proofErr w:type="spellEnd"/>
      <w:r w:rsidRPr="000C75B8">
        <w:t xml:space="preserve"> </w:t>
      </w:r>
      <w:proofErr w:type="spellStart"/>
      <w:r w:rsidRPr="000C75B8">
        <w:t>and</w:t>
      </w:r>
      <w:proofErr w:type="spellEnd"/>
      <w:r w:rsidRPr="000C75B8">
        <w:t xml:space="preserve"> </w:t>
      </w:r>
      <w:proofErr w:type="spellStart"/>
      <w:r w:rsidRPr="000C75B8">
        <w:t>Sustainable</w:t>
      </w:r>
      <w:proofErr w:type="spellEnd"/>
      <w:r w:rsidRPr="000C75B8">
        <w:t xml:space="preserve"> </w:t>
      </w:r>
      <w:proofErr w:type="spellStart"/>
      <w:r w:rsidRPr="000C75B8">
        <w:t>Communication</w:t>
      </w:r>
      <w:proofErr w:type="spellEnd"/>
      <w:r w:rsidRPr="000C75B8">
        <w:t xml:space="preserve"> </w:t>
      </w:r>
      <w:proofErr w:type="spellStart"/>
      <w:r w:rsidRPr="000C75B8">
        <w:t>Systems</w:t>
      </w:r>
      <w:proofErr w:type="spellEnd"/>
      <w:r w:rsidRPr="000C75B8">
        <w:t xml:space="preserve"> (ICESC), </w:t>
      </w:r>
      <w:proofErr w:type="spellStart"/>
      <w:r w:rsidRPr="000C75B8">
        <w:t>pp</w:t>
      </w:r>
      <w:proofErr w:type="spellEnd"/>
      <w:r w:rsidRPr="000C75B8">
        <w:t>. 897-901. IEEE, 2025.</w:t>
      </w:r>
    </w:p>
    <w:p w14:paraId="2BB80168" w14:textId="3BBE6874" w:rsidR="00CA5F86" w:rsidRPr="000C75B8" w:rsidRDefault="00CA5F86" w:rsidP="000C75B8">
      <w:pPr>
        <w:pStyle w:val="a0"/>
      </w:pPr>
      <w:r w:rsidRPr="000C75B8">
        <w:t xml:space="preserve">X. </w:t>
      </w:r>
      <w:proofErr w:type="spellStart"/>
      <w:r w:rsidRPr="000C75B8">
        <w:t>Fu</w:t>
      </w:r>
      <w:proofErr w:type="spellEnd"/>
      <w:r w:rsidRPr="000C75B8">
        <w:t xml:space="preserve">, C. </w:t>
      </w:r>
      <w:proofErr w:type="spellStart"/>
      <w:r w:rsidRPr="000C75B8">
        <w:t>Wang</w:t>
      </w:r>
      <w:proofErr w:type="spellEnd"/>
      <w:r w:rsidRPr="000C75B8">
        <w:t xml:space="preserve"> </w:t>
      </w:r>
      <w:proofErr w:type="spellStart"/>
      <w:r w:rsidRPr="000C75B8">
        <w:t>and</w:t>
      </w:r>
      <w:proofErr w:type="spellEnd"/>
      <w:r w:rsidRPr="000C75B8">
        <w:t xml:space="preserve"> S. </w:t>
      </w:r>
      <w:proofErr w:type="spellStart"/>
      <w:r w:rsidRPr="000C75B8">
        <w:t>Li</w:t>
      </w:r>
      <w:proofErr w:type="spellEnd"/>
      <w:r w:rsidRPr="000C75B8">
        <w:t>, "</w:t>
      </w:r>
      <w:proofErr w:type="spellStart"/>
      <w:r w:rsidRPr="000C75B8">
        <w:t>Wi-SensiNet</w:t>
      </w:r>
      <w:proofErr w:type="spellEnd"/>
      <w:r w:rsidRPr="000C75B8">
        <w:t xml:space="preserve">: </w:t>
      </w:r>
      <w:proofErr w:type="spellStart"/>
      <w:r w:rsidRPr="000C75B8">
        <w:t>Through-Wall</w:t>
      </w:r>
      <w:proofErr w:type="spellEnd"/>
      <w:r w:rsidRPr="000C75B8">
        <w:t xml:space="preserve"> </w:t>
      </w:r>
      <w:proofErr w:type="spellStart"/>
      <w:r w:rsidRPr="000C75B8">
        <w:t>Human</w:t>
      </w:r>
      <w:proofErr w:type="spellEnd"/>
      <w:r w:rsidRPr="000C75B8">
        <w:t xml:space="preserve"> </w:t>
      </w:r>
      <w:proofErr w:type="spellStart"/>
      <w:r w:rsidRPr="000C75B8">
        <w:t>Activity</w:t>
      </w:r>
      <w:proofErr w:type="spellEnd"/>
      <w:r w:rsidRPr="000C75B8">
        <w:t xml:space="preserve"> </w:t>
      </w:r>
      <w:proofErr w:type="spellStart"/>
      <w:r w:rsidRPr="000C75B8">
        <w:t>Recognition</w:t>
      </w:r>
      <w:proofErr w:type="spellEnd"/>
      <w:r w:rsidRPr="000C75B8">
        <w:t xml:space="preserve"> </w:t>
      </w:r>
      <w:proofErr w:type="spellStart"/>
      <w:r w:rsidRPr="000C75B8">
        <w:t>Based</w:t>
      </w:r>
      <w:proofErr w:type="spellEnd"/>
      <w:r w:rsidRPr="000C75B8">
        <w:t xml:space="preserve"> </w:t>
      </w:r>
      <w:proofErr w:type="spellStart"/>
      <w:r w:rsidRPr="000C75B8">
        <w:t>on</w:t>
      </w:r>
      <w:proofErr w:type="spellEnd"/>
      <w:r w:rsidRPr="000C75B8">
        <w:t xml:space="preserve"> </w:t>
      </w:r>
      <w:proofErr w:type="spellStart"/>
      <w:r w:rsidRPr="000C75B8">
        <w:t>WiFi</w:t>
      </w:r>
      <w:proofErr w:type="spellEnd"/>
      <w:r w:rsidRPr="000C75B8">
        <w:t xml:space="preserve"> </w:t>
      </w:r>
      <w:proofErr w:type="spellStart"/>
      <w:r w:rsidRPr="000C75B8">
        <w:t>Sensing</w:t>
      </w:r>
      <w:proofErr w:type="spellEnd"/>
      <w:r w:rsidRPr="000C75B8">
        <w:t xml:space="preserve">," 2024 5th </w:t>
      </w:r>
      <w:proofErr w:type="spellStart"/>
      <w:r w:rsidRPr="000C75B8">
        <w:t>International</w:t>
      </w:r>
      <w:proofErr w:type="spellEnd"/>
      <w:r w:rsidRPr="000C75B8">
        <w:t xml:space="preserve"> </w:t>
      </w:r>
      <w:proofErr w:type="spellStart"/>
      <w:r w:rsidRPr="000C75B8">
        <w:t>Conference</w:t>
      </w:r>
      <w:proofErr w:type="spellEnd"/>
      <w:r w:rsidRPr="000C75B8">
        <w:t xml:space="preserve"> </w:t>
      </w:r>
      <w:proofErr w:type="spellStart"/>
      <w:r w:rsidRPr="000C75B8">
        <w:t>on</w:t>
      </w:r>
      <w:proofErr w:type="spellEnd"/>
      <w:r w:rsidRPr="000C75B8">
        <w:t xml:space="preserve"> </w:t>
      </w:r>
      <w:proofErr w:type="spellStart"/>
      <w:r w:rsidRPr="000C75B8">
        <w:t>Big</w:t>
      </w:r>
      <w:proofErr w:type="spellEnd"/>
      <w:r w:rsidRPr="000C75B8">
        <w:t xml:space="preserve"> </w:t>
      </w:r>
      <w:proofErr w:type="spellStart"/>
      <w:r w:rsidRPr="000C75B8">
        <w:t>Data</w:t>
      </w:r>
      <w:proofErr w:type="spellEnd"/>
      <w:r w:rsidRPr="000C75B8">
        <w:t xml:space="preserve"> &amp; </w:t>
      </w:r>
      <w:proofErr w:type="spellStart"/>
      <w:r w:rsidRPr="000C75B8">
        <w:t>Artificial</w:t>
      </w:r>
      <w:proofErr w:type="spellEnd"/>
      <w:r w:rsidRPr="000C75B8">
        <w:t xml:space="preserve"> </w:t>
      </w:r>
      <w:proofErr w:type="spellStart"/>
      <w:r w:rsidRPr="000C75B8">
        <w:t>Intelligence</w:t>
      </w:r>
      <w:proofErr w:type="spellEnd"/>
      <w:r w:rsidRPr="000C75B8">
        <w:t xml:space="preserve"> &amp; </w:t>
      </w:r>
      <w:proofErr w:type="spellStart"/>
      <w:r w:rsidRPr="000C75B8">
        <w:t>Software</w:t>
      </w:r>
      <w:proofErr w:type="spellEnd"/>
      <w:r w:rsidRPr="000C75B8">
        <w:t xml:space="preserve"> </w:t>
      </w:r>
      <w:proofErr w:type="spellStart"/>
      <w:r w:rsidRPr="000C75B8">
        <w:t>Engineering</w:t>
      </w:r>
      <w:proofErr w:type="spellEnd"/>
      <w:r w:rsidRPr="000C75B8">
        <w:t xml:space="preserve"> (ICBASE), </w:t>
      </w:r>
      <w:proofErr w:type="spellStart"/>
      <w:r w:rsidRPr="000C75B8">
        <w:t>Wenzhou</w:t>
      </w:r>
      <w:proofErr w:type="spellEnd"/>
      <w:r w:rsidRPr="000C75B8">
        <w:t xml:space="preserve">, </w:t>
      </w:r>
      <w:proofErr w:type="spellStart"/>
      <w:r w:rsidRPr="000C75B8">
        <w:t>China</w:t>
      </w:r>
      <w:proofErr w:type="spellEnd"/>
      <w:r w:rsidRPr="000C75B8">
        <w:t xml:space="preserve">, 2024, </w:t>
      </w:r>
      <w:proofErr w:type="spellStart"/>
      <w:r w:rsidRPr="000C75B8">
        <w:t>pp</w:t>
      </w:r>
      <w:proofErr w:type="spellEnd"/>
      <w:r w:rsidRPr="000C75B8">
        <w:t xml:space="preserve">. 238-241, </w:t>
      </w:r>
      <w:proofErr w:type="spellStart"/>
      <w:r w:rsidRPr="000C75B8">
        <w:t>doi</w:t>
      </w:r>
      <w:proofErr w:type="spellEnd"/>
      <w:r w:rsidRPr="000C75B8">
        <w:t>: 10.1109/ICBASE63199.2024.10762264.</w:t>
      </w:r>
    </w:p>
    <w:p w14:paraId="12BA02C9" w14:textId="14ACEAC8" w:rsidR="00A07D42" w:rsidRPr="000C75B8" w:rsidRDefault="00A07D42" w:rsidP="000C75B8">
      <w:pPr>
        <w:pStyle w:val="a0"/>
      </w:pPr>
      <w:proofErr w:type="spellStart"/>
      <w:r w:rsidRPr="000C75B8">
        <w:t>Hernandez</w:t>
      </w:r>
      <w:proofErr w:type="spellEnd"/>
      <w:r w:rsidRPr="000C75B8">
        <w:t xml:space="preserve">, </w:t>
      </w:r>
      <w:proofErr w:type="spellStart"/>
      <w:r w:rsidRPr="000C75B8">
        <w:t>Steven</w:t>
      </w:r>
      <w:proofErr w:type="spellEnd"/>
      <w:r w:rsidRPr="000C75B8">
        <w:t xml:space="preserve"> M. "ESP32 CSI </w:t>
      </w:r>
      <w:proofErr w:type="spellStart"/>
      <w:r w:rsidRPr="000C75B8">
        <w:t>Toolkit</w:t>
      </w:r>
      <w:proofErr w:type="spellEnd"/>
      <w:r w:rsidRPr="000C75B8">
        <w:t xml:space="preserve">." </w:t>
      </w:r>
      <w:proofErr w:type="spellStart"/>
      <w:r w:rsidRPr="000C75B8">
        <w:t>GitHub</w:t>
      </w:r>
      <w:proofErr w:type="spellEnd"/>
      <w:r w:rsidRPr="000C75B8">
        <w:t>, 2021, github.com/</w:t>
      </w:r>
      <w:proofErr w:type="spellStart"/>
      <w:r w:rsidRPr="000C75B8">
        <w:t>StevenMHernandez</w:t>
      </w:r>
      <w:proofErr w:type="spellEnd"/>
      <w:r w:rsidRPr="000C75B8">
        <w:t>/ESP32-CSI-Tool.</w:t>
      </w:r>
    </w:p>
    <w:p w14:paraId="48B7A78A" w14:textId="33D58B75" w:rsidR="00CF2759" w:rsidRPr="000C75B8" w:rsidRDefault="00CF2759" w:rsidP="000C75B8">
      <w:pPr>
        <w:pStyle w:val="a0"/>
      </w:pPr>
      <w:r w:rsidRPr="000C75B8">
        <w:t xml:space="preserve">W. </w:t>
      </w:r>
      <w:proofErr w:type="spellStart"/>
      <w:r w:rsidRPr="000C75B8">
        <w:t>Shi</w:t>
      </w:r>
      <w:proofErr w:type="spellEnd"/>
      <w:r w:rsidRPr="000C75B8">
        <w:t xml:space="preserve"> </w:t>
      </w:r>
      <w:proofErr w:type="spellStart"/>
      <w:r w:rsidRPr="000C75B8">
        <w:t>et</w:t>
      </w:r>
      <w:proofErr w:type="spellEnd"/>
      <w:r w:rsidRPr="000C75B8">
        <w:t xml:space="preserve"> </w:t>
      </w:r>
      <w:proofErr w:type="spellStart"/>
      <w:r w:rsidRPr="000C75B8">
        <w:t>al</w:t>
      </w:r>
      <w:proofErr w:type="spellEnd"/>
      <w:r w:rsidRPr="000C75B8">
        <w:t xml:space="preserve">., "CIT-HAR: A </w:t>
      </w:r>
      <w:proofErr w:type="spellStart"/>
      <w:r w:rsidRPr="000C75B8">
        <w:t>High</w:t>
      </w:r>
      <w:proofErr w:type="spellEnd"/>
      <w:r w:rsidRPr="000C75B8">
        <w:t xml:space="preserve"> </w:t>
      </w:r>
      <w:proofErr w:type="spellStart"/>
      <w:r w:rsidRPr="000C75B8">
        <w:t>Accuracy</w:t>
      </w:r>
      <w:proofErr w:type="spellEnd"/>
      <w:r w:rsidRPr="000C75B8">
        <w:t xml:space="preserve"> </w:t>
      </w:r>
      <w:proofErr w:type="spellStart"/>
      <w:r w:rsidRPr="000C75B8">
        <w:t>and</w:t>
      </w:r>
      <w:proofErr w:type="spellEnd"/>
      <w:r w:rsidRPr="000C75B8">
        <w:t xml:space="preserve"> </w:t>
      </w:r>
      <w:proofErr w:type="spellStart"/>
      <w:r w:rsidRPr="000C75B8">
        <w:t>Lightweight</w:t>
      </w:r>
      <w:proofErr w:type="spellEnd"/>
      <w:r w:rsidRPr="000C75B8">
        <w:t xml:space="preserve"> </w:t>
      </w:r>
      <w:proofErr w:type="spellStart"/>
      <w:r w:rsidRPr="000C75B8">
        <w:t>Human</w:t>
      </w:r>
      <w:proofErr w:type="spellEnd"/>
      <w:r w:rsidRPr="000C75B8">
        <w:t xml:space="preserve"> </w:t>
      </w:r>
      <w:proofErr w:type="spellStart"/>
      <w:r w:rsidRPr="000C75B8">
        <w:t>Activity</w:t>
      </w:r>
      <w:proofErr w:type="spellEnd"/>
      <w:r w:rsidRPr="000C75B8">
        <w:t xml:space="preserve"> </w:t>
      </w:r>
      <w:proofErr w:type="spellStart"/>
      <w:r w:rsidRPr="000C75B8">
        <w:t>Recognition</w:t>
      </w:r>
      <w:proofErr w:type="spellEnd"/>
      <w:r w:rsidRPr="000C75B8">
        <w:t xml:space="preserve"> </w:t>
      </w:r>
      <w:proofErr w:type="spellStart"/>
      <w:r w:rsidRPr="000C75B8">
        <w:t>System</w:t>
      </w:r>
      <w:proofErr w:type="spellEnd"/>
      <w:r w:rsidRPr="000C75B8">
        <w:t xml:space="preserve"> </w:t>
      </w:r>
      <w:proofErr w:type="spellStart"/>
      <w:r w:rsidRPr="000C75B8">
        <w:t>Using</w:t>
      </w:r>
      <w:proofErr w:type="spellEnd"/>
      <w:r w:rsidRPr="000C75B8">
        <w:t xml:space="preserve"> CSI </w:t>
      </w:r>
      <w:proofErr w:type="spellStart"/>
      <w:r w:rsidRPr="000C75B8">
        <w:t>Heatmaps</w:t>
      </w:r>
      <w:proofErr w:type="spellEnd"/>
      <w:r w:rsidRPr="000C75B8">
        <w:t xml:space="preserve"> </w:t>
      </w:r>
      <w:proofErr w:type="spellStart"/>
      <w:r w:rsidRPr="000C75B8">
        <w:t>and</w:t>
      </w:r>
      <w:proofErr w:type="spellEnd"/>
      <w:r w:rsidRPr="000C75B8">
        <w:t xml:space="preserve"> a </w:t>
      </w:r>
      <w:proofErr w:type="spellStart"/>
      <w:r w:rsidRPr="000C75B8">
        <w:t>Hybrid</w:t>
      </w:r>
      <w:proofErr w:type="spellEnd"/>
      <w:r w:rsidRPr="000C75B8">
        <w:t xml:space="preserve"> </w:t>
      </w:r>
      <w:proofErr w:type="spellStart"/>
      <w:r w:rsidRPr="000C75B8">
        <w:t>Transformer</w:t>
      </w:r>
      <w:proofErr w:type="spellEnd"/>
      <w:r w:rsidRPr="000C75B8">
        <w:t xml:space="preserve"> </w:t>
      </w:r>
      <w:proofErr w:type="spellStart"/>
      <w:r w:rsidRPr="000C75B8">
        <w:t>Network</w:t>
      </w:r>
      <w:proofErr w:type="spellEnd"/>
      <w:r w:rsidRPr="000C75B8">
        <w:t xml:space="preserve">," </w:t>
      </w:r>
      <w:proofErr w:type="spellStart"/>
      <w:r w:rsidRPr="000C75B8">
        <w:t>in</w:t>
      </w:r>
      <w:proofErr w:type="spellEnd"/>
      <w:r w:rsidRPr="000C75B8">
        <w:t xml:space="preserve"> IEEE </w:t>
      </w:r>
      <w:proofErr w:type="spellStart"/>
      <w:r w:rsidRPr="000C75B8">
        <w:t>Transactions</w:t>
      </w:r>
      <w:proofErr w:type="spellEnd"/>
      <w:r w:rsidRPr="000C75B8">
        <w:t xml:space="preserve"> </w:t>
      </w:r>
      <w:proofErr w:type="spellStart"/>
      <w:r w:rsidRPr="000C75B8">
        <w:t>on</w:t>
      </w:r>
      <w:proofErr w:type="spellEnd"/>
      <w:r w:rsidRPr="000C75B8">
        <w:t xml:space="preserve"> </w:t>
      </w:r>
      <w:proofErr w:type="spellStart"/>
      <w:r w:rsidRPr="000C75B8">
        <w:t>Instrumentation</w:t>
      </w:r>
      <w:proofErr w:type="spellEnd"/>
      <w:r w:rsidRPr="000C75B8">
        <w:t xml:space="preserve"> </w:t>
      </w:r>
      <w:proofErr w:type="spellStart"/>
      <w:r w:rsidRPr="000C75B8">
        <w:t>and</w:t>
      </w:r>
      <w:proofErr w:type="spellEnd"/>
      <w:r w:rsidRPr="000C75B8">
        <w:t xml:space="preserve"> </w:t>
      </w:r>
      <w:proofErr w:type="spellStart"/>
      <w:r w:rsidRPr="000C75B8">
        <w:t>Measurement</w:t>
      </w:r>
      <w:proofErr w:type="spellEnd"/>
      <w:r w:rsidRPr="000C75B8">
        <w:t xml:space="preserve">, </w:t>
      </w:r>
      <w:proofErr w:type="spellStart"/>
      <w:r w:rsidRPr="000C75B8">
        <w:t>vol</w:t>
      </w:r>
      <w:proofErr w:type="spellEnd"/>
      <w:r w:rsidRPr="000C75B8">
        <w:t xml:space="preserve">. 74, </w:t>
      </w:r>
      <w:proofErr w:type="spellStart"/>
      <w:r w:rsidRPr="000C75B8">
        <w:t>pp</w:t>
      </w:r>
      <w:proofErr w:type="spellEnd"/>
      <w:r w:rsidRPr="000C75B8">
        <w:t xml:space="preserve">. 1-17, 2025, </w:t>
      </w:r>
      <w:proofErr w:type="spellStart"/>
      <w:r w:rsidRPr="000C75B8">
        <w:t>Art</w:t>
      </w:r>
      <w:proofErr w:type="spellEnd"/>
      <w:r w:rsidRPr="000C75B8">
        <w:t xml:space="preserve"> </w:t>
      </w:r>
      <w:proofErr w:type="spellStart"/>
      <w:r w:rsidRPr="000C75B8">
        <w:t>no</w:t>
      </w:r>
      <w:proofErr w:type="spellEnd"/>
      <w:r w:rsidRPr="000C75B8">
        <w:t xml:space="preserve">. 2541317, </w:t>
      </w:r>
      <w:proofErr w:type="spellStart"/>
      <w:r w:rsidRPr="000C75B8">
        <w:t>doi</w:t>
      </w:r>
      <w:proofErr w:type="spellEnd"/>
      <w:r w:rsidRPr="000C75B8">
        <w:t>: 10.1109/TIM.2025.3591868.</w:t>
      </w:r>
    </w:p>
    <w:p w14:paraId="2253C7B8" w14:textId="627B149F" w:rsidR="007B115D" w:rsidRPr="000C75B8" w:rsidRDefault="007B115D" w:rsidP="000C75B8">
      <w:pPr>
        <w:pStyle w:val="a0"/>
      </w:pPr>
      <w:proofErr w:type="spellStart"/>
      <w:r w:rsidRPr="000C75B8">
        <w:t>Manikanta</w:t>
      </w:r>
      <w:proofErr w:type="spellEnd"/>
      <w:r w:rsidRPr="000C75B8">
        <w:t xml:space="preserve"> </w:t>
      </w:r>
      <w:proofErr w:type="spellStart"/>
      <w:r w:rsidRPr="000C75B8">
        <w:t>Kotaru</w:t>
      </w:r>
      <w:proofErr w:type="spellEnd"/>
      <w:r w:rsidRPr="000C75B8">
        <w:t xml:space="preserve">, </w:t>
      </w:r>
      <w:proofErr w:type="spellStart"/>
      <w:r w:rsidRPr="000C75B8">
        <w:t>Kiran</w:t>
      </w:r>
      <w:proofErr w:type="spellEnd"/>
      <w:r w:rsidRPr="000C75B8">
        <w:t xml:space="preserve"> </w:t>
      </w:r>
      <w:proofErr w:type="spellStart"/>
      <w:r w:rsidRPr="000C75B8">
        <w:t>Joshi</w:t>
      </w:r>
      <w:proofErr w:type="spellEnd"/>
      <w:r w:rsidRPr="000C75B8">
        <w:t xml:space="preserve">, </w:t>
      </w:r>
      <w:proofErr w:type="spellStart"/>
      <w:r w:rsidRPr="000C75B8">
        <w:t>Dinesh</w:t>
      </w:r>
      <w:proofErr w:type="spellEnd"/>
      <w:r w:rsidRPr="000C75B8">
        <w:t xml:space="preserve"> </w:t>
      </w:r>
      <w:proofErr w:type="spellStart"/>
      <w:r w:rsidRPr="000C75B8">
        <w:t>Bharadia</w:t>
      </w:r>
      <w:proofErr w:type="spellEnd"/>
      <w:r w:rsidRPr="000C75B8">
        <w:t xml:space="preserve">, </w:t>
      </w:r>
      <w:proofErr w:type="spellStart"/>
      <w:r w:rsidRPr="000C75B8">
        <w:t>and</w:t>
      </w:r>
      <w:proofErr w:type="spellEnd"/>
      <w:r w:rsidRPr="000C75B8">
        <w:t xml:space="preserve"> </w:t>
      </w:r>
      <w:proofErr w:type="spellStart"/>
      <w:r w:rsidRPr="000C75B8">
        <w:t>Sachin</w:t>
      </w:r>
      <w:proofErr w:type="spellEnd"/>
      <w:r w:rsidRPr="000C75B8">
        <w:t xml:space="preserve"> </w:t>
      </w:r>
      <w:proofErr w:type="spellStart"/>
      <w:r w:rsidRPr="000C75B8">
        <w:t>Katti</w:t>
      </w:r>
      <w:proofErr w:type="spellEnd"/>
      <w:r w:rsidRPr="000C75B8">
        <w:t xml:space="preserve">. 2015. </w:t>
      </w:r>
      <w:proofErr w:type="spellStart"/>
      <w:r w:rsidRPr="000C75B8">
        <w:t>SpotFi</w:t>
      </w:r>
      <w:proofErr w:type="spellEnd"/>
      <w:r w:rsidRPr="000C75B8">
        <w:t xml:space="preserve">: </w:t>
      </w:r>
      <w:proofErr w:type="spellStart"/>
      <w:r w:rsidRPr="000C75B8">
        <w:t>Decimeter</w:t>
      </w:r>
      <w:proofErr w:type="spellEnd"/>
      <w:r w:rsidRPr="000C75B8">
        <w:t xml:space="preserve"> </w:t>
      </w:r>
      <w:proofErr w:type="spellStart"/>
      <w:r w:rsidRPr="000C75B8">
        <w:t>Level</w:t>
      </w:r>
      <w:proofErr w:type="spellEnd"/>
      <w:r w:rsidRPr="000C75B8">
        <w:t xml:space="preserve"> </w:t>
      </w:r>
      <w:proofErr w:type="spellStart"/>
      <w:r w:rsidRPr="000C75B8">
        <w:t>Localization</w:t>
      </w:r>
      <w:proofErr w:type="spellEnd"/>
      <w:r w:rsidRPr="000C75B8">
        <w:t xml:space="preserve"> </w:t>
      </w:r>
      <w:proofErr w:type="spellStart"/>
      <w:r w:rsidRPr="000C75B8">
        <w:t>Using</w:t>
      </w:r>
      <w:proofErr w:type="spellEnd"/>
      <w:r w:rsidRPr="000C75B8">
        <w:t xml:space="preserve"> </w:t>
      </w:r>
      <w:proofErr w:type="spellStart"/>
      <w:r w:rsidRPr="000C75B8">
        <w:t>WiFi</w:t>
      </w:r>
      <w:proofErr w:type="spellEnd"/>
      <w:r w:rsidRPr="000C75B8">
        <w:t xml:space="preserve">. SIGCOMM </w:t>
      </w:r>
      <w:proofErr w:type="spellStart"/>
      <w:r w:rsidRPr="000C75B8">
        <w:t>Comput</w:t>
      </w:r>
      <w:proofErr w:type="spellEnd"/>
      <w:r w:rsidRPr="000C75B8">
        <w:t xml:space="preserve">. </w:t>
      </w:r>
      <w:proofErr w:type="spellStart"/>
      <w:r w:rsidRPr="000C75B8">
        <w:t>Commun</w:t>
      </w:r>
      <w:proofErr w:type="spellEnd"/>
      <w:r w:rsidRPr="000C75B8">
        <w:t xml:space="preserve">. </w:t>
      </w:r>
      <w:proofErr w:type="spellStart"/>
      <w:r w:rsidRPr="000C75B8">
        <w:t>Rev</w:t>
      </w:r>
      <w:proofErr w:type="spellEnd"/>
      <w:r w:rsidRPr="000C75B8">
        <w:t>. 45, 4 (</w:t>
      </w:r>
      <w:proofErr w:type="spellStart"/>
      <w:r w:rsidRPr="000C75B8">
        <w:t>October</w:t>
      </w:r>
      <w:proofErr w:type="spellEnd"/>
      <w:r w:rsidRPr="000C75B8">
        <w:t xml:space="preserve"> 2015), 269–282.</w:t>
      </w:r>
    </w:p>
    <w:p w14:paraId="26D3138C" w14:textId="6718D56C" w:rsidR="000778E0" w:rsidRPr="000C75B8" w:rsidRDefault="000778E0" w:rsidP="000C75B8">
      <w:pPr>
        <w:pStyle w:val="a0"/>
      </w:pPr>
      <w:proofErr w:type="spellStart"/>
      <w:r w:rsidRPr="000C75B8">
        <w:t>Ali</w:t>
      </w:r>
      <w:proofErr w:type="spellEnd"/>
      <w:r w:rsidRPr="000C75B8">
        <w:t>, H.A.H.</w:t>
      </w:r>
      <w:r w:rsidR="007805A0" w:rsidRPr="000C75B8">
        <w:t>,</w:t>
      </w:r>
      <w:r w:rsidRPr="000C75B8">
        <w:t xml:space="preserve"> </w:t>
      </w:r>
      <w:proofErr w:type="spellStart"/>
      <w:r w:rsidRPr="000C75B8">
        <w:t>Seytnazarov</w:t>
      </w:r>
      <w:proofErr w:type="spellEnd"/>
      <w:r w:rsidRPr="000C75B8">
        <w:t xml:space="preserve">, S. </w:t>
      </w:r>
      <w:proofErr w:type="spellStart"/>
      <w:r w:rsidRPr="000C75B8">
        <w:t>Human</w:t>
      </w:r>
      <w:proofErr w:type="spellEnd"/>
      <w:r w:rsidRPr="000C75B8">
        <w:t xml:space="preserve"> </w:t>
      </w:r>
      <w:proofErr w:type="spellStart"/>
      <w:r w:rsidRPr="000C75B8">
        <w:t>Walking</w:t>
      </w:r>
      <w:proofErr w:type="spellEnd"/>
      <w:r w:rsidRPr="000C75B8">
        <w:t xml:space="preserve"> </w:t>
      </w:r>
      <w:proofErr w:type="spellStart"/>
      <w:r w:rsidRPr="000C75B8">
        <w:t>Direction</w:t>
      </w:r>
      <w:proofErr w:type="spellEnd"/>
      <w:r w:rsidRPr="000C75B8">
        <w:t xml:space="preserve"> </w:t>
      </w:r>
      <w:proofErr w:type="spellStart"/>
      <w:r w:rsidRPr="000C75B8">
        <w:t>Detection</w:t>
      </w:r>
      <w:proofErr w:type="spellEnd"/>
      <w:r w:rsidRPr="000C75B8">
        <w:t xml:space="preserve"> </w:t>
      </w:r>
      <w:proofErr w:type="spellStart"/>
      <w:r w:rsidRPr="000C75B8">
        <w:t>Using</w:t>
      </w:r>
      <w:proofErr w:type="spellEnd"/>
      <w:r w:rsidRPr="000C75B8">
        <w:t xml:space="preserve"> </w:t>
      </w:r>
      <w:proofErr w:type="spellStart"/>
      <w:r w:rsidRPr="000C75B8">
        <w:t>Wireless</w:t>
      </w:r>
      <w:proofErr w:type="spellEnd"/>
      <w:r w:rsidRPr="000C75B8">
        <w:t xml:space="preserve"> </w:t>
      </w:r>
      <w:proofErr w:type="spellStart"/>
      <w:r w:rsidRPr="000C75B8">
        <w:t>Signals</w:t>
      </w:r>
      <w:proofErr w:type="spellEnd"/>
      <w:r w:rsidRPr="000C75B8">
        <w:t xml:space="preserve">, </w:t>
      </w:r>
      <w:proofErr w:type="spellStart"/>
      <w:r w:rsidRPr="000C75B8">
        <w:t>Machine</w:t>
      </w:r>
      <w:proofErr w:type="spellEnd"/>
      <w:r w:rsidRPr="000C75B8">
        <w:t xml:space="preserve"> </w:t>
      </w:r>
      <w:proofErr w:type="spellStart"/>
      <w:r w:rsidRPr="000C75B8">
        <w:t>and</w:t>
      </w:r>
      <w:proofErr w:type="spellEnd"/>
      <w:r w:rsidRPr="000C75B8">
        <w:t xml:space="preserve"> </w:t>
      </w:r>
      <w:proofErr w:type="spellStart"/>
      <w:r w:rsidRPr="000C75B8">
        <w:t>Deep</w:t>
      </w:r>
      <w:proofErr w:type="spellEnd"/>
      <w:r w:rsidRPr="000C75B8">
        <w:t xml:space="preserve"> </w:t>
      </w:r>
      <w:proofErr w:type="spellStart"/>
      <w:r w:rsidRPr="000C75B8">
        <w:t>Learning</w:t>
      </w:r>
      <w:proofErr w:type="spellEnd"/>
      <w:r w:rsidRPr="000C75B8">
        <w:t xml:space="preserve"> </w:t>
      </w:r>
      <w:proofErr w:type="spellStart"/>
      <w:r w:rsidRPr="000C75B8">
        <w:t>Algorithms</w:t>
      </w:r>
      <w:proofErr w:type="spellEnd"/>
      <w:r w:rsidRPr="000C75B8">
        <w:t xml:space="preserve">. </w:t>
      </w:r>
      <w:proofErr w:type="spellStart"/>
      <w:r w:rsidRPr="000C75B8">
        <w:t>Sensors</w:t>
      </w:r>
      <w:proofErr w:type="spellEnd"/>
      <w:r w:rsidRPr="000C75B8">
        <w:t xml:space="preserve"> 2023, 23, 9726.</w:t>
      </w:r>
    </w:p>
    <w:p w14:paraId="3EC06CD9" w14:textId="1C7F5615" w:rsidR="00E47426" w:rsidRPr="000C75B8" w:rsidRDefault="00E47426" w:rsidP="000C75B8">
      <w:pPr>
        <w:pStyle w:val="a0"/>
      </w:pPr>
      <w:proofErr w:type="spellStart"/>
      <w:r w:rsidRPr="000C75B8">
        <w:t>Breiman</w:t>
      </w:r>
      <w:proofErr w:type="spellEnd"/>
      <w:r w:rsidRPr="000C75B8">
        <w:t xml:space="preserve">, L. </w:t>
      </w:r>
      <w:proofErr w:type="spellStart"/>
      <w:r w:rsidRPr="000C75B8">
        <w:t>Random</w:t>
      </w:r>
      <w:proofErr w:type="spellEnd"/>
      <w:r w:rsidRPr="000C75B8">
        <w:t xml:space="preserve"> </w:t>
      </w:r>
      <w:proofErr w:type="spellStart"/>
      <w:r w:rsidRPr="000C75B8">
        <w:t>Forests</w:t>
      </w:r>
      <w:proofErr w:type="spellEnd"/>
      <w:r w:rsidRPr="000C75B8">
        <w:t xml:space="preserve">. </w:t>
      </w:r>
      <w:proofErr w:type="spellStart"/>
      <w:r w:rsidRPr="000C75B8">
        <w:t>Machine</w:t>
      </w:r>
      <w:proofErr w:type="spellEnd"/>
      <w:r w:rsidRPr="000C75B8">
        <w:t xml:space="preserve"> </w:t>
      </w:r>
      <w:proofErr w:type="spellStart"/>
      <w:r w:rsidRPr="000C75B8">
        <w:t>Learning</w:t>
      </w:r>
      <w:proofErr w:type="spellEnd"/>
      <w:r w:rsidRPr="000C75B8">
        <w:t xml:space="preserve"> 45, 5–32 (2001).</w:t>
      </w:r>
    </w:p>
    <w:p w14:paraId="5C162A49" w14:textId="2BBF2C9E" w:rsidR="00E47426" w:rsidRPr="000C75B8" w:rsidRDefault="00E47426" w:rsidP="000C75B8">
      <w:pPr>
        <w:pStyle w:val="a0"/>
      </w:pPr>
      <w:proofErr w:type="spellStart"/>
      <w:r w:rsidRPr="000C75B8">
        <w:t>Wager</w:t>
      </w:r>
      <w:proofErr w:type="spellEnd"/>
      <w:r w:rsidRPr="000C75B8">
        <w:t xml:space="preserve"> </w:t>
      </w:r>
      <w:proofErr w:type="spellStart"/>
      <w:r w:rsidRPr="000C75B8">
        <w:t>et</w:t>
      </w:r>
      <w:proofErr w:type="spellEnd"/>
      <w:r w:rsidRPr="000C75B8">
        <w:t xml:space="preserve"> </w:t>
      </w:r>
      <w:proofErr w:type="spellStart"/>
      <w:r w:rsidRPr="000C75B8">
        <w:t>al</w:t>
      </w:r>
      <w:proofErr w:type="spellEnd"/>
      <w:r w:rsidRPr="000C75B8">
        <w:t xml:space="preserve">., “A </w:t>
      </w:r>
      <w:proofErr w:type="spellStart"/>
      <w:r w:rsidRPr="000C75B8">
        <w:t>Degrees</w:t>
      </w:r>
      <w:proofErr w:type="spellEnd"/>
      <w:r w:rsidRPr="000C75B8">
        <w:t xml:space="preserve"> </w:t>
      </w:r>
      <w:proofErr w:type="spellStart"/>
      <w:r w:rsidRPr="000C75B8">
        <w:t>of</w:t>
      </w:r>
      <w:proofErr w:type="spellEnd"/>
      <w:r w:rsidRPr="000C75B8">
        <w:t xml:space="preserve"> </w:t>
      </w:r>
      <w:proofErr w:type="spellStart"/>
      <w:r w:rsidRPr="000C75B8">
        <w:t>Freedom</w:t>
      </w:r>
      <w:proofErr w:type="spellEnd"/>
      <w:r w:rsidRPr="000C75B8">
        <w:t xml:space="preserve"> </w:t>
      </w:r>
      <w:proofErr w:type="spellStart"/>
      <w:r w:rsidRPr="000C75B8">
        <w:t>Explanation</w:t>
      </w:r>
      <w:proofErr w:type="spellEnd"/>
      <w:r w:rsidRPr="000C75B8">
        <w:t xml:space="preserve"> </w:t>
      </w:r>
      <w:proofErr w:type="spellStart"/>
      <w:r w:rsidRPr="000C75B8">
        <w:t>for</w:t>
      </w:r>
      <w:proofErr w:type="spellEnd"/>
      <w:r w:rsidRPr="000C75B8">
        <w:t xml:space="preserve"> </w:t>
      </w:r>
      <w:proofErr w:type="spellStart"/>
      <w:r w:rsidRPr="000C75B8">
        <w:t>Random</w:t>
      </w:r>
      <w:proofErr w:type="spellEnd"/>
      <w:r w:rsidRPr="000C75B8">
        <w:t xml:space="preserve"> </w:t>
      </w:r>
      <w:proofErr w:type="spellStart"/>
      <w:r w:rsidRPr="000C75B8">
        <w:t>Forest</w:t>
      </w:r>
      <w:proofErr w:type="spellEnd"/>
      <w:r w:rsidRPr="000C75B8">
        <w:t xml:space="preserve"> </w:t>
      </w:r>
      <w:proofErr w:type="spellStart"/>
      <w:r w:rsidRPr="000C75B8">
        <w:t>Success</w:t>
      </w:r>
      <w:proofErr w:type="spellEnd"/>
      <w:r w:rsidRPr="000C75B8">
        <w:t>”, JMLR 2020</w:t>
      </w:r>
    </w:p>
    <w:sectPr w:rsidR="00E47426" w:rsidRPr="000C75B8" w:rsidSect="00E0150C">
      <w:type w:val="continuous"/>
      <w:pgSz w:w="11906" w:h="16838" w:code="9"/>
      <w:pgMar w:top="907" w:right="907" w:bottom="1440" w:left="907" w:header="709" w:footer="709" w:gutter="0"/>
      <w:cols w:num="2"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104D4F" w14:textId="77777777" w:rsidR="00D5141B" w:rsidRDefault="00D5141B" w:rsidP="00E571A6">
      <w:r>
        <w:separator/>
      </w:r>
    </w:p>
  </w:endnote>
  <w:endnote w:type="continuationSeparator" w:id="0">
    <w:p w14:paraId="2D1FFCC6" w14:textId="77777777" w:rsidR="00D5141B" w:rsidRDefault="00D5141B" w:rsidP="00E57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928246"/>
      <w:docPartObj>
        <w:docPartGallery w:val="Page Numbers (Bottom of Page)"/>
        <w:docPartUnique/>
      </w:docPartObj>
    </w:sdtPr>
    <w:sdtContent>
      <w:p w14:paraId="5AEF9A4A" w14:textId="3107A7FC" w:rsidR="00E571A6" w:rsidRDefault="00E571A6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152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D6E687" w14:textId="77777777" w:rsidR="00D5141B" w:rsidRDefault="00D5141B" w:rsidP="00E571A6">
      <w:r>
        <w:separator/>
      </w:r>
    </w:p>
  </w:footnote>
  <w:footnote w:type="continuationSeparator" w:id="0">
    <w:p w14:paraId="65CBB94F" w14:textId="77777777" w:rsidR="00D5141B" w:rsidRDefault="00D5141B" w:rsidP="00E571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36D4D"/>
    <w:rsid w:val="000402A5"/>
    <w:rsid w:val="00052062"/>
    <w:rsid w:val="0005390E"/>
    <w:rsid w:val="000778E0"/>
    <w:rsid w:val="000C75B8"/>
    <w:rsid w:val="000D0EEF"/>
    <w:rsid w:val="000E7CA8"/>
    <w:rsid w:val="00105FC2"/>
    <w:rsid w:val="00126131"/>
    <w:rsid w:val="0013123C"/>
    <w:rsid w:val="001335BC"/>
    <w:rsid w:val="00166D01"/>
    <w:rsid w:val="00191EF8"/>
    <w:rsid w:val="001C31B0"/>
    <w:rsid w:val="00204C59"/>
    <w:rsid w:val="00245123"/>
    <w:rsid w:val="00252F87"/>
    <w:rsid w:val="002B6093"/>
    <w:rsid w:val="002D540B"/>
    <w:rsid w:val="003073C8"/>
    <w:rsid w:val="003378F6"/>
    <w:rsid w:val="00357B2A"/>
    <w:rsid w:val="00373376"/>
    <w:rsid w:val="003915FB"/>
    <w:rsid w:val="00393954"/>
    <w:rsid w:val="003A0176"/>
    <w:rsid w:val="003A4782"/>
    <w:rsid w:val="003D6994"/>
    <w:rsid w:val="003D785D"/>
    <w:rsid w:val="003E241D"/>
    <w:rsid w:val="003F70F7"/>
    <w:rsid w:val="004165FC"/>
    <w:rsid w:val="00420452"/>
    <w:rsid w:val="00461BB1"/>
    <w:rsid w:val="00471A0B"/>
    <w:rsid w:val="0047652D"/>
    <w:rsid w:val="004B14C2"/>
    <w:rsid w:val="004C40DB"/>
    <w:rsid w:val="004C5200"/>
    <w:rsid w:val="004D7E92"/>
    <w:rsid w:val="004F2976"/>
    <w:rsid w:val="00502710"/>
    <w:rsid w:val="005301CB"/>
    <w:rsid w:val="00535924"/>
    <w:rsid w:val="005418B9"/>
    <w:rsid w:val="005630E7"/>
    <w:rsid w:val="00567AE2"/>
    <w:rsid w:val="005963D0"/>
    <w:rsid w:val="005D04CB"/>
    <w:rsid w:val="005F4DBF"/>
    <w:rsid w:val="00607D6B"/>
    <w:rsid w:val="00666330"/>
    <w:rsid w:val="006671A8"/>
    <w:rsid w:val="006939C3"/>
    <w:rsid w:val="006D605D"/>
    <w:rsid w:val="00711520"/>
    <w:rsid w:val="00712360"/>
    <w:rsid w:val="00714039"/>
    <w:rsid w:val="0071573A"/>
    <w:rsid w:val="00723AC8"/>
    <w:rsid w:val="00724ED6"/>
    <w:rsid w:val="0072617C"/>
    <w:rsid w:val="007316B2"/>
    <w:rsid w:val="007805A0"/>
    <w:rsid w:val="007912B4"/>
    <w:rsid w:val="00791812"/>
    <w:rsid w:val="00791CA2"/>
    <w:rsid w:val="007B115D"/>
    <w:rsid w:val="007B6A69"/>
    <w:rsid w:val="007C594C"/>
    <w:rsid w:val="007D13FD"/>
    <w:rsid w:val="008569B9"/>
    <w:rsid w:val="0087270B"/>
    <w:rsid w:val="008834FE"/>
    <w:rsid w:val="008A1448"/>
    <w:rsid w:val="008A779B"/>
    <w:rsid w:val="008B004B"/>
    <w:rsid w:val="008C64AA"/>
    <w:rsid w:val="008E6523"/>
    <w:rsid w:val="008F46CB"/>
    <w:rsid w:val="00931249"/>
    <w:rsid w:val="00940220"/>
    <w:rsid w:val="00972372"/>
    <w:rsid w:val="00973DB4"/>
    <w:rsid w:val="00974254"/>
    <w:rsid w:val="00977546"/>
    <w:rsid w:val="009A01C2"/>
    <w:rsid w:val="009D668F"/>
    <w:rsid w:val="009F446D"/>
    <w:rsid w:val="00A05CB2"/>
    <w:rsid w:val="00A07D42"/>
    <w:rsid w:val="00A25034"/>
    <w:rsid w:val="00A61ADF"/>
    <w:rsid w:val="00A66414"/>
    <w:rsid w:val="00A93562"/>
    <w:rsid w:val="00AC08AA"/>
    <w:rsid w:val="00AD748E"/>
    <w:rsid w:val="00AE0558"/>
    <w:rsid w:val="00AE6C42"/>
    <w:rsid w:val="00AF069A"/>
    <w:rsid w:val="00AF2485"/>
    <w:rsid w:val="00B0406C"/>
    <w:rsid w:val="00B13AE4"/>
    <w:rsid w:val="00B60AA3"/>
    <w:rsid w:val="00B7156B"/>
    <w:rsid w:val="00B77B07"/>
    <w:rsid w:val="00BC58AC"/>
    <w:rsid w:val="00BD2BC3"/>
    <w:rsid w:val="00C01062"/>
    <w:rsid w:val="00C10773"/>
    <w:rsid w:val="00C4443C"/>
    <w:rsid w:val="00C645C9"/>
    <w:rsid w:val="00C67DFC"/>
    <w:rsid w:val="00C903D0"/>
    <w:rsid w:val="00C9188D"/>
    <w:rsid w:val="00CA5F86"/>
    <w:rsid w:val="00CC6D5A"/>
    <w:rsid w:val="00CD4CB7"/>
    <w:rsid w:val="00CE25D4"/>
    <w:rsid w:val="00CF2759"/>
    <w:rsid w:val="00CF3B76"/>
    <w:rsid w:val="00D37E51"/>
    <w:rsid w:val="00D45C78"/>
    <w:rsid w:val="00D5141B"/>
    <w:rsid w:val="00D51795"/>
    <w:rsid w:val="00D80951"/>
    <w:rsid w:val="00D81083"/>
    <w:rsid w:val="00D831E6"/>
    <w:rsid w:val="00D97EF0"/>
    <w:rsid w:val="00DA480C"/>
    <w:rsid w:val="00DD3C62"/>
    <w:rsid w:val="00E0150C"/>
    <w:rsid w:val="00E152C5"/>
    <w:rsid w:val="00E37833"/>
    <w:rsid w:val="00E433AA"/>
    <w:rsid w:val="00E47426"/>
    <w:rsid w:val="00E571A6"/>
    <w:rsid w:val="00E715A7"/>
    <w:rsid w:val="00E74E12"/>
    <w:rsid w:val="00E9578D"/>
    <w:rsid w:val="00EC3F38"/>
    <w:rsid w:val="00EC44A2"/>
    <w:rsid w:val="00EC7F53"/>
    <w:rsid w:val="00EF6511"/>
    <w:rsid w:val="00F05068"/>
    <w:rsid w:val="00F074EC"/>
    <w:rsid w:val="00F10BDB"/>
    <w:rsid w:val="00F208F8"/>
    <w:rsid w:val="00F20F9D"/>
    <w:rsid w:val="00F24B3D"/>
    <w:rsid w:val="00F43DBC"/>
    <w:rsid w:val="00F50B14"/>
    <w:rsid w:val="00F555E8"/>
    <w:rsid w:val="00F72C23"/>
    <w:rsid w:val="00F857D4"/>
    <w:rsid w:val="00F87532"/>
    <w:rsid w:val="00F951E5"/>
    <w:rsid w:val="00FA5343"/>
    <w:rsid w:val="00FC3EC4"/>
    <w:rsid w:val="00FC5E23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B4C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0C75B8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E571A6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E571A6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E571A6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E571A6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0C75B8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E571A6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E571A6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E571A6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E571A6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28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C56E1BB-2278-4AFA-9EA7-FC72917BA6FC}">
  <we:reference id="wa104381909" version="3.21.0.0" store="ru-RU" storeType="OMEX"/>
  <we:alternateReferences>
    <we:reference id="wa104381909" version="3.21.0.0" store="ru-RU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2266</Words>
  <Characters>12919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cp:lastPrinted>2026-02-14T19:19:00Z</cp:lastPrinted>
  <dcterms:created xsi:type="dcterms:W3CDTF">2026-04-16T10:32:00Z</dcterms:created>
  <dcterms:modified xsi:type="dcterms:W3CDTF">2026-04-16T10:32:00Z</dcterms:modified>
</cp:coreProperties>
</file>