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33D21D" w14:textId="77777777" w:rsidR="008A55B5" w:rsidRDefault="00E47051" w:rsidP="00D033D7">
      <w:pPr>
        <w:pStyle w:val="ad"/>
      </w:pPr>
      <w:r w:rsidRPr="00E47051">
        <w:t>Модель оценки состояния параметров функционирования оборудования</w:t>
      </w:r>
    </w:p>
    <w:p w14:paraId="70796B49" w14:textId="77777777" w:rsidR="00D033D7" w:rsidRDefault="00D033D7" w:rsidP="008110E1">
      <w:pPr>
        <w:pStyle w:val="aa"/>
        <w:spacing w:after="120"/>
        <w:sectPr w:rsidR="00D033D7" w:rsidSect="000D5A89">
          <w:footerReference w:type="default" r:id="rId9"/>
          <w:type w:val="continuous"/>
          <w:pgSz w:w="11909" w:h="16834" w:code="9"/>
          <w:pgMar w:top="907" w:right="907" w:bottom="1440" w:left="907" w:header="709" w:footer="709" w:gutter="0"/>
          <w:pgNumType w:start="248"/>
          <w:cols w:space="357"/>
          <w:docGrid w:linePitch="360"/>
        </w:sectPr>
      </w:pPr>
    </w:p>
    <w:p w14:paraId="27107F86" w14:textId="51C43D88" w:rsidR="008110E1" w:rsidRPr="00D033D7" w:rsidRDefault="00415048" w:rsidP="00D033D7">
      <w:pPr>
        <w:pStyle w:val="aa"/>
        <w:spacing w:before="360"/>
      </w:pPr>
      <w:r>
        <w:lastRenderedPageBreak/>
        <w:t xml:space="preserve">Д. Р. </w:t>
      </w:r>
      <w:r w:rsidRPr="00D033D7">
        <w:t>Богданов</w:t>
      </w:r>
    </w:p>
    <w:p w14:paraId="3EF8FB1E" w14:textId="77777777" w:rsidR="008110E1" w:rsidRPr="00D033D7" w:rsidRDefault="008110E1" w:rsidP="00D033D7">
      <w:pPr>
        <w:pStyle w:val="a9"/>
      </w:pPr>
      <w:r w:rsidRPr="00D033D7">
        <w:t>Петербургский государственный университет путей сообщения Императора Александра I</w:t>
      </w:r>
    </w:p>
    <w:p w14:paraId="70C673A7" w14:textId="77777777" w:rsidR="008A55B5" w:rsidRPr="00C61D2B" w:rsidRDefault="00EF6F9F" w:rsidP="00D033D7">
      <w:pPr>
        <w:pStyle w:val="afb"/>
        <w:rPr>
          <w:rFonts w:eastAsia="MS Mincho"/>
          <w:lang w:val="ru-RU"/>
        </w:rPr>
      </w:pPr>
      <w:r>
        <w:t>dan</w:t>
      </w:r>
      <w:r w:rsidRPr="00C61D2B">
        <w:rPr>
          <w:lang w:val="ru-RU"/>
        </w:rPr>
        <w:t>.</w:t>
      </w:r>
      <w:r>
        <w:t>d</w:t>
      </w:r>
      <w:r w:rsidRPr="00C61D2B">
        <w:rPr>
          <w:lang w:val="ru-RU"/>
        </w:rPr>
        <w:t>9@</w:t>
      </w:r>
      <w:r>
        <w:t>yandex</w:t>
      </w:r>
      <w:r w:rsidR="00415048" w:rsidRPr="00C61D2B">
        <w:rPr>
          <w:lang w:val="ru-RU"/>
        </w:rPr>
        <w:t>.</w:t>
      </w:r>
      <w:r w:rsidR="00415048">
        <w:t>ru</w:t>
      </w:r>
    </w:p>
    <w:p w14:paraId="084FD1FF" w14:textId="77777777" w:rsidR="00AB5156" w:rsidRPr="008110E1" w:rsidRDefault="000D0D68" w:rsidP="00D033D7">
      <w:pPr>
        <w:pStyle w:val="aa"/>
      </w:pPr>
      <w:r w:rsidRPr="003E7A10">
        <w:rPr>
          <w:rFonts w:eastAsia="MS Mincho"/>
        </w:rPr>
        <w:br w:type="column"/>
      </w:r>
      <w:r w:rsidR="00AB5156" w:rsidRPr="008110E1">
        <w:lastRenderedPageBreak/>
        <w:t>Д. Н. Роенков</w:t>
      </w:r>
    </w:p>
    <w:p w14:paraId="7937CEB8" w14:textId="77777777" w:rsidR="00AB5156" w:rsidRPr="00D033D7" w:rsidRDefault="00AB5156" w:rsidP="00D033D7">
      <w:pPr>
        <w:pStyle w:val="a9"/>
      </w:pPr>
      <w:r w:rsidRPr="00D033D7">
        <w:t>Петербургский государственный университет путей сообщения Императора Александра I</w:t>
      </w:r>
    </w:p>
    <w:p w14:paraId="6D0253B0" w14:textId="77777777" w:rsidR="00AB5156" w:rsidRPr="00502A41" w:rsidRDefault="00AB5156" w:rsidP="00D033D7">
      <w:pPr>
        <w:pStyle w:val="afb"/>
        <w:rPr>
          <w:rFonts w:eastAsia="MS Mincho"/>
          <w:lang w:val="ru-RU"/>
        </w:rPr>
      </w:pPr>
      <w:r w:rsidRPr="008110E1">
        <w:t>roenkov</w:t>
      </w:r>
      <w:r w:rsidRPr="00502A41">
        <w:rPr>
          <w:lang w:val="ru-RU"/>
        </w:rPr>
        <w:t>_</w:t>
      </w:r>
      <w:r w:rsidRPr="008110E1">
        <w:t>dmitry</w:t>
      </w:r>
      <w:r w:rsidRPr="00502A41">
        <w:rPr>
          <w:lang w:val="ru-RU"/>
        </w:rPr>
        <w:t>@</w:t>
      </w:r>
      <w:r w:rsidRPr="008110E1">
        <w:t>mail</w:t>
      </w:r>
      <w:r w:rsidRPr="00502A41">
        <w:rPr>
          <w:lang w:val="ru-RU"/>
        </w:rPr>
        <w:t>.</w:t>
      </w:r>
      <w:r w:rsidRPr="008110E1">
        <w:t>ru</w:t>
      </w:r>
    </w:p>
    <w:p w14:paraId="5536DC18" w14:textId="77777777" w:rsidR="00D033D7" w:rsidRDefault="00D033D7" w:rsidP="00EF6F9F">
      <w:pPr>
        <w:pStyle w:val="Abstract"/>
        <w:rPr>
          <w:rFonts w:eastAsia="MS Mincho"/>
          <w:i/>
          <w:lang w:val="ru-RU"/>
        </w:rPr>
        <w:sectPr w:rsidR="00D033D7" w:rsidSect="00D033D7">
          <w:type w:val="continuous"/>
          <w:pgSz w:w="11909" w:h="16834" w:code="9"/>
          <w:pgMar w:top="907" w:right="907" w:bottom="1440" w:left="907" w:header="709" w:footer="709" w:gutter="0"/>
          <w:cols w:num="2" w:space="357"/>
          <w:docGrid w:linePitch="360"/>
        </w:sectPr>
      </w:pPr>
    </w:p>
    <w:p w14:paraId="6F3B51F6" w14:textId="77777777" w:rsidR="00D033D7" w:rsidRPr="00D033D7" w:rsidRDefault="00D033D7" w:rsidP="00D033D7">
      <w:pPr>
        <w:rPr>
          <w:rFonts w:eastAsia="MS Mincho"/>
        </w:rPr>
        <w:sectPr w:rsidR="00D033D7" w:rsidRPr="00D033D7" w:rsidSect="00D033D7">
          <w:type w:val="continuous"/>
          <w:pgSz w:w="11909" w:h="16834" w:code="9"/>
          <w:pgMar w:top="907" w:right="907" w:bottom="1440" w:left="907" w:header="709" w:footer="709" w:gutter="0"/>
          <w:cols w:space="357"/>
          <w:docGrid w:linePitch="360"/>
        </w:sectPr>
      </w:pPr>
    </w:p>
    <w:p w14:paraId="2EC912B3" w14:textId="34A669F3" w:rsidR="00BA4915" w:rsidRPr="00092049" w:rsidRDefault="00E24F04" w:rsidP="00D033D7">
      <w:pPr>
        <w:pStyle w:val="aff1"/>
      </w:pPr>
      <w:r>
        <w:rPr>
          <w:rFonts w:eastAsia="MS Mincho"/>
          <w:i/>
        </w:rPr>
        <w:lastRenderedPageBreak/>
        <w:t>Аннотация</w:t>
      </w:r>
      <w:r w:rsidR="002954F7" w:rsidRPr="00E24F04">
        <w:rPr>
          <w:rFonts w:eastAsia="MS Mincho"/>
        </w:rPr>
        <w:t>.</w:t>
      </w:r>
      <w:r w:rsidRPr="00E24F04">
        <w:rPr>
          <w:rFonts w:eastAsia="MS Mincho"/>
        </w:rPr>
        <w:t xml:space="preserve"> </w:t>
      </w:r>
      <w:r w:rsidR="00C0223E" w:rsidRPr="00C0223E">
        <w:rPr>
          <w:rFonts w:eastAsia="MS Mincho"/>
        </w:rPr>
        <w:t xml:space="preserve">В статье рассматривается актуальная проблема обеспечения надежной и бесперебойной работы </w:t>
      </w:r>
      <w:r w:rsidR="00803CC0">
        <w:rPr>
          <w:rFonts w:eastAsia="MS Mincho"/>
        </w:rPr>
        <w:t>элементов железнодорожной инфраструктуры</w:t>
      </w:r>
      <w:r w:rsidR="00C0223E" w:rsidRPr="00C0223E">
        <w:rPr>
          <w:rFonts w:eastAsia="MS Mincho"/>
        </w:rPr>
        <w:t xml:space="preserve">. Предложена комплексная математическая модель для оценки технического состояния </w:t>
      </w:r>
      <w:r w:rsidR="00FA65E1">
        <w:rPr>
          <w:rFonts w:eastAsia="MS Mincho"/>
        </w:rPr>
        <w:t>объектов железнодорожного транспорта</w:t>
      </w:r>
      <w:r w:rsidR="00C0223E" w:rsidRPr="00C0223E">
        <w:rPr>
          <w:rFonts w:eastAsia="MS Mincho"/>
        </w:rPr>
        <w:t xml:space="preserve"> на основе мониторинга широкого спектра эксплуатационных параметров. Модель позволяет формализовать процесс принятия решения о допустимости дальнейшей эксплуатации аппаратуры, что является ключевым элементом системы предиктивного обслуживания. Определены номинальные и предельно допустимые значения критически важных параметров для современной аппаратуры, применяемой в Российской Федерации.</w:t>
      </w:r>
    </w:p>
    <w:p w14:paraId="72DF2BA0" w14:textId="5C1B831D" w:rsidR="008A55B5" w:rsidRPr="00C0223E" w:rsidRDefault="00E24F04" w:rsidP="00D033D7">
      <w:pPr>
        <w:pStyle w:val="aff2"/>
        <w:rPr>
          <w:rFonts w:eastAsia="MS Mincho"/>
        </w:rPr>
      </w:pPr>
      <w:r>
        <w:t>Ключевые слова</w:t>
      </w:r>
      <w:r w:rsidR="002954F7" w:rsidRPr="004C2EEF">
        <w:rPr>
          <w:rFonts w:eastAsia="MS Mincho"/>
        </w:rPr>
        <w:t xml:space="preserve">: </w:t>
      </w:r>
      <w:r w:rsidR="00C0223E" w:rsidRPr="00C0223E">
        <w:t>железнодорожная радиосвязь, математическая модель, оценка состояния, радиостанция, параметры функционирования, пре</w:t>
      </w:r>
      <w:r w:rsidR="00D033D7">
        <w:t>диктивное обслуживание</w:t>
      </w:r>
    </w:p>
    <w:p w14:paraId="769987B7" w14:textId="5C08DA31" w:rsidR="002D4C8F" w:rsidRPr="002D4C8F" w:rsidRDefault="00D033D7" w:rsidP="00D033D7">
      <w:pPr>
        <w:pStyle w:val="1"/>
      </w:pPr>
      <w:r>
        <w:t>Введение</w:t>
      </w:r>
    </w:p>
    <w:p w14:paraId="7AF87B93" w14:textId="716F7A4E" w:rsidR="004921CF" w:rsidRPr="006D3455" w:rsidRDefault="005761D4" w:rsidP="00D033D7">
      <w:pPr>
        <w:pStyle w:val="a5"/>
      </w:pPr>
      <w:r>
        <w:t xml:space="preserve">Системы </w:t>
      </w:r>
      <w:r w:rsidR="00BD182C">
        <w:t>автоматики, связи и информатики</w:t>
      </w:r>
      <w:r w:rsidR="004921CF">
        <w:t xml:space="preserve"> явля</w:t>
      </w:r>
      <w:r w:rsidR="00991E83">
        <w:t>ются</w:t>
      </w:r>
      <w:r w:rsidR="004921CF">
        <w:t xml:space="preserve"> одним</w:t>
      </w:r>
      <w:r w:rsidR="00991E83">
        <w:t>и</w:t>
      </w:r>
      <w:r w:rsidR="004921CF">
        <w:t xml:space="preserve"> из ключевых элементов системы управления и обеспечения безопасности движения поездов. Отказ или ухудшение характеристик </w:t>
      </w:r>
      <w:r w:rsidR="001073A2">
        <w:t xml:space="preserve">отдельных модулей </w:t>
      </w:r>
      <w:r w:rsidR="004921CF">
        <w:t xml:space="preserve">могут привести к сбоям в оперативном управлении, созданию аварийных ситуаций и значительным экономическим потерям. В условиях интенсивной эксплуатации и воздействия широкого спектра негативных факторов (вибрация, перепады температур, </w:t>
      </w:r>
      <w:r w:rsidR="00000F59">
        <w:t xml:space="preserve">повышенная </w:t>
      </w:r>
      <w:r w:rsidR="004921CF" w:rsidRPr="006D3455">
        <w:t xml:space="preserve">влажность, электромагнитные помехи) </w:t>
      </w:r>
      <w:r w:rsidR="00822A20" w:rsidRPr="006D3455">
        <w:t xml:space="preserve">железнодорожные объекты подвержены </w:t>
      </w:r>
      <w:r w:rsidR="006A3C33" w:rsidRPr="006D3455">
        <w:t>деградации</w:t>
      </w:r>
      <w:r w:rsidR="004921CF" w:rsidRPr="006D3455">
        <w:t>.</w:t>
      </w:r>
    </w:p>
    <w:p w14:paraId="29A9BF99" w14:textId="2554A69C" w:rsidR="004921CF" w:rsidRDefault="003E405C" w:rsidP="00D033D7">
      <w:pPr>
        <w:pStyle w:val="a5"/>
      </w:pPr>
      <w:r w:rsidRPr="006D3455">
        <w:t xml:space="preserve">Согласно </w:t>
      </w:r>
      <w:r w:rsidR="00D768B9" w:rsidRPr="006D3455">
        <w:t>статистике, представленной</w:t>
      </w:r>
      <w:r w:rsidRPr="006D3455">
        <w:t xml:space="preserve"> </w:t>
      </w:r>
      <w:r w:rsidR="00D768B9" w:rsidRPr="006D3455">
        <w:t>в единой системе мониторинга и администрирования сетей связи ОАО «РЖД»</w:t>
      </w:r>
      <w:r w:rsidRPr="006D3455">
        <w:t xml:space="preserve"> </w:t>
      </w:r>
      <w:r w:rsidR="00D768B9" w:rsidRPr="006D3455">
        <w:t>(</w:t>
      </w:r>
      <w:r w:rsidRPr="006D3455">
        <w:t>ЕСМА</w:t>
      </w:r>
      <w:r w:rsidR="00D768B9" w:rsidRPr="006D3455">
        <w:t>)</w:t>
      </w:r>
      <w:r w:rsidR="004A77B8" w:rsidRPr="006D3455">
        <w:t xml:space="preserve"> за</w:t>
      </w:r>
      <w:r w:rsidRPr="006D3455">
        <w:t xml:space="preserve"> 2023-2025 годы</w:t>
      </w:r>
      <w:r w:rsidR="00A55B21" w:rsidRPr="006D3455">
        <w:t xml:space="preserve"> (рис</w:t>
      </w:r>
      <w:r w:rsidR="00D033D7">
        <w:t>. </w:t>
      </w:r>
      <w:r w:rsidR="00A55B21" w:rsidRPr="006D3455">
        <w:t>1)</w:t>
      </w:r>
      <w:r w:rsidRPr="006D3455">
        <w:t>, основн</w:t>
      </w:r>
      <w:r w:rsidR="004E2F11" w:rsidRPr="006D3455">
        <w:t>ой</w:t>
      </w:r>
      <w:r w:rsidRPr="006D3455">
        <w:t xml:space="preserve"> причин</w:t>
      </w:r>
      <w:r w:rsidR="004E2F11" w:rsidRPr="006D3455">
        <w:t>ой</w:t>
      </w:r>
      <w:r w:rsidRPr="006D3455">
        <w:t xml:space="preserve"> </w:t>
      </w:r>
      <w:r w:rsidRPr="00D033D7">
        <w:t>инцидентов</w:t>
      </w:r>
      <w:r w:rsidRPr="006D3455">
        <w:t xml:space="preserve"> поездной радиосвязи</w:t>
      </w:r>
      <w:r w:rsidR="00D768B9" w:rsidRPr="006D3455">
        <w:t xml:space="preserve"> (ПРС)</w:t>
      </w:r>
      <w:r w:rsidRPr="006D3455">
        <w:t xml:space="preserve"> </w:t>
      </w:r>
      <w:r w:rsidR="004E2F11" w:rsidRPr="006D3455">
        <w:t xml:space="preserve">являются </w:t>
      </w:r>
      <w:r w:rsidRPr="006D3455">
        <w:t>сбои ПО, которые зачастую не удается выявить т</w:t>
      </w:r>
      <w:r w:rsidR="004921CF" w:rsidRPr="006D3455">
        <w:t>радиционны</w:t>
      </w:r>
      <w:r w:rsidRPr="006D3455">
        <w:t>ми</w:t>
      </w:r>
      <w:r w:rsidR="004921CF" w:rsidRPr="006D3455">
        <w:t xml:space="preserve"> подход</w:t>
      </w:r>
      <w:r w:rsidRPr="006D3455">
        <w:t>ами</w:t>
      </w:r>
      <w:r w:rsidR="004921CF" w:rsidRPr="006D3455">
        <w:t xml:space="preserve"> к техническому обслуживанию, основанны</w:t>
      </w:r>
      <w:r w:rsidRPr="006D3455">
        <w:t>ми</w:t>
      </w:r>
      <w:r w:rsidR="004921CF">
        <w:t xml:space="preserve"> на </w:t>
      </w:r>
      <w:r w:rsidR="00006E0A">
        <w:t>плановом осмотре</w:t>
      </w:r>
      <w:r w:rsidR="009154E0">
        <w:t xml:space="preserve"> и регламентных работах</w:t>
      </w:r>
      <w:r w:rsidR="004921CF">
        <w:t>. В связи с этим возникает необходимость во внедрении систем предиктивного (прогнозирующего) технического обслуживания, основанного на непрерывном или периодическом мониторинге состояния аппаратуры.</w:t>
      </w:r>
    </w:p>
    <w:p w14:paraId="37260506" w14:textId="28A69459" w:rsidR="004A12BA" w:rsidRDefault="00C8512C" w:rsidP="004A12BA">
      <w:pPr>
        <w:jc w:val="center"/>
      </w:pPr>
      <w:r>
        <w:rPr>
          <w:noProof/>
          <w:lang w:eastAsia="ru-RU"/>
        </w:rPr>
        <w:lastRenderedPageBreak/>
        <w:pict w14:anchorId="06BC758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243.7pt;height:109.4pt;visibility:visible;mso-wrap-style:square">
            <v:imagedata r:id="rId10" o:title=""/>
          </v:shape>
        </w:pict>
      </w:r>
    </w:p>
    <w:p w14:paraId="2A5939EC" w14:textId="7DD9B8FE" w:rsidR="004A12BA" w:rsidRPr="006D3455" w:rsidRDefault="004A12BA" w:rsidP="00D033D7">
      <w:pPr>
        <w:pStyle w:val="a0"/>
      </w:pPr>
      <w:r w:rsidRPr="006D3455">
        <w:t>Причины инцидентов ПРС за 2023-2025 годы</w:t>
      </w:r>
    </w:p>
    <w:p w14:paraId="70281A89" w14:textId="6FE8BB13" w:rsidR="00A9670E" w:rsidRPr="006D3455" w:rsidRDefault="00703CB6" w:rsidP="00D033D7">
      <w:pPr>
        <w:pStyle w:val="a5"/>
      </w:pPr>
      <w:r w:rsidRPr="006D3455">
        <w:t>П</w:t>
      </w:r>
      <w:r w:rsidR="00D768B9" w:rsidRPr="006D3455">
        <w:t>оскольку</w:t>
      </w:r>
      <w:r w:rsidR="00B0366E" w:rsidRPr="006D3455">
        <w:t xml:space="preserve"> работа </w:t>
      </w:r>
      <w:r w:rsidR="00D768B9" w:rsidRPr="006D3455">
        <w:t>железнодорожных</w:t>
      </w:r>
      <w:r w:rsidR="00BD7ECF" w:rsidRPr="006D3455">
        <w:t xml:space="preserve"> станций</w:t>
      </w:r>
      <w:r w:rsidR="00B0366E" w:rsidRPr="006D3455">
        <w:t xml:space="preserve">, </w:t>
      </w:r>
      <w:r w:rsidR="00BD7ECF" w:rsidRPr="006D3455">
        <w:t>вокзалов</w:t>
      </w:r>
      <w:r w:rsidR="00B0366E" w:rsidRPr="006D3455">
        <w:t xml:space="preserve"> и </w:t>
      </w:r>
      <w:r w:rsidR="00341AC2" w:rsidRPr="006D3455">
        <w:t>депо</w:t>
      </w:r>
      <w:r w:rsidR="00B0366E" w:rsidRPr="006D3455">
        <w:t xml:space="preserve"> невозможна без отлаженно</w:t>
      </w:r>
      <w:r w:rsidR="00B00222" w:rsidRPr="006D3455">
        <w:t>го</w:t>
      </w:r>
      <w:r w:rsidR="00B0366E" w:rsidRPr="006D3455">
        <w:t xml:space="preserve"> мгновенного обмена данными, систем контроля, диагностики и </w:t>
      </w:r>
      <w:r w:rsidR="000A0966" w:rsidRPr="006D3455">
        <w:t xml:space="preserve">средств </w:t>
      </w:r>
      <w:r w:rsidR="009D68B3" w:rsidRPr="006D3455">
        <w:t xml:space="preserve">интеллектуальной </w:t>
      </w:r>
      <w:r w:rsidR="000A0966" w:rsidRPr="006D3455">
        <w:t>безопасности</w:t>
      </w:r>
      <w:r w:rsidR="0082734F" w:rsidRPr="006D3455">
        <w:t>, элементы железнодорожной связи нуждаются в постоянном контроле и мониторинге</w:t>
      </w:r>
      <w:r w:rsidR="00B0366E" w:rsidRPr="006D3455">
        <w:t>.</w:t>
      </w:r>
    </w:p>
    <w:p w14:paraId="4D8EDE53" w14:textId="65AB9976" w:rsidR="00A9670E" w:rsidRPr="00D033D7" w:rsidRDefault="00D033D7" w:rsidP="00D033D7">
      <w:pPr>
        <w:pStyle w:val="1"/>
      </w:pPr>
      <w:r w:rsidRPr="00D033D7">
        <w:t>Исследования в области мониторинга</w:t>
      </w:r>
    </w:p>
    <w:p w14:paraId="7CF3E6FF" w14:textId="77777777" w:rsidR="000B506F" w:rsidRDefault="000B506F" w:rsidP="00D033D7">
      <w:pPr>
        <w:pStyle w:val="a5"/>
      </w:pPr>
      <w:r w:rsidRPr="006D3455">
        <w:t>В</w:t>
      </w:r>
      <w:r>
        <w:t xml:space="preserve"> современных условиях вопрос поддержания стабильной работы железнодорожной инфраструктуры стоит наиболее остро.</w:t>
      </w:r>
      <w:r w:rsidR="00904BE7">
        <w:t xml:space="preserve"> Ее </w:t>
      </w:r>
      <w:r w:rsidR="0043480C">
        <w:t>стремительное</w:t>
      </w:r>
      <w:r w:rsidR="00904BE7">
        <w:t xml:space="preserve"> развитие</w:t>
      </w:r>
      <w:r>
        <w:t xml:space="preserve"> существенно затрудня</w:t>
      </w:r>
      <w:r w:rsidR="00904BE7">
        <w:t>е</w:t>
      </w:r>
      <w:r>
        <w:t xml:space="preserve">т задачи по контролю и прогнозированию сбоев в работе </w:t>
      </w:r>
      <w:r w:rsidR="00B75D26">
        <w:t>отдельно взятых элементов</w:t>
      </w:r>
      <w:r w:rsidR="00904BE7">
        <w:t xml:space="preserve">, которым </w:t>
      </w:r>
      <w:r>
        <w:t xml:space="preserve">требуется </w:t>
      </w:r>
      <w:r w:rsidR="00AE7C60">
        <w:t>круглосуточный</w:t>
      </w:r>
      <w:r>
        <w:t xml:space="preserve"> </w:t>
      </w:r>
      <w:r w:rsidR="00266667">
        <w:t>мониторинг</w:t>
      </w:r>
      <w:r>
        <w:t xml:space="preserve"> и диагностика с немедленным уведомлением </w:t>
      </w:r>
      <w:r w:rsidR="00AE7C60">
        <w:t>ответственных лиц</w:t>
      </w:r>
      <w:r>
        <w:t xml:space="preserve"> при выявлении неполадок. </w:t>
      </w:r>
    </w:p>
    <w:p w14:paraId="33F1C477" w14:textId="77777777" w:rsidR="000B506F" w:rsidRDefault="000B506F" w:rsidP="00D033D7">
      <w:pPr>
        <w:pStyle w:val="a5"/>
      </w:pPr>
      <w:r>
        <w:t xml:space="preserve">Под мониторингом </w:t>
      </w:r>
      <w:r w:rsidR="00AE7C60">
        <w:t>объектов железнодорожной инфраструктуры</w:t>
      </w:r>
      <w:r>
        <w:t xml:space="preserve"> подразумевается выполнение функций по непрерывному слежению за</w:t>
      </w:r>
      <w:r w:rsidR="00805718">
        <w:t xml:space="preserve"> их</w:t>
      </w:r>
      <w:r>
        <w:t xml:space="preserve"> техническим состоянием</w:t>
      </w:r>
      <w:r w:rsidR="0079596A">
        <w:t xml:space="preserve">, </w:t>
      </w:r>
      <w:r>
        <w:t xml:space="preserve">оперативное выявление сбоев, нештатных ситуаций, </w:t>
      </w:r>
      <w:r w:rsidR="0064584C">
        <w:t>простоев</w:t>
      </w:r>
      <w:r>
        <w:t xml:space="preserve"> и </w:t>
      </w:r>
      <w:r w:rsidR="00542BF9">
        <w:t>сокращения объема грузоперевозок по техническим причинам</w:t>
      </w:r>
      <w:r w:rsidR="00086627">
        <w:t xml:space="preserve">. </w:t>
      </w:r>
      <w:r>
        <w:t>Автоматизируя проверку оборудования и сбор статистики, системы мониторинга ускоряют диагностику проблем и помогают сократить время на их ликвидацию.</w:t>
      </w:r>
    </w:p>
    <w:p w14:paraId="5D0ADE93" w14:textId="77777777" w:rsidR="000B506F" w:rsidRPr="006D3455" w:rsidRDefault="000B506F" w:rsidP="00D033D7">
      <w:pPr>
        <w:pStyle w:val="a5"/>
      </w:pPr>
      <w:r>
        <w:t xml:space="preserve">Вопросы, связанные с оценкой надежности технических систем, нашли отражение </w:t>
      </w:r>
      <w:r w:rsidRPr="006D3455">
        <w:t>в трудах ряда исследователей.</w:t>
      </w:r>
    </w:p>
    <w:p w14:paraId="050982F9" w14:textId="51D3B6A8" w:rsidR="000B506F" w:rsidRDefault="000B506F" w:rsidP="00D033D7">
      <w:pPr>
        <w:pStyle w:val="a5"/>
      </w:pPr>
      <w:r w:rsidRPr="006D3455">
        <w:t xml:space="preserve">Например, в публикациях </w:t>
      </w:r>
      <w:r w:rsidR="00AF7FA2" w:rsidRPr="006D3455">
        <w:t>Д.П. Кононова</w:t>
      </w:r>
      <w:r w:rsidR="000C431C" w:rsidRPr="006D3455">
        <w:t xml:space="preserve"> [1]</w:t>
      </w:r>
      <w:r w:rsidRPr="006D3455">
        <w:t xml:space="preserve"> </w:t>
      </w:r>
      <w:r w:rsidR="00AF7FA2" w:rsidRPr="006D3455">
        <w:t>рассматриваются показатели надежности, которые определяются по законам распределения</w:t>
      </w:r>
      <w:r w:rsidR="00AF7FA2">
        <w:t xml:space="preserve"> случайных величин, </w:t>
      </w:r>
      <w:r w:rsidR="000C431C">
        <w:t>структурные модели надежности элементов сложных технических систем и прогнозирование надежности машин.</w:t>
      </w:r>
      <w:r>
        <w:t xml:space="preserve"> </w:t>
      </w:r>
      <w:r w:rsidR="0005744C">
        <w:t>Помимо этого,</w:t>
      </w:r>
      <w:r w:rsidR="0002586A">
        <w:t xml:space="preserve"> автором предлагаются различные схемы резервирования и классификац</w:t>
      </w:r>
      <w:bookmarkStart w:id="0" w:name="_GoBack"/>
      <w:bookmarkEnd w:id="0"/>
      <w:r w:rsidR="0002586A">
        <w:t>ия испытаний машин на надежность.</w:t>
      </w:r>
    </w:p>
    <w:p w14:paraId="58F24E91" w14:textId="69B0726A" w:rsidR="003A273C" w:rsidRPr="00D869AC" w:rsidRDefault="003A273C" w:rsidP="00D033D7">
      <w:pPr>
        <w:pStyle w:val="a5"/>
        <w:rPr>
          <w:spacing w:val="4"/>
        </w:rPr>
      </w:pPr>
      <w:r w:rsidRPr="00D869AC">
        <w:rPr>
          <w:spacing w:val="4"/>
        </w:rPr>
        <w:lastRenderedPageBreak/>
        <w:t>В.М. Варенцов, А.И. Бурьяноватый и</w:t>
      </w:r>
      <w:r w:rsidR="00D033D7" w:rsidRPr="00D869AC">
        <w:rPr>
          <w:spacing w:val="4"/>
        </w:rPr>
        <w:t xml:space="preserve"> О.А. </w:t>
      </w:r>
      <w:r w:rsidRPr="00D869AC">
        <w:rPr>
          <w:spacing w:val="4"/>
        </w:rPr>
        <w:t>Степанская</w:t>
      </w:r>
      <w:r w:rsidR="00D869AC" w:rsidRPr="00D869AC">
        <w:rPr>
          <w:spacing w:val="4"/>
        </w:rPr>
        <w:t> </w:t>
      </w:r>
      <w:r w:rsidR="0079109D" w:rsidRPr="00D869AC">
        <w:rPr>
          <w:spacing w:val="4"/>
        </w:rPr>
        <w:t xml:space="preserve">[2] </w:t>
      </w:r>
      <w:r w:rsidR="000B7370" w:rsidRPr="00D869AC">
        <w:rPr>
          <w:spacing w:val="4"/>
        </w:rPr>
        <w:t>рассматривают причины отказов в системах тягового энергоснабжения, приводят параметры надежности невосстанавливаемых элементов и проводят расчет надежности систем.</w:t>
      </w:r>
      <w:r w:rsidR="00701B55" w:rsidRPr="00D869AC">
        <w:rPr>
          <w:spacing w:val="4"/>
        </w:rPr>
        <w:t xml:space="preserve"> </w:t>
      </w:r>
    </w:p>
    <w:p w14:paraId="62BCEEC9" w14:textId="77777777" w:rsidR="000B506F" w:rsidRDefault="000B506F" w:rsidP="00D033D7">
      <w:pPr>
        <w:pStyle w:val="a5"/>
      </w:pPr>
      <w:r>
        <w:t xml:space="preserve">Проведенный анализ научных публикаций, посвященных повышению устойчивости </w:t>
      </w:r>
      <w:r w:rsidR="00DE4A02">
        <w:t>элементов железнодорожной инфраструктуры</w:t>
      </w:r>
      <w:r>
        <w:t>, позволяет сформулировать следующие заключения:</w:t>
      </w:r>
    </w:p>
    <w:p w14:paraId="05217442" w14:textId="094B50D7" w:rsidR="000B506F" w:rsidRDefault="00FE3332" w:rsidP="00D033D7">
      <w:pPr>
        <w:pStyle w:val="a5"/>
      </w:pPr>
      <w:r w:rsidRPr="00FE3332">
        <w:t xml:space="preserve">1) </w:t>
      </w:r>
      <w:r w:rsidR="000B506F">
        <w:t xml:space="preserve">Разработка и внедрение систем мониторинга состояния </w:t>
      </w:r>
      <w:r>
        <w:t>элементов железнодорожной инфраструктуры</w:t>
      </w:r>
      <w:r w:rsidR="000B506F">
        <w:t xml:space="preserve"> для заблаговременного выявления и нейтрализации деструктивных воздействий является одним из ключевых и наиболее востребованных </w:t>
      </w:r>
      <w:r w:rsidR="002A5186">
        <w:t>вопросов, изучаемых</w:t>
      </w:r>
      <w:r w:rsidR="00D768B9">
        <w:t xml:space="preserve"> </w:t>
      </w:r>
      <w:r w:rsidR="00D768B9" w:rsidRPr="00164EDB">
        <w:t>в</w:t>
      </w:r>
      <w:r w:rsidR="002A5186">
        <w:t xml:space="preserve"> </w:t>
      </w:r>
      <w:r w:rsidR="00286844">
        <w:t>дисциплинах, связанных с надежностью</w:t>
      </w:r>
      <w:r w:rsidR="00963748">
        <w:t xml:space="preserve"> и</w:t>
      </w:r>
      <w:r w:rsidR="00286844">
        <w:t xml:space="preserve"> отказоустойчивостью</w:t>
      </w:r>
      <w:r w:rsidR="000B506F">
        <w:t>.</w:t>
      </w:r>
    </w:p>
    <w:p w14:paraId="6F75B648" w14:textId="77777777" w:rsidR="000B506F" w:rsidRDefault="003C0E77" w:rsidP="00D033D7">
      <w:pPr>
        <w:pStyle w:val="a5"/>
      </w:pPr>
      <w:r>
        <w:t xml:space="preserve">2) </w:t>
      </w:r>
      <w:r w:rsidR="000B506F">
        <w:t>Существующие математические модели, представленные в научной литературе, часто опираются лишь на основные параметры надежности технических систем, игнорируя функциональные возможности систем мониторинга. В настоящей статье предпринята попытка преодоления этого ограничения путем моделирования процессов обнаружения аномалий и прогнозирования полных отказов, что способствует повышению точности и адекватности модели.</w:t>
      </w:r>
    </w:p>
    <w:p w14:paraId="11DECBBD" w14:textId="77777777" w:rsidR="004921CF" w:rsidRDefault="00E5337D" w:rsidP="00D033D7">
      <w:pPr>
        <w:pStyle w:val="a5"/>
      </w:pPr>
      <w:r>
        <w:t xml:space="preserve">3) </w:t>
      </w:r>
      <w:r w:rsidR="000B506F">
        <w:t>Прежде чем переходить к непосредственному моделированию системы мониторинга, необходимо тщательно проанализировать связанные с ней процессы.</w:t>
      </w:r>
    </w:p>
    <w:p w14:paraId="2B3AD493" w14:textId="7CE77DEB" w:rsidR="005F66EA" w:rsidRPr="002D4C8F" w:rsidRDefault="00D033D7" w:rsidP="00D033D7">
      <w:pPr>
        <w:pStyle w:val="1"/>
      </w:pPr>
      <w:r w:rsidRPr="005F66EA">
        <w:t xml:space="preserve">Математическая </w:t>
      </w:r>
      <w:r w:rsidR="005F66EA" w:rsidRPr="005F66EA">
        <w:t>МОДЕЛЬ</w:t>
      </w:r>
    </w:p>
    <w:p w14:paraId="0AF9C6C0" w14:textId="77777777" w:rsidR="001E58C9" w:rsidRDefault="001E58C9" w:rsidP="00D033D7">
      <w:pPr>
        <w:pStyle w:val="a5"/>
      </w:pPr>
      <w:r>
        <w:t xml:space="preserve">Процедура комплексного мониторинга состоит из двух ключевых этапов. Первичный этап заключается в сборе исходных данных о функционировании объектов железнодорожной инфраструктуры. На следующем этапе производится анализ собранных показателей и их сопоставление с </w:t>
      </w:r>
      <w:r w:rsidR="00192D31">
        <w:t>номинальными</w:t>
      </w:r>
      <w:r>
        <w:t xml:space="preserve"> значениями, что позволяет сделать вывод о нормальной работе оборудования или выявить источники снижения производительности и сбоев</w:t>
      </w:r>
      <w:r w:rsidR="005C5E07">
        <w:t>.</w:t>
      </w:r>
    </w:p>
    <w:p w14:paraId="2B4A61D5" w14:textId="77777777" w:rsidR="00CC40EC" w:rsidRDefault="00CC40EC" w:rsidP="00D033D7">
      <w:pPr>
        <w:pStyle w:val="a5"/>
      </w:pPr>
      <w:r>
        <w:t>В контуре управления сложной системой мониторинг решает три основные задачи:</w:t>
      </w:r>
    </w:p>
    <w:p w14:paraId="5F97F70D" w14:textId="77777777" w:rsidR="00CC40EC" w:rsidRDefault="00CC40EC" w:rsidP="00D033D7">
      <w:pPr>
        <w:pStyle w:val="a5"/>
      </w:pPr>
      <w:r>
        <w:t>1) Диагностика работоспособности и оценка текущего состояния контролируемых объектов;</w:t>
      </w:r>
    </w:p>
    <w:p w14:paraId="63EDA349" w14:textId="77777777" w:rsidR="00CC40EC" w:rsidRDefault="00CC40EC" w:rsidP="00D033D7">
      <w:pPr>
        <w:pStyle w:val="a5"/>
      </w:pPr>
      <w:r>
        <w:t>2) Локализация неисправных компонентов и определение причин отказов;</w:t>
      </w:r>
    </w:p>
    <w:p w14:paraId="2E9E0123" w14:textId="77777777" w:rsidR="00CC40EC" w:rsidRDefault="00CC40EC" w:rsidP="00D033D7">
      <w:pPr>
        <w:pStyle w:val="a5"/>
      </w:pPr>
      <w:r>
        <w:t>3) Прогнозирование изменений в техническом состоянии диагностируемых объектов.</w:t>
      </w:r>
    </w:p>
    <w:p w14:paraId="7E9E587A" w14:textId="2BC7D7E7" w:rsidR="001E58C9" w:rsidRDefault="00CC40EC" w:rsidP="00D033D7">
      <w:pPr>
        <w:pStyle w:val="a5"/>
      </w:pPr>
      <w:r>
        <w:t xml:space="preserve">Для реализации сетевого мониторинга могут применяться разнообразные программные и аппаратные средства. Выбор конкретных методов и объектов контроля зависит от множества факторов </w:t>
      </w:r>
      <w:r w:rsidR="00904B2B">
        <w:t>–</w:t>
      </w:r>
      <w:r>
        <w:t xml:space="preserve"> архитектуры сети, характеристик коммутационного и серверного оборудования, состава функционирующих служб и сервисов. В рамках данного исследования </w:t>
      </w:r>
      <w:r w:rsidR="001A3270" w:rsidRPr="001A3270">
        <w:t>представлена</w:t>
      </w:r>
      <w:r w:rsidR="00321449" w:rsidRPr="001A3270">
        <w:t xml:space="preserve"> математическая модель</w:t>
      </w:r>
      <w:r w:rsidR="001A3270">
        <w:t xml:space="preserve">, описывающая работу </w:t>
      </w:r>
      <w:r>
        <w:t xml:space="preserve">современных систем мониторинга, что позволяет создать обобщенную модель, применимую для различных решений. </w:t>
      </w:r>
      <w:r w:rsidR="005C5E07">
        <w:t>Л</w:t>
      </w:r>
      <w:r w:rsidR="001E58C9">
        <w:t>огическая последовательность процесса мониторинга отображена на рис</w:t>
      </w:r>
      <w:r w:rsidR="00D033D7">
        <w:t>.</w:t>
      </w:r>
      <w:r w:rsidR="001E58C9">
        <w:t xml:space="preserve"> </w:t>
      </w:r>
      <w:r w:rsidR="00D94734">
        <w:t>2</w:t>
      </w:r>
      <w:r w:rsidR="001E58C9">
        <w:t>.</w:t>
      </w:r>
    </w:p>
    <w:p w14:paraId="154231F1" w14:textId="64B4F3D8" w:rsidR="00E34577" w:rsidRDefault="000D5A89" w:rsidP="000E205F">
      <w:pPr>
        <w:jc w:val="center"/>
      </w:pPr>
      <w:r>
        <w:rPr>
          <w:noProof/>
          <w:lang w:eastAsia="ru-RU"/>
        </w:rPr>
        <w:lastRenderedPageBreak/>
        <w:pict w14:anchorId="33921E1E">
          <v:shape id="Рисунок 4" o:spid="_x0000_i1026" type="#_x0000_t75" style="width:245.55pt;height:313.4pt;visibility:visible;mso-wrap-style:square">
            <v:imagedata r:id="rId11" o:title=""/>
          </v:shape>
        </w:pict>
      </w:r>
    </w:p>
    <w:p w14:paraId="2782A872" w14:textId="77777777" w:rsidR="000E205F" w:rsidRDefault="000E205F" w:rsidP="00D033D7">
      <w:pPr>
        <w:pStyle w:val="a0"/>
      </w:pPr>
      <w:r w:rsidRPr="000E205F">
        <w:t>Схема алгоритма мониторинга</w:t>
      </w:r>
    </w:p>
    <w:p w14:paraId="34824A2C" w14:textId="77777777" w:rsidR="001E58C9" w:rsidRPr="004363F7" w:rsidRDefault="001E58C9" w:rsidP="00D033D7">
      <w:pPr>
        <w:pStyle w:val="a5"/>
      </w:pPr>
      <w:r>
        <w:t>Для количественной оценки эффективности выявления различных аномалий, нештатных ситуаций и отказов в данном исследовании разрабатывается и решается задача математического моделирования</w:t>
      </w:r>
      <w:r w:rsidR="00A515E0">
        <w:t xml:space="preserve"> </w:t>
      </w:r>
      <w:r w:rsidR="00A515E0" w:rsidRPr="00A515E0">
        <w:t>[</w:t>
      </w:r>
      <w:r w:rsidR="00D70CF6" w:rsidRPr="00AA7C77">
        <w:t>3</w:t>
      </w:r>
      <w:r w:rsidR="00A515E0" w:rsidRPr="00A515E0">
        <w:t>]</w:t>
      </w:r>
      <w:r>
        <w:t xml:space="preserve"> процесса мониторинга параметров </w:t>
      </w:r>
      <w:r w:rsidR="004363F7">
        <w:t>элементов железнодорожной инфраструктуры.</w:t>
      </w:r>
    </w:p>
    <w:p w14:paraId="056455ED" w14:textId="66AD310E" w:rsidR="003264BC" w:rsidRDefault="003264BC" w:rsidP="00D033D7">
      <w:pPr>
        <w:pStyle w:val="a5"/>
      </w:pPr>
      <w:r>
        <w:t xml:space="preserve">Поскольку события, происходящие </w:t>
      </w:r>
      <w:r w:rsidR="00BF3E4E">
        <w:t xml:space="preserve">в составе </w:t>
      </w:r>
      <w:r w:rsidR="00820102">
        <w:t>элементов</w:t>
      </w:r>
      <w:r w:rsidR="00BF3E4E">
        <w:t xml:space="preserve"> железнодорожной инфраструктуры</w:t>
      </w:r>
      <w:r>
        <w:t>, носят случайный характер, для их изучения наиболее</w:t>
      </w:r>
      <w:r w:rsidR="00501A7D">
        <w:t xml:space="preserve"> </w:t>
      </w:r>
      <w:r>
        <w:t>подходящими являются вероятностные математические модели теории массового обслуживания</w:t>
      </w:r>
      <w:r w:rsidR="00501A7D">
        <w:t xml:space="preserve">, поэтому </w:t>
      </w:r>
      <w:r w:rsidR="00820102">
        <w:t>предлагается</w:t>
      </w:r>
      <w:r w:rsidR="00501A7D">
        <w:t xml:space="preserve"> воспользоваться теори</w:t>
      </w:r>
      <w:r w:rsidR="00774BA2">
        <w:t>е</w:t>
      </w:r>
      <w:r w:rsidR="00501A7D">
        <w:t>й марковских цепей, которые часто применяются для описания проблем, носящих вероятностный характер.</w:t>
      </w:r>
    </w:p>
    <w:p w14:paraId="754113B3" w14:textId="162EF6E4" w:rsidR="003264BC" w:rsidRDefault="003264BC" w:rsidP="00D033D7">
      <w:pPr>
        <w:pStyle w:val="a5"/>
      </w:pPr>
      <w:r>
        <w:t>Цепь может записываться в виде графа с вершинами (состояниями системы) и ребрами (</w:t>
      </w:r>
      <w:r w:rsidR="004A4681">
        <w:t>переходными вероятностями</w:t>
      </w:r>
      <w:r>
        <w:t>) в данные состояния. По построенному графу можно найти вероятности каждого</w:t>
      </w:r>
      <w:r w:rsidR="00820102">
        <w:t xml:space="preserve"> </w:t>
      </w:r>
      <w:r>
        <w:t>из состояний как в условиях изменения параметров</w:t>
      </w:r>
      <w:r w:rsidR="00820102">
        <w:t xml:space="preserve"> </w:t>
      </w:r>
      <w:r>
        <w:t>во времени, так и в условиях предельного стационарного режима работы системы.</w:t>
      </w:r>
    </w:p>
    <w:p w14:paraId="5C9DB97B" w14:textId="77777777" w:rsidR="003264BC" w:rsidRDefault="003264BC" w:rsidP="00D033D7">
      <w:pPr>
        <w:pStyle w:val="a5"/>
      </w:pPr>
      <w:r>
        <w:t>На начальном этапе моделирования необходимо</w:t>
      </w:r>
      <w:r w:rsidR="00820102">
        <w:t xml:space="preserve"> </w:t>
      </w:r>
      <w:r>
        <w:t>определить входные данные: в качестве состояний</w:t>
      </w:r>
      <w:r w:rsidR="00820102">
        <w:t xml:space="preserve"> </w:t>
      </w:r>
      <w:r>
        <w:t>рассматриваемой системы мониторинга предлагается рассмотреть события, связанные с обнаружением неисправностей в ходе диагностики и контроля</w:t>
      </w:r>
      <w:r w:rsidR="00820102">
        <w:t xml:space="preserve"> </w:t>
      </w:r>
      <w:r>
        <w:t>исследуемых системой параметров оборудования</w:t>
      </w:r>
      <w:r w:rsidR="00820102">
        <w:t xml:space="preserve"> </w:t>
      </w:r>
      <w:r>
        <w:t>в сети.</w:t>
      </w:r>
    </w:p>
    <w:p w14:paraId="29E17C7A" w14:textId="77777777" w:rsidR="003264BC" w:rsidRDefault="003264BC" w:rsidP="00D033D7">
      <w:pPr>
        <w:pStyle w:val="a5"/>
      </w:pPr>
      <w:r>
        <w:t xml:space="preserve">Исходя из вышеизложенного, опишем возможные состояния в процессе мониторинга </w:t>
      </w:r>
      <w:r w:rsidR="00820102">
        <w:t xml:space="preserve">объектов </w:t>
      </w:r>
      <w:r w:rsidR="00C61D2B">
        <w:t>железнодорожной</w:t>
      </w:r>
      <w:r w:rsidR="00820102">
        <w:t xml:space="preserve"> инфраструктуры</w:t>
      </w:r>
      <w:r>
        <w:t>:</w:t>
      </w:r>
    </w:p>
    <w:p w14:paraId="4A711129" w14:textId="3DF4B97B" w:rsidR="003264BC" w:rsidRDefault="00820102" w:rsidP="00D033D7">
      <w:pPr>
        <w:pStyle w:val="a5"/>
        <w:spacing w:after="60"/>
      </w:pPr>
      <w:r>
        <w:t xml:space="preserve">1) </w:t>
      </w:r>
      <w:r w:rsidR="003264BC">
        <w:t>S</w:t>
      </w:r>
      <w:r w:rsidR="003009CB">
        <w:t>0</w:t>
      </w:r>
      <w:r>
        <w:t xml:space="preserve"> </w:t>
      </w:r>
      <w:r w:rsidR="006D3455">
        <w:t>–</w:t>
      </w:r>
      <w:r w:rsidR="003264BC">
        <w:t xml:space="preserve"> отсутствие неисправностей;</w:t>
      </w:r>
    </w:p>
    <w:p w14:paraId="6EAC3E9D" w14:textId="16C80CBB" w:rsidR="003264BC" w:rsidRPr="006D3455" w:rsidRDefault="00820102" w:rsidP="00D033D7">
      <w:pPr>
        <w:pStyle w:val="a5"/>
        <w:spacing w:after="60"/>
      </w:pPr>
      <w:r>
        <w:t xml:space="preserve">2) </w:t>
      </w:r>
      <w:r w:rsidR="003264BC">
        <w:t xml:space="preserve">S1 </w:t>
      </w:r>
      <w:r w:rsidR="006D3455">
        <w:t xml:space="preserve">– </w:t>
      </w:r>
      <w:r w:rsidR="003009CB" w:rsidRPr="006D3455">
        <w:t>сбой ПО</w:t>
      </w:r>
      <w:r w:rsidR="003264BC" w:rsidRPr="006D3455">
        <w:t>;</w:t>
      </w:r>
    </w:p>
    <w:p w14:paraId="60EAFC60" w14:textId="0B9EB694" w:rsidR="003264BC" w:rsidRPr="006D3455" w:rsidRDefault="00820102" w:rsidP="00D033D7">
      <w:pPr>
        <w:pStyle w:val="a5"/>
        <w:spacing w:after="60"/>
      </w:pPr>
      <w:r w:rsidRPr="006D3455">
        <w:lastRenderedPageBreak/>
        <w:t xml:space="preserve">3) </w:t>
      </w:r>
      <w:r w:rsidR="003264BC" w:rsidRPr="006D3455">
        <w:t>S2</w:t>
      </w:r>
      <w:r w:rsidRPr="006D3455">
        <w:t xml:space="preserve"> </w:t>
      </w:r>
      <w:r w:rsidR="006D3455">
        <w:t xml:space="preserve">– </w:t>
      </w:r>
      <w:r w:rsidR="00272009" w:rsidRPr="006D3455">
        <w:t xml:space="preserve">неисправность </w:t>
      </w:r>
      <w:r w:rsidR="00A632EF" w:rsidRPr="006D3455">
        <w:t>ф</w:t>
      </w:r>
      <w:r w:rsidR="005F2697" w:rsidRPr="006D3455">
        <w:t>ункциональн</w:t>
      </w:r>
      <w:r w:rsidR="00272009" w:rsidRPr="006D3455">
        <w:t>ой</w:t>
      </w:r>
      <w:r w:rsidR="005F2697" w:rsidRPr="006D3455">
        <w:t xml:space="preserve"> плат</w:t>
      </w:r>
      <w:r w:rsidR="00272009" w:rsidRPr="006D3455">
        <w:t>ы</w:t>
      </w:r>
      <w:r w:rsidR="00355741" w:rsidRPr="006D3455">
        <w:t>;</w:t>
      </w:r>
    </w:p>
    <w:p w14:paraId="31E0EC15" w14:textId="3CA0E27C" w:rsidR="003264BC" w:rsidRPr="006D3455" w:rsidRDefault="00820102" w:rsidP="00D033D7">
      <w:pPr>
        <w:pStyle w:val="a5"/>
        <w:spacing w:after="60"/>
      </w:pPr>
      <w:r w:rsidRPr="006D3455">
        <w:t xml:space="preserve">4) </w:t>
      </w:r>
      <w:r w:rsidR="003264BC" w:rsidRPr="006D3455">
        <w:t xml:space="preserve">S3 </w:t>
      </w:r>
      <w:r w:rsidR="006D3455">
        <w:t xml:space="preserve">– </w:t>
      </w:r>
      <w:r w:rsidR="00272009" w:rsidRPr="006D3455">
        <w:t xml:space="preserve">поломка </w:t>
      </w:r>
      <w:r w:rsidR="00A632EF" w:rsidRPr="006D3455">
        <w:t>к</w:t>
      </w:r>
      <w:r w:rsidR="005F2697" w:rsidRPr="006D3455">
        <w:t>орзин</w:t>
      </w:r>
      <w:r w:rsidR="00272009" w:rsidRPr="006D3455">
        <w:t>ы</w:t>
      </w:r>
      <w:r w:rsidR="005F2697" w:rsidRPr="006D3455">
        <w:t>/шасси</w:t>
      </w:r>
      <w:r w:rsidR="003264BC" w:rsidRPr="006D3455">
        <w:t>;</w:t>
      </w:r>
    </w:p>
    <w:p w14:paraId="1CCDA91D" w14:textId="1FE834D4" w:rsidR="003264BC" w:rsidRPr="006D3455" w:rsidRDefault="00820102" w:rsidP="00D033D7">
      <w:pPr>
        <w:pStyle w:val="a5"/>
        <w:spacing w:after="60"/>
      </w:pPr>
      <w:r w:rsidRPr="006D3455">
        <w:t xml:space="preserve">5) </w:t>
      </w:r>
      <w:r w:rsidR="003264BC" w:rsidRPr="006D3455">
        <w:t xml:space="preserve">S4 </w:t>
      </w:r>
      <w:r w:rsidR="006D3455">
        <w:t xml:space="preserve">– </w:t>
      </w:r>
      <w:r w:rsidR="00A632EF" w:rsidRPr="006D3455">
        <w:t>н</w:t>
      </w:r>
      <w:r w:rsidR="005F2697" w:rsidRPr="006D3455">
        <w:t>ет сигнала контроля</w:t>
      </w:r>
      <w:r w:rsidR="003264BC" w:rsidRPr="006D3455">
        <w:t>;</w:t>
      </w:r>
    </w:p>
    <w:p w14:paraId="18DD7BF4" w14:textId="5D41E5A2" w:rsidR="003264BC" w:rsidRDefault="00820102" w:rsidP="00D033D7">
      <w:pPr>
        <w:pStyle w:val="a5"/>
        <w:spacing w:after="60"/>
      </w:pPr>
      <w:r w:rsidRPr="006D3455">
        <w:t xml:space="preserve">6) </w:t>
      </w:r>
      <w:r w:rsidR="003264BC" w:rsidRPr="006D3455">
        <w:t xml:space="preserve">S5 </w:t>
      </w:r>
      <w:r w:rsidR="006D3455">
        <w:t xml:space="preserve">– </w:t>
      </w:r>
      <w:r w:rsidR="00A632EF" w:rsidRPr="006D3455">
        <w:t>э</w:t>
      </w:r>
      <w:r w:rsidR="0026457D" w:rsidRPr="006D3455">
        <w:t>лектромагнитная</w:t>
      </w:r>
      <w:r w:rsidR="0026457D">
        <w:t xml:space="preserve"> помеха</w:t>
      </w:r>
      <w:r w:rsidR="003264BC">
        <w:t>;</w:t>
      </w:r>
    </w:p>
    <w:p w14:paraId="03E8FEE2" w14:textId="38B830DB" w:rsidR="003264BC" w:rsidRDefault="00820102" w:rsidP="00D033D7">
      <w:pPr>
        <w:pStyle w:val="a5"/>
        <w:spacing w:after="60"/>
      </w:pPr>
      <w:r>
        <w:t xml:space="preserve">7) </w:t>
      </w:r>
      <w:r w:rsidR="003264BC">
        <w:t xml:space="preserve">S6 </w:t>
      </w:r>
      <w:r w:rsidR="006D3455">
        <w:t xml:space="preserve">– </w:t>
      </w:r>
      <w:r w:rsidR="00A632EF">
        <w:t>з</w:t>
      </w:r>
      <w:r w:rsidR="0026457D">
        <w:t>атухание сигнала</w:t>
      </w:r>
      <w:r w:rsidR="003264BC">
        <w:t>;</w:t>
      </w:r>
    </w:p>
    <w:p w14:paraId="1C86E345" w14:textId="14655DC6" w:rsidR="003264BC" w:rsidRPr="006D3455" w:rsidRDefault="00820102" w:rsidP="00D033D7">
      <w:pPr>
        <w:pStyle w:val="a5"/>
        <w:spacing w:after="60"/>
      </w:pPr>
      <w:r>
        <w:t xml:space="preserve">8) </w:t>
      </w:r>
      <w:r w:rsidR="003264BC" w:rsidRPr="006D3455">
        <w:t xml:space="preserve">S7 </w:t>
      </w:r>
      <w:r w:rsidR="006D3455">
        <w:t xml:space="preserve">– </w:t>
      </w:r>
      <w:r w:rsidR="00A632EF" w:rsidRPr="006D3455">
        <w:t>о</w:t>
      </w:r>
      <w:r w:rsidR="0026457D" w:rsidRPr="006D3455">
        <w:t>тключение самого оборудования</w:t>
      </w:r>
      <w:r w:rsidR="000E4148" w:rsidRPr="006D3455">
        <w:t>;</w:t>
      </w:r>
    </w:p>
    <w:p w14:paraId="7DC98642" w14:textId="0385E52B" w:rsidR="00540279" w:rsidRPr="006D3455" w:rsidRDefault="00540279" w:rsidP="00D033D7">
      <w:pPr>
        <w:pStyle w:val="a5"/>
        <w:spacing w:after="60"/>
      </w:pPr>
      <w:r w:rsidRPr="006D3455">
        <w:t>9) S</w:t>
      </w:r>
      <w:r w:rsidR="0030249C" w:rsidRPr="006D3455">
        <w:t>8</w:t>
      </w:r>
      <w:r w:rsidRPr="006D3455">
        <w:t xml:space="preserve"> </w:t>
      </w:r>
      <w:r w:rsidR="006D3455">
        <w:t xml:space="preserve">– </w:t>
      </w:r>
      <w:r w:rsidR="00A632EF" w:rsidRPr="006D3455">
        <w:t>н</w:t>
      </w:r>
      <w:r w:rsidR="0026457D" w:rsidRPr="006D3455">
        <w:t>ет контакта в разъеме</w:t>
      </w:r>
      <w:r w:rsidR="000E4148" w:rsidRPr="006D3455">
        <w:t>;</w:t>
      </w:r>
    </w:p>
    <w:p w14:paraId="35911692" w14:textId="141877CB" w:rsidR="0026457D" w:rsidRPr="006D3455" w:rsidRDefault="00D71C27" w:rsidP="00D033D7">
      <w:pPr>
        <w:pStyle w:val="a5"/>
        <w:spacing w:after="60"/>
      </w:pPr>
      <w:r w:rsidRPr="006D3455">
        <w:t>10</w:t>
      </w:r>
      <w:r w:rsidR="0026457D" w:rsidRPr="006D3455">
        <w:t xml:space="preserve">) S9 </w:t>
      </w:r>
      <w:r w:rsidR="006D3455">
        <w:t xml:space="preserve">– </w:t>
      </w:r>
      <w:r w:rsidR="00971BE0" w:rsidRPr="006D3455">
        <w:t xml:space="preserve">неисправность </w:t>
      </w:r>
      <w:r w:rsidR="00A632EF" w:rsidRPr="006D3455">
        <w:t>н</w:t>
      </w:r>
      <w:r w:rsidR="0026457D" w:rsidRPr="006D3455">
        <w:t>аправляющ</w:t>
      </w:r>
      <w:r w:rsidR="00971BE0" w:rsidRPr="006D3455">
        <w:t>ей</w:t>
      </w:r>
      <w:r w:rsidR="0026457D" w:rsidRPr="006D3455">
        <w:t xml:space="preserve"> лини</w:t>
      </w:r>
      <w:r w:rsidR="00C72F92" w:rsidRPr="006D3455">
        <w:t>и</w:t>
      </w:r>
      <w:r w:rsidR="000E4148" w:rsidRPr="006D3455">
        <w:t>;</w:t>
      </w:r>
    </w:p>
    <w:p w14:paraId="06510953" w14:textId="076C33B2" w:rsidR="0026457D" w:rsidRPr="006D3455" w:rsidRDefault="00D71C27" w:rsidP="00D033D7">
      <w:pPr>
        <w:pStyle w:val="a5"/>
        <w:spacing w:after="60"/>
      </w:pPr>
      <w:r w:rsidRPr="006D3455">
        <w:t>11</w:t>
      </w:r>
      <w:r w:rsidR="0026457D" w:rsidRPr="006D3455">
        <w:t>)</w:t>
      </w:r>
      <w:r w:rsidR="00124F57" w:rsidRPr="006D3455">
        <w:t xml:space="preserve"> </w:t>
      </w:r>
      <w:r w:rsidR="0026457D" w:rsidRPr="006D3455">
        <w:t xml:space="preserve">S10 </w:t>
      </w:r>
      <w:r w:rsidR="006D3455">
        <w:t xml:space="preserve">– </w:t>
      </w:r>
      <w:r w:rsidR="00A632EF" w:rsidRPr="006D3455">
        <w:t>н</w:t>
      </w:r>
      <w:r w:rsidR="0026457D" w:rsidRPr="006D3455">
        <w:t>еисправность антенно-мачтового хозяйства</w:t>
      </w:r>
      <w:r w:rsidR="000E4148" w:rsidRPr="006D3455">
        <w:t>;</w:t>
      </w:r>
    </w:p>
    <w:p w14:paraId="0D30AF27" w14:textId="40E8B7F0" w:rsidR="0026457D" w:rsidRPr="000E4148" w:rsidRDefault="00D71C27" w:rsidP="00D033D7">
      <w:pPr>
        <w:pStyle w:val="a5"/>
        <w:spacing w:after="60"/>
      </w:pPr>
      <w:r w:rsidRPr="006D3455">
        <w:t>12</w:t>
      </w:r>
      <w:r w:rsidR="0026457D" w:rsidRPr="006D3455">
        <w:t xml:space="preserve">) S11 </w:t>
      </w:r>
      <w:r w:rsidR="006D3455">
        <w:t xml:space="preserve">– </w:t>
      </w:r>
      <w:r w:rsidR="00A632EF" w:rsidRPr="006D3455">
        <w:t>о</w:t>
      </w:r>
      <w:r w:rsidR="0026457D" w:rsidRPr="006D3455">
        <w:t>тсутствие</w:t>
      </w:r>
      <w:r w:rsidR="0026457D">
        <w:t xml:space="preserve"> мониторинга</w:t>
      </w:r>
      <w:r w:rsidR="000E4148" w:rsidRPr="000E4148">
        <w:t>;</w:t>
      </w:r>
    </w:p>
    <w:p w14:paraId="09E43721" w14:textId="0488FEEC" w:rsidR="0026457D" w:rsidRPr="000E4148" w:rsidRDefault="00D71C27" w:rsidP="00D033D7">
      <w:pPr>
        <w:pStyle w:val="a5"/>
        <w:spacing w:after="60"/>
      </w:pPr>
      <w:r w:rsidRPr="00D71C27">
        <w:t>13</w:t>
      </w:r>
      <w:r w:rsidR="0026457D" w:rsidRPr="00315C11">
        <w:t xml:space="preserve">) </w:t>
      </w:r>
      <w:r w:rsidR="0026457D">
        <w:t xml:space="preserve">S12 </w:t>
      </w:r>
      <w:r w:rsidR="006D3455">
        <w:t xml:space="preserve">– </w:t>
      </w:r>
      <w:r w:rsidR="00A632EF">
        <w:t>р</w:t>
      </w:r>
      <w:r w:rsidR="0026457D">
        <w:t>абота от аккумулятора, ДГА</w:t>
      </w:r>
      <w:r w:rsidR="000E4148" w:rsidRPr="000E4148">
        <w:t>;</w:t>
      </w:r>
    </w:p>
    <w:p w14:paraId="1323B1ED" w14:textId="50A58121" w:rsidR="0026457D" w:rsidRPr="000E4148" w:rsidRDefault="00D71C27" w:rsidP="00D033D7">
      <w:pPr>
        <w:pStyle w:val="a5"/>
        <w:spacing w:after="60"/>
      </w:pPr>
      <w:r w:rsidRPr="00D71C27">
        <w:t>14</w:t>
      </w:r>
      <w:r w:rsidR="0026457D" w:rsidRPr="00315C11">
        <w:t xml:space="preserve">) </w:t>
      </w:r>
      <w:r w:rsidR="0026457D">
        <w:t xml:space="preserve">S13 </w:t>
      </w:r>
      <w:r w:rsidR="006D3455">
        <w:t xml:space="preserve">– </w:t>
      </w:r>
      <w:r w:rsidR="00A632EF">
        <w:t>п</w:t>
      </w:r>
      <w:r w:rsidR="0026457D">
        <w:t>ерегорание предохранителя</w:t>
      </w:r>
      <w:r w:rsidR="000E4148" w:rsidRPr="000E4148">
        <w:t>;</w:t>
      </w:r>
    </w:p>
    <w:p w14:paraId="5B6D88C5" w14:textId="55A14270" w:rsidR="0026457D" w:rsidRPr="000E4148" w:rsidRDefault="00D71C27" w:rsidP="00D033D7">
      <w:pPr>
        <w:pStyle w:val="a5"/>
        <w:spacing w:after="60"/>
      </w:pPr>
      <w:r w:rsidRPr="00D71C27">
        <w:t>15</w:t>
      </w:r>
      <w:r w:rsidR="0026457D" w:rsidRPr="00315C11">
        <w:t xml:space="preserve">) </w:t>
      </w:r>
      <w:r w:rsidR="0026457D">
        <w:t xml:space="preserve">S14 </w:t>
      </w:r>
      <w:r w:rsidR="006D3455">
        <w:t xml:space="preserve">– </w:t>
      </w:r>
      <w:r w:rsidR="00A632EF">
        <w:t>о</w:t>
      </w:r>
      <w:r w:rsidR="0026457D">
        <w:t>тключение устройства клиента (пульт и т.д.)</w:t>
      </w:r>
      <w:r w:rsidR="000E4148" w:rsidRPr="000E4148">
        <w:t>;</w:t>
      </w:r>
    </w:p>
    <w:p w14:paraId="1424C5D6" w14:textId="62E2F1BB" w:rsidR="0026457D" w:rsidRDefault="00D71C27" w:rsidP="00D033D7">
      <w:pPr>
        <w:pStyle w:val="a5"/>
        <w:spacing w:after="60"/>
      </w:pPr>
      <w:r w:rsidRPr="00D768B9">
        <w:t>16</w:t>
      </w:r>
      <w:r w:rsidR="0026457D" w:rsidRPr="00315C11">
        <w:t xml:space="preserve">) </w:t>
      </w:r>
      <w:r w:rsidR="0026457D">
        <w:t xml:space="preserve">S15 </w:t>
      </w:r>
      <w:r w:rsidR="006D3455">
        <w:t xml:space="preserve">– </w:t>
      </w:r>
      <w:r w:rsidR="00A632EF">
        <w:t>н</w:t>
      </w:r>
      <w:r w:rsidR="0026457D">
        <w:t>еисправность блока питания</w:t>
      </w:r>
      <w:r w:rsidR="005A47CE">
        <w:t>;</w:t>
      </w:r>
    </w:p>
    <w:p w14:paraId="429904CC" w14:textId="0A4DAD31" w:rsidR="00DA13FB" w:rsidRDefault="00DA13FB" w:rsidP="00D033D7">
      <w:pPr>
        <w:pStyle w:val="a5"/>
      </w:pPr>
      <w:r w:rsidRPr="002320DC">
        <w:t>1</w:t>
      </w:r>
      <w:r w:rsidR="00142092">
        <w:t>7</w:t>
      </w:r>
      <w:r w:rsidRPr="00315C11">
        <w:t xml:space="preserve">) </w:t>
      </w:r>
      <w:r>
        <w:t xml:space="preserve">S16 </w:t>
      </w:r>
      <w:r w:rsidR="006D3455">
        <w:t xml:space="preserve">– </w:t>
      </w:r>
      <w:r w:rsidR="002320DC">
        <w:t>производится ремонт</w:t>
      </w:r>
      <w:r w:rsidR="002320DC" w:rsidRPr="002320DC">
        <w:t>/</w:t>
      </w:r>
      <w:r w:rsidR="002320DC">
        <w:t xml:space="preserve">замена </w:t>
      </w:r>
      <w:r w:rsidR="00222B3D">
        <w:t>оборудовани</w:t>
      </w:r>
      <w:r w:rsidR="002320DC">
        <w:t>я</w:t>
      </w:r>
      <w:r>
        <w:t>.</w:t>
      </w:r>
    </w:p>
    <w:p w14:paraId="5EB7F132" w14:textId="07B9D749" w:rsidR="00341012" w:rsidRDefault="003264BC" w:rsidP="00D033D7">
      <w:pPr>
        <w:pStyle w:val="a5"/>
      </w:pPr>
      <w:r>
        <w:t>Описанную цепь событий в ходе мониторинга</w:t>
      </w:r>
      <w:r w:rsidR="00790C58">
        <w:t xml:space="preserve"> </w:t>
      </w:r>
      <w:r>
        <w:t>можно представить в виде графа состояний</w:t>
      </w:r>
      <w:r w:rsidR="002457D8">
        <w:t xml:space="preserve"> </w:t>
      </w:r>
      <w:r>
        <w:t>(рис</w:t>
      </w:r>
      <w:r w:rsidR="00D033D7">
        <w:t>.</w:t>
      </w:r>
      <w:r>
        <w:t xml:space="preserve"> </w:t>
      </w:r>
      <w:r w:rsidR="00D94734">
        <w:t>3</w:t>
      </w:r>
      <w:r>
        <w:t>)</w:t>
      </w:r>
      <w:r w:rsidR="00606C38">
        <w:t xml:space="preserve">, который был построен в программе </w:t>
      </w:r>
      <w:r w:rsidR="00606C38" w:rsidRPr="00606C38">
        <w:t>SimInTech</w:t>
      </w:r>
      <w:r>
        <w:t>.</w:t>
      </w:r>
    </w:p>
    <w:p w14:paraId="3F653B11" w14:textId="31B8130B" w:rsidR="0086397E" w:rsidRDefault="000D5A89" w:rsidP="00341012">
      <w:pPr>
        <w:jc w:val="center"/>
      </w:pPr>
      <w:r>
        <w:rPr>
          <w:noProof/>
          <w:lang w:eastAsia="ru-RU"/>
        </w:rPr>
        <w:pict w14:anchorId="54DD86D2">
          <v:shape id="Рисунок 2" o:spid="_x0000_i1027" type="#_x0000_t75" style="width:243.7pt;height:147.25pt;visibility:visible;mso-wrap-style:square">
            <v:imagedata r:id="rId12" o:title=""/>
          </v:shape>
        </w:pict>
      </w:r>
    </w:p>
    <w:p w14:paraId="51ACF7F6" w14:textId="77777777" w:rsidR="00467849" w:rsidRPr="00467849" w:rsidRDefault="00467849" w:rsidP="00D033D7">
      <w:pPr>
        <w:pStyle w:val="a0"/>
      </w:pPr>
      <w:r w:rsidRPr="00467849">
        <w:t xml:space="preserve">Граф обнаружения неисправных </w:t>
      </w:r>
      <w:r>
        <w:t xml:space="preserve">элементов, выявленных </w:t>
      </w:r>
      <w:r w:rsidRPr="00467849">
        <w:t>в процессе мониторинга</w:t>
      </w:r>
    </w:p>
    <w:p w14:paraId="73B16850" w14:textId="3CDF4EBE" w:rsidR="004921CF" w:rsidRDefault="00900C5F" w:rsidP="00D033D7">
      <w:pPr>
        <w:pStyle w:val="a5"/>
      </w:pPr>
      <w:r>
        <w:t>Д</w:t>
      </w:r>
      <w:r w:rsidR="004921CF">
        <w:t>ля формализации процесса оценки состояния предложена модель, основанная на вычислении интегрального показателя исправности S. Данный показатель является функцией от множества контролируемых параметров: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20"/>
        <w:gridCol w:w="473"/>
      </w:tblGrid>
      <w:tr w:rsidR="005946DE" w14:paraId="59109090" w14:textId="77777777" w:rsidTr="00E24E99">
        <w:tc>
          <w:tcPr>
            <w:tcW w:w="4644" w:type="dxa"/>
            <w:shd w:val="clear" w:color="auto" w:fill="auto"/>
          </w:tcPr>
          <w:p w14:paraId="1AE9930C" w14:textId="2E5ADB7C" w:rsidR="005946DE" w:rsidRPr="00E24E99" w:rsidRDefault="005946DE" w:rsidP="00E24E99">
            <w:pPr>
              <w:spacing w:before="120" w:after="120"/>
              <w:jc w:val="center"/>
              <w:rPr>
                <w:i/>
                <w:sz w:val="22"/>
                <w:szCs w:val="22"/>
                <w:lang w:val="en-US"/>
              </w:rPr>
            </w:pPr>
            <w:r w:rsidRPr="00E24E99">
              <w:rPr>
                <w:i/>
                <w:sz w:val="22"/>
                <w:szCs w:val="22"/>
                <w:lang w:val="en-US"/>
              </w:rPr>
              <w:t>S=F(P</w:t>
            </w:r>
            <w:r w:rsidRPr="00E24E99">
              <w:rPr>
                <w:i/>
                <w:sz w:val="22"/>
                <w:szCs w:val="22"/>
                <w:vertAlign w:val="subscript"/>
                <w:lang w:val="en-US"/>
              </w:rPr>
              <w:t>1</w:t>
            </w:r>
            <w:r w:rsidRPr="00E24E99">
              <w:rPr>
                <w:i/>
                <w:sz w:val="22"/>
                <w:szCs w:val="22"/>
                <w:lang w:val="en-US"/>
              </w:rPr>
              <w:t>, P</w:t>
            </w:r>
            <w:r w:rsidRPr="00E24E99">
              <w:rPr>
                <w:i/>
                <w:sz w:val="22"/>
                <w:szCs w:val="22"/>
                <w:vertAlign w:val="subscript"/>
                <w:lang w:val="en-US"/>
              </w:rPr>
              <w:t>2</w:t>
            </w:r>
            <w:r w:rsidRPr="00E24E99">
              <w:rPr>
                <w:i/>
                <w:sz w:val="22"/>
                <w:szCs w:val="22"/>
                <w:lang w:val="en-US"/>
              </w:rPr>
              <w:t>, … , P</w:t>
            </w:r>
            <w:r w:rsidRPr="00E24E99">
              <w:rPr>
                <w:i/>
                <w:sz w:val="22"/>
                <w:szCs w:val="22"/>
                <w:vertAlign w:val="subscript"/>
                <w:lang w:val="en-US"/>
              </w:rPr>
              <w:t>n</w:t>
            </w:r>
            <w:r w:rsidRPr="00E24E99">
              <w:rPr>
                <w:i/>
                <w:sz w:val="22"/>
                <w:szCs w:val="22"/>
                <w:lang w:val="en-US"/>
              </w:rPr>
              <w:t>)</w:t>
            </w:r>
          </w:p>
        </w:tc>
        <w:tc>
          <w:tcPr>
            <w:tcW w:w="473" w:type="dxa"/>
            <w:shd w:val="clear" w:color="auto" w:fill="auto"/>
          </w:tcPr>
          <w:p w14:paraId="0DBAF9DF" w14:textId="32ABB7C5" w:rsidR="005946DE" w:rsidRPr="00E24E99" w:rsidRDefault="005946DE" w:rsidP="00E24E99">
            <w:pPr>
              <w:spacing w:before="120" w:after="120"/>
              <w:jc w:val="center"/>
              <w:rPr>
                <w:sz w:val="22"/>
                <w:szCs w:val="22"/>
                <w:lang w:val="en-US"/>
              </w:rPr>
            </w:pPr>
            <w:r w:rsidRPr="00E24E99">
              <w:rPr>
                <w:sz w:val="22"/>
                <w:szCs w:val="22"/>
                <w:lang w:val="en-US"/>
              </w:rPr>
              <w:t>(1)</w:t>
            </w:r>
          </w:p>
        </w:tc>
      </w:tr>
    </w:tbl>
    <w:p w14:paraId="555451BE" w14:textId="77777777" w:rsidR="006D3455" w:rsidRDefault="006D3455" w:rsidP="001D7F3A">
      <w:pPr>
        <w:ind w:firstLine="360"/>
        <w:jc w:val="both"/>
      </w:pPr>
    </w:p>
    <w:p w14:paraId="243943B0" w14:textId="77777777" w:rsidR="004921CF" w:rsidRDefault="004921CF" w:rsidP="00D033D7">
      <w:pPr>
        <w:pStyle w:val="a5"/>
        <w:ind w:firstLine="0"/>
      </w:pPr>
      <w:r>
        <w:t>где Pᵢ – i-й контролируемый параметр.</w:t>
      </w:r>
    </w:p>
    <w:p w14:paraId="7DAC26B7" w14:textId="77777777" w:rsidR="004921CF" w:rsidRDefault="004921CF" w:rsidP="00D033D7">
      <w:pPr>
        <w:pStyle w:val="a5"/>
      </w:pPr>
      <w:r>
        <w:t>Каждый параметр Pᵢ нормируется и преобразуется в безразмерный коэффициент исправности Kᵢ по следующему принципу:</w:t>
      </w:r>
    </w:p>
    <w:p w14:paraId="505629F9" w14:textId="77777777" w:rsidR="004921CF" w:rsidRDefault="004921CF" w:rsidP="00D033D7">
      <w:pPr>
        <w:pStyle w:val="a5"/>
      </w:pPr>
      <w:r>
        <w:t>Для параметров, номинальное значение которых находится в центре допустимого диапазона (например, напряжение питания):</w:t>
      </w:r>
    </w:p>
    <w:p w14:paraId="14951A17" w14:textId="4C6F2767" w:rsidR="004921CF" w:rsidRDefault="008376B9" w:rsidP="00D033D7">
      <w:pPr>
        <w:pStyle w:val="a5"/>
      </w:pPr>
      <w:r>
        <w:t xml:space="preserve">1) </w:t>
      </w:r>
      <w:r w:rsidR="004921CF">
        <w:t>Kᵢ = 1, если Pᵢ min ≤ Pᵢ ≤ Pᵢ max (номинальная</w:t>
      </w:r>
      <w:r>
        <w:t xml:space="preserve"> </w:t>
      </w:r>
      <w:r w:rsidR="004921CF">
        <w:t>зона).</w:t>
      </w:r>
    </w:p>
    <w:p w14:paraId="371695A9" w14:textId="48D8865D" w:rsidR="004921CF" w:rsidRDefault="008376B9" w:rsidP="00D033D7">
      <w:pPr>
        <w:pStyle w:val="a5"/>
      </w:pPr>
      <w:r>
        <w:t xml:space="preserve">2) </w:t>
      </w:r>
      <w:r w:rsidR="004921CF">
        <w:t>Kᵢ = 1 - |(Pᵢ - Pᵢ ном) / (Pᵢ пред - Pᵢ ном)|, если Pᵢ пред min ≤ Pᵢ &lt; Pᵢ ном min или Pᵢ ном max &lt; Pᵢ ≤ Pᵢ пред max (зона предупреждения).</w:t>
      </w:r>
    </w:p>
    <w:p w14:paraId="78783BCC" w14:textId="01BD46DE" w:rsidR="004921CF" w:rsidRDefault="008376B9" w:rsidP="00D033D7">
      <w:pPr>
        <w:pStyle w:val="a5"/>
      </w:pPr>
      <w:r>
        <w:t xml:space="preserve">3) </w:t>
      </w:r>
      <w:r w:rsidR="004921CF">
        <w:t>Kᵢ = 0, если Pᵢ &lt; Pᵢ пред min или Pᵢ &gt; Pᵢ пред max (зона неисправности).</w:t>
      </w:r>
    </w:p>
    <w:p w14:paraId="379B0549" w14:textId="3A335490" w:rsidR="004921CF" w:rsidRDefault="00D033D7" w:rsidP="00D033D7">
      <w:pPr>
        <w:jc w:val="both"/>
      </w:pPr>
      <w:r>
        <w:lastRenderedPageBreak/>
        <w:t>где</w:t>
      </w:r>
      <w:r w:rsidR="004921CF">
        <w:t>:</w:t>
      </w:r>
    </w:p>
    <w:p w14:paraId="512684E1" w14:textId="77777777" w:rsidR="004921CF" w:rsidRDefault="004921CF" w:rsidP="00D033D7">
      <w:pPr>
        <w:pStyle w:val="a5"/>
        <w:spacing w:after="60"/>
      </w:pPr>
      <w:r>
        <w:t>Pᵢ ном – идеальное номинальное значение.</w:t>
      </w:r>
    </w:p>
    <w:p w14:paraId="4DC490E4" w14:textId="77777777" w:rsidR="004921CF" w:rsidRDefault="004921CF" w:rsidP="00D033D7">
      <w:pPr>
        <w:pStyle w:val="a5"/>
        <w:spacing w:after="60"/>
      </w:pPr>
      <w:r>
        <w:t>[Pᵢ ном min; Pᵢ ном max] – диапазон номинальных значений.</w:t>
      </w:r>
    </w:p>
    <w:p w14:paraId="08F75CEA" w14:textId="77777777" w:rsidR="004921CF" w:rsidRDefault="004921CF" w:rsidP="00D033D7">
      <w:pPr>
        <w:pStyle w:val="a5"/>
        <w:spacing w:after="60"/>
      </w:pPr>
      <w:r>
        <w:t>[Pᵢ пред min; Pᵢ пред max] – предельно допустимый диапазон.</w:t>
      </w:r>
    </w:p>
    <w:p w14:paraId="14B42792" w14:textId="77777777" w:rsidR="004921CF" w:rsidRDefault="004921CF" w:rsidP="00D869AC">
      <w:pPr>
        <w:pStyle w:val="a5"/>
        <w:spacing w:after="60"/>
      </w:pPr>
      <w:r>
        <w:t xml:space="preserve">Для параметров, у которых наилучшим является минимальное значение (например, </w:t>
      </w:r>
      <w:r w:rsidR="008376B9" w:rsidRPr="008376B9">
        <w:t>Bit error rate</w:t>
      </w:r>
      <w:r>
        <w:t>, уровень побочных излучений):</w:t>
      </w:r>
    </w:p>
    <w:p w14:paraId="5E5EC61B" w14:textId="77777777" w:rsidR="004921CF" w:rsidRDefault="004921CF" w:rsidP="00D869AC">
      <w:pPr>
        <w:pStyle w:val="a5"/>
        <w:spacing w:after="60"/>
      </w:pPr>
      <w:r>
        <w:t>Kᵢ = 1, если Pᵢ ≤ Pᵢ ном max.</w:t>
      </w:r>
    </w:p>
    <w:p w14:paraId="74E2F13E" w14:textId="77777777" w:rsidR="004921CF" w:rsidRDefault="004921CF" w:rsidP="00D869AC">
      <w:pPr>
        <w:pStyle w:val="a5"/>
        <w:spacing w:after="60"/>
      </w:pPr>
      <w:r>
        <w:t>Kᵢ = 1 - (Pᵢ - Pᵢ ном max) / (Pᵢ пред - Pᵢ ном max), если Pᵢ ном max &lt; Pᵢ ≤ Pᵢ пред.</w:t>
      </w:r>
    </w:p>
    <w:p w14:paraId="414DC5E5" w14:textId="77777777" w:rsidR="004921CF" w:rsidRDefault="004921CF" w:rsidP="00D869AC">
      <w:pPr>
        <w:pStyle w:val="a5"/>
      </w:pPr>
      <w:r>
        <w:t>Kᵢ = 0, если Pᵢ &gt; Pᵢ пред.</w:t>
      </w:r>
    </w:p>
    <w:p w14:paraId="5FADAB18" w14:textId="77777777" w:rsidR="00B82EDF" w:rsidRDefault="004921CF" w:rsidP="00D869AC">
      <w:pPr>
        <w:pStyle w:val="a5"/>
      </w:pPr>
      <w:r>
        <w:t>Для параметров, у которых наилучшим является максимальное значение (например, выходная мощность, динамический диапазон):</w:t>
      </w:r>
    </w:p>
    <w:p w14:paraId="2489ADCF" w14:textId="77777777" w:rsidR="004921CF" w:rsidRDefault="004921CF" w:rsidP="00D869AC">
      <w:pPr>
        <w:pStyle w:val="a5"/>
        <w:spacing w:after="60"/>
      </w:pPr>
      <w:r>
        <w:t>Kᵢ = 1, если Pᵢ ≥ Pᵢ ном min.</w:t>
      </w:r>
    </w:p>
    <w:p w14:paraId="50DD9BDD" w14:textId="77777777" w:rsidR="004921CF" w:rsidRDefault="004921CF" w:rsidP="00D869AC">
      <w:pPr>
        <w:pStyle w:val="a5"/>
        <w:spacing w:after="60"/>
      </w:pPr>
      <w:r>
        <w:t>Kᵢ = (Pᵢ - Pᵢ пред) / (Pᵢ ном min - Pᵢ пред), если Pᵢ пред ≤ Pᵢ &lt; Pᵢ ном min.</w:t>
      </w:r>
    </w:p>
    <w:p w14:paraId="60B159EE" w14:textId="6360630A" w:rsidR="004921CF" w:rsidRDefault="004921CF" w:rsidP="00D869AC">
      <w:pPr>
        <w:pStyle w:val="a5"/>
      </w:pPr>
      <w:r>
        <w:t xml:space="preserve">Kᵢ = 0, если Pᵢ </w:t>
      </w:r>
      <w:r w:rsidR="00900C5F">
        <w:t>&lt; Pᵢ</w:t>
      </w:r>
      <w:r>
        <w:t xml:space="preserve"> пред.</w:t>
      </w:r>
    </w:p>
    <w:p w14:paraId="0ED3E7D7" w14:textId="77777777" w:rsidR="004921CF" w:rsidRDefault="004921CF" w:rsidP="00D869AC">
      <w:pPr>
        <w:pStyle w:val="a5"/>
      </w:pPr>
      <w:r>
        <w:t>Интегральный показатель исправности S вычисляется как взвешенная сумма:</w:t>
      </w:r>
    </w:p>
    <w:p w14:paraId="7271D78D" w14:textId="2CED20CD" w:rsidR="008D4AE0" w:rsidRDefault="000D5A89" w:rsidP="005946DE">
      <w:pPr>
        <w:spacing w:before="120" w:after="120"/>
        <w:jc w:val="center"/>
      </w:pPr>
      <w:r>
        <w:pict w14:anchorId="116D65F5">
          <v:shape id="_x0000_i1028" type="#_x0000_t75" style="width:76.15pt;height:12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5&lt;/o:Version&gt;&lt;/o:DocumentProperties&gt;&lt;w:docPr&gt;&lt;w:view w:val=&quot;print&quot;/&gt;&lt;w:zoom w:percent=&quot;100&quot;/&gt;&lt;w:stylePaneFormatFilter w:val=&quot;1028&quot;/&gt;&lt;w:defaultTabStop w:val=&quot;720&quot;/&gt;&lt;w:doNotHyphenateCaps/&gt;&lt;w:punctuationKerning/&gt;&lt;w:characterSpacingControl w:val=&quot;DontCompress&quot;/&gt;&lt;w:optimizeForBrowser/&gt;&lt;w:savePreviewPicture/&gt;&lt;w:validateAgainstSchema w:val=&quot;off&quot;/&gt;&lt;w:saveInvalidXML w:val=&quot;off&quot;/&gt;&lt;w:ignoreMixedContent w:val=&quot;off&quot;/&gt;&lt;w:alwaysShowPlaceholderText w:val=&quot;off&quot;/&gt;&lt;w:doNotUnderlineInvalidXML/&gt;&lt;w:compat&gt;&lt;w:breakWrappedTables/&gt;&lt;w:snapToGridInCell/&gt;&lt;w:wrapTextWithPunct/&gt;&lt;w:useAsianBreakRules/&gt;&lt;w:dontGrowAutofit/&gt;&lt;/w:compat&gt;&lt;wsp:rsids&gt;&lt;wsp:rsidRoot wsp:val=&quot;003A59A6&quot;/&gt;&lt;wsp:rsid wsp:val=&quot;00000DB7&quot;/&gt;&lt;wsp:rsid wsp:val=&quot;00000F59&quot;/&gt;&lt;wsp:rsid wsp:val=&quot;000045C2&quot;/&gt;&lt;wsp:rsid wsp:val=&quot;000046A8&quot;/&gt;&lt;wsp:rsid wsp:val=&quot;0000532B&quot;/&gt;&lt;wsp:rsid wsp:val=&quot;00006E0A&quot;/&gt;&lt;wsp:rsid wsp:val=&quot;000140F2&quot;/&gt;&lt;wsp:rsid wsp:val=&quot;00015777&quot;/&gt;&lt;wsp:rsid wsp:val=&quot;00016D5C&quot;/&gt;&lt;wsp:rsid wsp:val=&quot;000206E4&quot;/&gt;&lt;wsp:rsid wsp:val=&quot;00022E7C&quot;/&gt;&lt;wsp:rsid wsp:val=&quot;00022EAB&quot;/&gt;&lt;wsp:rsid wsp:val=&quot;00023143&quot;/&gt;&lt;wsp:rsid wsp:val=&quot;00023899&quot;/&gt;&lt;wsp:rsid wsp:val=&quot;00023BF4&quot;/&gt;&lt;wsp:rsid wsp:val=&quot;0002586A&quot;/&gt;&lt;wsp:rsid wsp:val=&quot;0002778F&quot;/&gt;&lt;wsp:rsid wsp:val=&quot;00027DBC&quot;/&gt;&lt;wsp:rsid wsp:val=&quot;00031A79&quot;/&gt;&lt;wsp:rsid wsp:val=&quot;00032791&quot;/&gt;&lt;wsp:rsid wsp:val=&quot;00032AE9&quot;/&gt;&lt;wsp:rsid wsp:val=&quot;00033C42&quot;/&gt;&lt;wsp:rsid wsp:val=&quot;00037017&quot;/&gt;&lt;wsp:rsid wsp:val=&quot;000374F3&quot;/&gt;&lt;wsp:rsid wsp:val=&quot;000375FD&quot;/&gt;&lt;wsp:rsid wsp:val=&quot;00037AFA&quot;/&gt;&lt;wsp:rsid wsp:val=&quot;00040F98&quot;/&gt;&lt;wsp:rsid wsp:val=&quot;0004130E&quot;/&gt;&lt;wsp:rsid wsp:val=&quot;000414CF&quot;/&gt;&lt;wsp:rsid wsp:val=&quot;000418C9&quot;/&gt;&lt;wsp:rsid wsp:val=&quot;000418F6&quot;/&gt;&lt;wsp:rsid wsp:val=&quot;0004285C&quot;/&gt;&lt;wsp:rsid wsp:val=&quot;0004390D&quot;/&gt;&lt;wsp:rsid wsp:val=&quot;00043A63&quot;/&gt;&lt;wsp:rsid wsp:val=&quot;000446F5&quot;/&gt;&lt;wsp:rsid wsp:val=&quot;00044B9B&quot;/&gt;&lt;wsp:rsid wsp:val=&quot;000472AA&quot;/&gt;&lt;wsp:rsid wsp:val=&quot;000477DC&quot;/&gt;&lt;wsp:rsid wsp:val=&quot;000539E9&quot;/&gt;&lt;wsp:rsid wsp:val=&quot;0005435D&quot;/&gt;&lt;wsp:rsid wsp:val=&quot;000558F4&quot;/&gt;&lt;wsp:rsid wsp:val=&quot;0005744C&quot;/&gt;&lt;wsp:rsid wsp:val=&quot;00061381&quot;/&gt;&lt;wsp:rsid wsp:val=&quot;00062F7A&quot;/&gt;&lt;wsp:rsid wsp:val=&quot;000633FD&quot;/&gt;&lt;wsp:rsid wsp:val=&quot;00063AD6&quot;/&gt;&lt;wsp:rsid wsp:val=&quot;0006532B&quot;/&gt;&lt;wsp:rsid wsp:val=&quot;0007044B&quot;/&gt;&lt;wsp:rsid wsp:val=&quot;00070622&quot;/&gt;&lt;wsp:rsid wsp:val=&quot;00070D77&quot;/&gt;&lt;wsp:rsid wsp:val=&quot;00072C93&quot;/&gt;&lt;wsp:rsid wsp:val=&quot;00072F95&quot;/&gt;&lt;wsp:rsid wsp:val=&quot;000743DE&quot;/&gt;&lt;wsp:rsid wsp:val=&quot;0007657E&quot;/&gt;&lt;wsp:rsid wsp:val=&quot;000811D7&quot;/&gt;&lt;wsp:rsid wsp:val=&quot;00081F48&quot;/&gt;&lt;wsp:rsid wsp:val=&quot;000839A7&quot;/&gt;&lt;wsp:rsid wsp:val=&quot;00084573&quot;/&gt;&lt;wsp:rsid wsp:val=&quot;00086056&quot;/&gt;&lt;wsp:rsid wsp:val=&quot;0008639D&quot;/&gt;&lt;wsp:rsid wsp:val=&quot;00086627&quot;/&gt;&lt;wsp:rsid wsp:val=&quot;0009009C&quot;/&gt;&lt;wsp:rsid wsp:val=&quot;00092049&quot;/&gt;&lt;wsp:rsid wsp:val=&quot;00094CDD&quot;/&gt;&lt;wsp:rsid wsp:val=&quot;000950D7&quot;/&gt;&lt;wsp:rsid wsp:val=&quot;000A0966&quot;/&gt;&lt;wsp:rsid wsp:val=&quot;000A270B&quot;/&gt;&lt;wsp:rsid wsp:val=&quot;000A3686&quot;/&gt;&lt;wsp:rsid wsp:val=&quot;000A37DB&quot;/&gt;&lt;wsp:rsid wsp:val=&quot;000A436B&quot;/&gt;&lt;wsp:rsid wsp:val=&quot;000A4581&quot;/&gt;&lt;wsp:rsid wsp:val=&quot;000A47F3&quot;/&gt;&lt;wsp:rsid wsp:val=&quot;000A7230&quot;/&gt;&lt;wsp:rsid wsp:val=&quot;000A7A56&quot;/&gt;&lt;wsp:rsid wsp:val=&quot;000B0944&quot;/&gt;&lt;wsp:rsid wsp:val=&quot;000B0C88&quot;/&gt;&lt;wsp:rsid wsp:val=&quot;000B3B1A&quot;/&gt;&lt;wsp:rsid wsp:val=&quot;000B3C05&quot;/&gt;&lt;wsp:rsid wsp:val=&quot;000B3E73&quot;/&gt;&lt;wsp:rsid wsp:val=&quot;000B4641&quot;/&gt;&lt;wsp:rsid wsp:val=&quot;000B506F&quot;/&gt;&lt;wsp:rsid wsp:val=&quot;000B6276&quot;/&gt;&lt;wsp:rsid wsp:val=&quot;000B6EA4&quot;/&gt;&lt;wsp:rsid wsp:val=&quot;000B7370&quot;/&gt;&lt;wsp:rsid wsp:val=&quot;000C12BC&quot;/&gt;&lt;wsp:rsid wsp:val=&quot;000C16D7&quot;/&gt;&lt;wsp:rsid wsp:val=&quot;000C24E3&quot;/&gt;&lt;wsp:rsid wsp:val=&quot;000C25D6&quot;/&gt;&lt;wsp:rsid wsp:val=&quot;000C2EBA&quot;/&gt;&lt;wsp:rsid wsp:val=&quot;000C431C&quot;/&gt;&lt;wsp:rsid wsp:val=&quot;000C51AB&quot;/&gt;&lt;wsp:rsid wsp:val=&quot;000C55E8&quot;/&gt;&lt;wsp:rsid wsp:val=&quot;000C6548&quot;/&gt;&lt;wsp:rsid wsp:val=&quot;000C66A2&quot;/&gt;&lt;wsp:rsid wsp:val=&quot;000C7E31&quot;/&gt;&lt;wsp:rsid wsp:val=&quot;000D0D68&quot;/&gt;&lt;wsp:rsid wsp:val=&quot;000D0E27&quot;/&gt;&lt;wsp:rsid wsp:val=&quot;000D2D93&quot;/&gt;&lt;wsp:rsid wsp:val=&quot;000D3C19&quot;/&gt;&lt;wsp:rsid wsp:val=&quot;000D78D2&quot;/&gt;&lt;wsp:rsid wsp:val=&quot;000E04D9&quot;/&gt;&lt;wsp:rsid wsp:val=&quot;000E205F&quot;/&gt;&lt;wsp:rsid wsp:val=&quot;000E2896&quot;/&gt;&lt;wsp:rsid wsp:val=&quot;000E2DFC&quot;/&gt;&lt;wsp:rsid wsp:val=&quot;000E4148&quot;/&gt;&lt;wsp:rsid wsp:val=&quot;000E5848&quot;/&gt;&lt;wsp:rsid wsp:val=&quot;000F3200&quot;/&gt;&lt;wsp:rsid wsp:val=&quot;000F540E&quot;/&gt;&lt;wsp:rsid wsp:val=&quot;000F6B5C&quot;/&gt;&lt;wsp:rsid wsp:val=&quot;000F7891&quot;/&gt;&lt;wsp:rsid wsp:val=&quot;0010047C&quot;/&gt;&lt;wsp:rsid wsp:val=&quot;0010097D&quot;/&gt;&lt;wsp:rsid wsp:val=&quot;00100ED7&quot;/&gt;&lt;wsp:rsid wsp:val=&quot;00103A0F&quot;/&gt;&lt;wsp:rsid wsp:val=&quot;00104BA9&quot;/&gt;&lt;wsp:rsid wsp:val=&quot;00105E40&quot;/&gt;&lt;wsp:rsid wsp:val=&quot;0010711E&quot;/&gt;&lt;wsp:rsid wsp:val=&quot;001073A2&quot;/&gt;&lt;wsp:rsid wsp:val=&quot;00107B19&quot;/&gt;&lt;wsp:rsid wsp:val=&quot;00107D8B&quot;/&gt;&lt;wsp:rsid wsp:val=&quot;0011295D&quot;/&gt;&lt;wsp:rsid wsp:val=&quot;0011377A&quot;/&gt;&lt;wsp:rsid wsp:val=&quot;00114588&quot;/&gt;&lt;wsp:rsid wsp:val=&quot;0011470B&quot;/&gt;&lt;wsp:rsid wsp:val=&quot;00114B11&quot;/&gt;&lt;wsp:rsid wsp:val=&quot;001157D7&quot;/&gt;&lt;wsp:rsid wsp:val=&quot;00115A44&quot;/&gt;&lt;wsp:rsid wsp:val=&quot;00116A58&quot;/&gt;&lt;wsp:rsid wsp:val=&quot;0011749A&quot;/&gt;&lt;wsp:rsid wsp:val=&quot;00121307&quot;/&gt;&lt;wsp:rsid wsp:val=&quot;001245D7&quot;/&gt;&lt;wsp:rsid wsp:val=&quot;00124D4A&quot;/&gt;&lt;wsp:rsid wsp:val=&quot;00124DEC&quot;/&gt;&lt;wsp:rsid wsp:val=&quot;00124F57&quot;/&gt;&lt;wsp:rsid wsp:val=&quot;00127334&quot;/&gt;&lt;wsp:rsid wsp:val=&quot;00127BC1&quot;/&gt;&lt;wsp:rsid wsp:val=&quot;00127EDD&quot;/&gt;&lt;wsp:rsid wsp:val=&quot;00130A93&quot;/&gt;&lt;wsp:rsid wsp:val=&quot;0013113C&quot;/&gt;&lt;wsp:rsid wsp:val=&quot;00131284&quot;/&gt;&lt;wsp:rsid wsp:val=&quot;00131DFE&quot;/&gt;&lt;wsp:rsid wsp:val=&quot;00133D12&quot;/&gt;&lt;wsp:rsid wsp:val=&quot;001351C1&quot;/&gt;&lt;wsp:rsid wsp:val=&quot;001351F5&quot;/&gt;&lt;wsp:rsid wsp:val=&quot;001353C0&quot;/&gt;&lt;wsp:rsid wsp:val=&quot;00137FD9&quot;/&gt;&lt;wsp:rsid wsp:val=&quot;00140180&quot;/&gt;&lt;wsp:rsid wsp:val=&quot;00140562&quot;/&gt;&lt;wsp:rsid wsp:val=&quot;00142092&quot;/&gt;&lt;wsp:rsid wsp:val=&quot;001443F2&quot;/&gt;&lt;wsp:rsid wsp:val=&quot;00144837&quot;/&gt;&lt;wsp:rsid wsp:val=&quot;0014565A&quot;/&gt;&lt;wsp:rsid wsp:val=&quot;00146940&quot;/&gt;&lt;wsp:rsid wsp:val=&quot;00146EE9&quot;/&gt;&lt;wsp:rsid wsp:val=&quot;0014753A&quot;/&gt;&lt;wsp:rsid wsp:val=&quot;00147E11&quot;/&gt;&lt;wsp:rsid wsp:val=&quot;00153661&quot;/&gt;&lt;wsp:rsid wsp:val=&quot;00153C40&quot;/&gt;&lt;wsp:rsid wsp:val=&quot;00155E29&quot;/&gt;&lt;wsp:rsid wsp:val=&quot;0015713E&quot;/&gt;&lt;wsp:rsid wsp:val=&quot;00157AE3&quot;/&gt;&lt;wsp:rsid wsp:val=&quot;0016235D&quot;/&gt;&lt;wsp:rsid wsp:val=&quot;001625D7&quot;/&gt;&lt;wsp:rsid wsp:val=&quot;001625EB&quot;/&gt;&lt;wsp:rsid wsp:val=&quot;00163417&quot;/&gt;&lt;wsp:rsid wsp:val=&quot;00164554&quot;/&gt;&lt;wsp:rsid wsp:val=&quot;001648DA&quot;/&gt;&lt;wsp:rsid wsp:val=&quot;00164EDB&quot;/&gt;&lt;wsp:rsid wsp:val=&quot;00165BBC&quot;/&gt;&lt;wsp:rsid wsp:val=&quot;00166CEB&quot;/&gt;&lt;wsp:rsid wsp:val=&quot;001675E8&quot;/&gt;&lt;wsp:rsid wsp:val=&quot;00171E08&quot;/&gt;&lt;wsp:rsid wsp:val=&quot;001727EF&quot;/&gt;&lt;wsp:rsid wsp:val=&quot;00173DD6&quot;/&gt;&lt;wsp:rsid wsp:val=&quot;00175FCC&quot;/&gt;&lt;wsp:rsid wsp:val=&quot;001837D1&quot;/&gt;&lt;wsp:rsid wsp:val=&quot;00186881&quot;/&gt;&lt;wsp:rsid wsp:val=&quot;00186A03&quot;/&gt;&lt;wsp:rsid wsp:val=&quot;00186F73&quot;/&gt;&lt;wsp:rsid wsp:val=&quot;00190131&quot;/&gt;&lt;wsp:rsid wsp:val=&quot;00190A3F&quot;/&gt;&lt;wsp:rsid wsp:val=&quot;00190BAD&quot;/&gt;&lt;wsp:rsid wsp:val=&quot;00191ABA&quot;/&gt;&lt;wsp:rsid wsp:val=&quot;0019234D&quot;/&gt;&lt;wsp:rsid wsp:val=&quot;00192D31&quot;/&gt;&lt;wsp:rsid wsp:val=&quot;001943D8&quot;/&gt;&lt;wsp:rsid wsp:val=&quot;00194BD8&quot;/&gt;&lt;wsp:rsid wsp:val=&quot;00195C18&quot;/&gt;&lt;wsp:rsid wsp:val=&quot;00196032&quot;/&gt;&lt;wsp:rsid wsp:val=&quot;00197712&quot;/&gt;&lt;wsp:rsid wsp:val=&quot;00197998&quot;/&gt;&lt;wsp:rsid wsp:val=&quot;001A025D&quot;/&gt;&lt;wsp:rsid wsp:val=&quot;001A251A&quot;/&gt;&lt;wsp:rsid wsp:val=&quot;001A2601&quot;/&gt;&lt;wsp:rsid wsp:val=&quot;001A2783&quot;/&gt;&lt;wsp:rsid wsp:val=&quot;001A3270&quot;/&gt;&lt;wsp:rsid wsp:val=&quot;001A6D2E&quot;/&gt;&lt;wsp:rsid wsp:val=&quot;001A7BD4&quot;/&gt;&lt;wsp:rsid wsp:val=&quot;001B1B54&quot;/&gt;&lt;wsp:rsid wsp:val=&quot;001B202A&quot;/&gt;&lt;wsp:rsid wsp:val=&quot;001B3372&quot;/&gt;&lt;wsp:rsid wsp:val=&quot;001B37BB&quot;/&gt;&lt;wsp:rsid wsp:val=&quot;001B4947&quot;/&gt;&lt;wsp:rsid wsp:val=&quot;001B6171&quot;/&gt;&lt;wsp:rsid wsp:val=&quot;001B6FB5&quot;/&gt;&lt;wsp:rsid wsp:val=&quot;001B7EB1&quot;/&gt;&lt;wsp:rsid wsp:val=&quot;001C0811&quot;/&gt;&lt;wsp:rsid wsp:val=&quot;001C4279&quot;/&gt;&lt;wsp:rsid wsp:val=&quot;001C44CF&quot;/&gt;&lt;wsp:rsid wsp:val=&quot;001C61F4&quot;/&gt;&lt;wsp:rsid wsp:val=&quot;001D00FA&quot;/&gt;&lt;wsp:rsid wsp:val=&quot;001D0DEE&quot;/&gt;&lt;wsp:rsid wsp:val=&quot;001D1165&quot;/&gt;&lt;wsp:rsid wsp:val=&quot;001D31A8&quot;/&gt;&lt;wsp:rsid wsp:val=&quot;001D6103&quot;/&gt;&lt;wsp:rsid wsp:val=&quot;001D775E&quot;/&gt;&lt;wsp:rsid wsp:val=&quot;001D7F3A&quot;/&gt;&lt;wsp:rsid wsp:val=&quot;001E2B81&quot;/&gt;&lt;wsp:rsid wsp:val=&quot;001E2EC8&quot;/&gt;&lt;wsp:rsid wsp:val=&quot;001E3AC6&quot;/&gt;&lt;wsp:rsid wsp:val=&quot;001E420E&quot;/&gt;&lt;wsp:rsid wsp:val=&quot;001E58C9&quot;/&gt;&lt;wsp:rsid wsp:val=&quot;001E5A3B&quot;/&gt;&lt;wsp:rsid wsp:val=&quot;001E5BAE&quot;/&gt;&lt;wsp:rsid wsp:val=&quot;001E67CF&quot;/&gt;&lt;wsp:rsid wsp:val=&quot;001E76BF&quot;/&gt;&lt;wsp:rsid wsp:val=&quot;001F2B11&quot;/&gt;&lt;wsp:rsid wsp:val=&quot;001F469E&quot;/&gt;&lt;wsp:rsid wsp:val=&quot;00201727&quot;/&gt;&lt;wsp:rsid wsp:val=&quot;00204B33&quot;/&gt;&lt;wsp:rsid wsp:val=&quot;0021175C&quot;/&gt;&lt;wsp:rsid wsp:val=&quot;00214C0E&quot;/&gt;&lt;wsp:rsid wsp:val=&quot;0021745C&quot;/&gt;&lt;wsp:rsid wsp:val=&quot;00220E65&quot;/&gt;&lt;wsp:rsid wsp:val=&quot;00221072&quot;/&gt;&lt;wsp:rsid wsp:val=&quot;00222B3D&quot;/&gt;&lt;wsp:rsid wsp:val=&quot;00223920&quot;/&gt;&lt;wsp:rsid wsp:val=&quot;002248F3&quot;/&gt;&lt;wsp:rsid wsp:val=&quot;00225993&quot;/&gt;&lt;wsp:rsid wsp:val=&quot;0023073C&quot;/&gt;&lt;wsp:rsid wsp:val=&quot;002320DC&quot;/&gt;&lt;wsp:rsid wsp:val=&quot;002322E9&quot;/&gt;&lt;wsp:rsid wsp:val=&quot;00236A00&quot;/&gt;&lt;wsp:rsid wsp:val=&quot;002449C2&quot;/&gt;&lt;wsp:rsid wsp:val=&quot;002452FA&quot;/&gt;&lt;wsp:rsid wsp:val=&quot;002457D8&quot;/&gt;&lt;wsp:rsid wsp:val=&quot;00245C4D&quot;/&gt;&lt;wsp:rsid wsp:val=&quot;00247D96&quot;/&gt;&lt;wsp:rsid wsp:val=&quot;0025194D&quot;/&gt;&lt;wsp:rsid wsp:val=&quot;002535C7&quot;/&gt;&lt;wsp:rsid wsp:val=&quot;00256954&quot;/&gt;&lt;wsp:rsid wsp:val=&quot;00256AA4&quot;/&gt;&lt;wsp:rsid wsp:val=&quot;00261A4D&quot;/&gt;&lt;wsp:rsid wsp:val=&quot;00261CBD&quot;/&gt;&lt;wsp:rsid wsp:val=&quot;00262FCC&quot;/&gt;&lt;wsp:rsid wsp:val=&quot;00263DA6&quot;/&gt;&lt;wsp:rsid wsp:val=&quot;00263E57&quot;/&gt;&lt;wsp:rsid wsp:val=&quot;0026457D&quot;/&gt;&lt;wsp:rsid wsp:val=&quot;00266667&quot;/&gt;&lt;wsp:rsid wsp:val=&quot;0026728B&quot;/&gt;&lt;wsp:rsid wsp:val=&quot;00270B87&quot;/&gt;&lt;wsp:rsid wsp:val=&quot;00271F2E&quot;/&gt;&lt;wsp:rsid wsp:val=&quot;00272009&quot;/&gt;&lt;wsp:rsid wsp:val=&quot;00272DEA&quot;/&gt;&lt;wsp:rsid wsp:val=&quot;00273555&quot;/&gt;&lt;wsp:rsid wsp:val=&quot;00274CFA&quot;/&gt;&lt;wsp:rsid wsp:val=&quot;00276735&quot;/&gt;&lt;wsp:rsid wsp:val=&quot;002774A2&quot;/&gt;&lt;wsp:rsid wsp:val=&quot;002813C2&quot;/&gt;&lt;wsp:rsid wsp:val=&quot;002816C8&quot;/&gt;&lt;wsp:rsid wsp:val=&quot;002864A3&quot;/&gt;&lt;wsp:rsid wsp:val=&quot;00286844&quot;/&gt;&lt;wsp:rsid wsp:val=&quot;00286D17&quot;/&gt;&lt;wsp:rsid wsp:val=&quot;0028749D&quot;/&gt;&lt;wsp:rsid wsp:val=&quot;00287C5B&quot;/&gt;&lt;wsp:rsid wsp:val=&quot;0029271F&quot;/&gt;&lt;wsp:rsid wsp:val=&quot;00293E75&quot;/&gt;&lt;wsp:rsid wsp:val=&quot;00294BF2&quot;/&gt;&lt;wsp:rsid wsp:val=&quot;00295174&quot;/&gt;&lt;wsp:rsid wsp:val=&quot;002954F7&quot;/&gt;&lt;wsp:rsid wsp:val=&quot;00297359&quot;/&gt;&lt;wsp:rsid wsp:val=&quot;002A0601&quot;/&gt;&lt;wsp:rsid wsp:val=&quot;002A1000&quot;/&gt;&lt;wsp:rsid wsp:val=&quot;002A4195&quot;/&gt;&lt;wsp:rsid wsp:val=&quot;002A4370&quot;/&gt;&lt;wsp:rsid wsp:val=&quot;002A45A6&quot;/&gt;&lt;wsp:rsid wsp:val=&quot;002A5186&quot;/&gt;&lt;wsp:rsid wsp:val=&quot;002A5617&quot;/&gt;&lt;wsp:rsid wsp:val=&quot;002A7637&quot;/&gt;&lt;wsp:rsid wsp:val=&quot;002A766F&quot;/&gt;&lt;wsp:rsid wsp:val=&quot;002B0408&quot;/&gt;&lt;wsp:rsid wsp:val=&quot;002B1734&quot;/&gt;&lt;wsp:rsid wsp:val=&quot;002B3873&quot;/&gt;&lt;wsp:rsid wsp:val=&quot;002B3B81&quot;/&gt;&lt;wsp:rsid wsp:val=&quot;002B5AF6&quot;/&gt;&lt;wsp:rsid wsp:val=&quot;002B61EA&quot;/&gt;&lt;wsp:rsid wsp:val=&quot;002C2CA9&quot;/&gt;&lt;wsp:rsid wsp:val=&quot;002C3ED9&quot;/&gt;&lt;wsp:rsid wsp:val=&quot;002C3FE1&quot;/&gt;&lt;wsp:rsid wsp:val=&quot;002C4F03&quot;/&gt;&lt;wsp:rsid wsp:val=&quot;002D01DE&quot;/&gt;&lt;wsp:rsid wsp:val=&quot;002D1282&quot;/&gt;&lt;wsp:rsid wsp:val=&quot;002D1408&quot;/&gt;&lt;wsp:rsid wsp:val=&quot;002D26CF&quot;/&gt;&lt;wsp:rsid wsp:val=&quot;002D4C8F&quot;/&gt;&lt;wsp:rsid wsp:val=&quot;002D5630&quot;/&gt;&lt;wsp:rsid wsp:val=&quot;002D7390&quot;/&gt;&lt;wsp:rsid wsp:val=&quot;002E2850&quot;/&gt;&lt;wsp:rsid wsp:val=&quot;002E2E0C&quot;/&gt;&lt;wsp:rsid wsp:val=&quot;002E2F3E&quot;/&gt;&lt;wsp:rsid wsp:val=&quot;002E6195&quot;/&gt;&lt;wsp:rsid wsp:val=&quot;002E681C&quot;/&gt;&lt;wsp:rsid wsp:val=&quot;002E767E&quot;/&gt;&lt;wsp:rsid wsp:val=&quot;002E7A69&quot;/&gt;&lt;wsp:rsid wsp:val=&quot;002F10D9&quot;/&gt;&lt;wsp:rsid wsp:val=&quot;002F1666&quot;/&gt;&lt;wsp:rsid wsp:val=&quot;002F3BA2&quot;/&gt;&lt;wsp:rsid wsp:val=&quot;002F4EEE&quot;/&gt;&lt;wsp:rsid wsp:val=&quot;002F62C4&quot;/&gt;&lt;wsp:rsid wsp:val=&quot;0030099F&quot;/&gt;&lt;wsp:rsid wsp:val=&quot;003009CB&quot;/&gt;&lt;wsp:rsid wsp:val=&quot;003018F4&quot;/&gt;&lt;wsp:rsid wsp:val=&quot;0030249C&quot;/&gt;&lt;wsp:rsid wsp:val=&quot;003028D0&quot;/&gt;&lt;wsp:rsid wsp:val=&quot;00303EAE&quot;/&gt;&lt;wsp:rsid wsp:val=&quot;00307DA9&quot;/&gt;&lt;wsp:rsid wsp:val=&quot;00310F85&quot;/&gt;&lt;wsp:rsid wsp:val=&quot;00312040&quot;/&gt;&lt;wsp:rsid wsp:val=&quot;00314549&quot;/&gt;&lt;wsp:rsid wsp:val=&quot;003148F5&quot;/&gt;&lt;wsp:rsid wsp:val=&quot;00315C11&quot;/&gt;&lt;wsp:rsid wsp:val=&quot;00316604&quot;/&gt;&lt;wsp:rsid wsp:val=&quot;00321132&quot;/&gt;&lt;wsp:rsid wsp:val=&quot;00321449&quot;/&gt;&lt;wsp:rsid wsp:val=&quot;00322922&quot;/&gt;&lt;wsp:rsid wsp:val=&quot;00325477&quot;/&gt;&lt;wsp:rsid wsp:val=&quot;003264BC&quot;/&gt;&lt;wsp:rsid wsp:val=&quot;00331C51&quot;/&gt;&lt;wsp:rsid wsp:val=&quot;003324BD&quot;/&gt;&lt;wsp:rsid wsp:val=&quot;00333D54&quot;/&gt;&lt;wsp:rsid wsp:val=&quot;003343A2&quot;/&gt;&lt;wsp:rsid wsp:val=&quot;00340FC0&quot;/&gt;&lt;wsp:rsid wsp:val=&quot;00341012&quot;/&gt;&lt;wsp:rsid wsp:val=&quot;00341AC2&quot;/&gt;&lt;wsp:rsid wsp:val=&quot;0034245B&quot;/&gt;&lt;wsp:rsid wsp:val=&quot;00342BC7&quot;/&gt;&lt;wsp:rsid wsp:val=&quot;00343488&quot;/&gt;&lt;wsp:rsid wsp:val=&quot;00343D1B&quot;/&gt;&lt;wsp:rsid wsp:val=&quot;00343F75&quot;/&gt;&lt;wsp:rsid wsp:val=&quot;003475BE&quot;/&gt;&lt;wsp:rsid wsp:val=&quot;003478E4&quot;/&gt;&lt;wsp:rsid wsp:val=&quot;003500A2&quot;/&gt;&lt;wsp:rsid wsp:val=&quot;00350264&quot;/&gt;&lt;wsp:rsid wsp:val=&quot;00354238&quot;/&gt;&lt;wsp:rsid wsp:val=&quot;0035557C&quot;/&gt;&lt;wsp:rsid wsp:val=&quot;00355741&quot;/&gt;&lt;wsp:rsid wsp:val=&quot;00355B9A&quot;/&gt;&lt;wsp:rsid wsp:val=&quot;00355EBD&quot;/&gt;&lt;wsp:rsid wsp:val=&quot;00356EE5&quot;/&gt;&lt;wsp:rsid wsp:val=&quot;003578A5&quot;/&gt;&lt;wsp:rsid wsp:val=&quot;00357E9C&quot;/&gt;&lt;wsp:rsid wsp:val=&quot;0036243B&quot;/&gt;&lt;wsp:rsid wsp:val=&quot;003626EC&quot;/&gt;&lt;wsp:rsid wsp:val=&quot;00364F69&quot;/&gt;&lt;wsp:rsid wsp:val=&quot;003658CC&quot;/&gt;&lt;wsp:rsid wsp:val=&quot;0036636E&quot;/&gt;&lt;wsp:rsid wsp:val=&quot;00367694&quot;/&gt;&lt;wsp:rsid wsp:val=&quot;003676DE&quot;/&gt;&lt;wsp:rsid wsp:val=&quot;00372B9A&quot;/&gt;&lt;wsp:rsid wsp:val=&quot;003733EB&quot;/&gt;&lt;wsp:rsid wsp:val=&quot;00377843&quot;/&gt;&lt;wsp:rsid wsp:val=&quot;00377913&quot;/&gt;&lt;wsp:rsid wsp:val=&quot;003800E8&quot;/&gt;&lt;wsp:rsid wsp:val=&quot;00382553&quot;/&gt;&lt;wsp:rsid wsp:val=&quot;00384CE3&quot;/&gt;&lt;wsp:rsid wsp:val=&quot;00386805&quot;/&gt;&lt;wsp:rsid wsp:val=&quot;0038783E&quot;/&gt;&lt;wsp:rsid wsp:val=&quot;00390D65&quot;/&gt;&lt;wsp:rsid wsp:val=&quot;0039207D&quot;/&gt;&lt;wsp:rsid wsp:val=&quot;00392553&quot;/&gt;&lt;wsp:rsid wsp:val=&quot;00394082&quot;/&gt;&lt;wsp:rsid wsp:val=&quot;00394401&quot;/&gt;&lt;wsp:rsid wsp:val=&quot;00394DF7&quot;/&gt;&lt;wsp:rsid wsp:val=&quot;00395F08&quot;/&gt;&lt;wsp:rsid wsp:val=&quot;00396674&quot;/&gt;&lt;wsp:rsid wsp:val=&quot;003978DA&quot;/&gt;&lt;wsp:rsid wsp:val=&quot;00397D95&quot;/&gt;&lt;wsp:rsid wsp:val=&quot;003A0D4F&quot;/&gt;&lt;wsp:rsid wsp:val=&quot;003A1B1B&quot;/&gt;&lt;wsp:rsid wsp:val=&quot;003A273C&quot;/&gt;&lt;wsp:rsid wsp:val=&quot;003A461C&quot;/&gt;&lt;wsp:rsid wsp:val=&quot;003A47B5&quot;/&gt;&lt;wsp:rsid wsp:val=&quot;003A4EAD&quot;/&gt;&lt;wsp:rsid wsp:val=&quot;003A59A6&quot;/&gt;&lt;wsp:rsid wsp:val=&quot;003A63B1&quot;/&gt;&lt;wsp:rsid wsp:val=&quot;003A7755&quot;/&gt;&lt;wsp:rsid wsp:val=&quot;003A7B34&quot;/&gt;&lt;wsp:rsid wsp:val=&quot;003A7BBF&quot;/&gt;&lt;wsp:rsid wsp:val=&quot;003B3D9D&quot;/&gt;&lt;wsp:rsid wsp:val=&quot;003B4D35&quot;/&gt;&lt;wsp:rsid wsp:val=&quot;003B5F19&quot;/&gt;&lt;wsp:rsid wsp:val=&quot;003B70D2&quot;/&gt;&lt;wsp:rsid wsp:val=&quot;003B79E7&quot;/&gt;&lt;wsp:rsid wsp:val=&quot;003C0890&quot;/&gt;&lt;wsp:rsid wsp:val=&quot;003C0E77&quot;/&gt;&lt;wsp:rsid wsp:val=&quot;003C3E12&quot;/&gt;&lt;wsp:rsid wsp:val=&quot;003C3FAD&quot;/&gt;&lt;wsp:rsid wsp:val=&quot;003C4DC9&quot;/&gt;&lt;wsp:rsid wsp:val=&quot;003D4925&quot;/&gt;&lt;wsp:rsid wsp:val=&quot;003D66F1&quot;/&gt;&lt;wsp:rsid wsp:val=&quot;003D6A04&quot;/&gt;&lt;wsp:rsid wsp:val=&quot;003D7206&quot;/&gt;&lt;wsp:rsid wsp:val=&quot;003D74F1&quot;/&gt;&lt;wsp:rsid wsp:val=&quot;003D7653&quot;/&gt;&lt;wsp:rsid wsp:val=&quot;003E07F2&quot;/&gt;&lt;wsp:rsid wsp:val=&quot;003E10A2&quot;/&gt;&lt;wsp:rsid wsp:val=&quot;003E1440&quot;/&gt;&lt;wsp:rsid wsp:val=&quot;003E3997&quot;/&gt;&lt;wsp:rsid wsp:val=&quot;003E405C&quot;/&gt;&lt;wsp:rsid wsp:val=&quot;003E4FCC&quot;/&gt;&lt;wsp:rsid wsp:val=&quot;003E7A10&quot;/&gt;&lt;wsp:rsid wsp:val=&quot;003E7B35&quot;/&gt;&lt;wsp:rsid wsp:val=&quot;003F1816&quot;/&gt;&lt;wsp:rsid wsp:val=&quot;003F187C&quot;/&gt;&lt;wsp:rsid wsp:val=&quot;003F234B&quot;/&gt;&lt;wsp:rsid wsp:val=&quot;003F2D07&quot;/&gt;&lt;wsp:rsid wsp:val=&quot;003F3BB7&quot;/&gt;&lt;wsp:rsid wsp:val=&quot;003F6E15&quot;/&gt;&lt;wsp:rsid wsp:val=&quot;003F721A&quot;/&gt;&lt;wsp:rsid wsp:val=&quot;003F7ACB&quot;/&gt;&lt;wsp:rsid wsp:val=&quot;0040108C&quot;/&gt;&lt;wsp:rsid wsp:val=&quot;004018A6&quot;/&gt;&lt;wsp:rsid wsp:val=&quot;00402EF6&quot;/&gt;&lt;wsp:rsid wsp:val=&quot;00403209&quot;/&gt;&lt;wsp:rsid wsp:val=&quot;0040324E&quot;/&gt;&lt;wsp:rsid wsp:val=&quot;004044AD&quot;/&gt;&lt;wsp:rsid wsp:val=&quot;004059FE&quot;/&gt;&lt;wsp:rsid wsp:val=&quot;00407732&quot;/&gt;&lt;wsp:rsid wsp:val=&quot;00407746&quot;/&gt;&lt;wsp:rsid wsp:val=&quot;0041108C&quot;/&gt;&lt;wsp:rsid wsp:val=&quot;00414C4A&quot;/&gt;&lt;wsp:rsid wsp:val=&quot;00415048&quot;/&gt;&lt;wsp:rsid wsp:val=&quot;00415D40&quot;/&gt;&lt;wsp:rsid wsp:val=&quot;004162B1&quot;/&gt;&lt;wsp:rsid wsp:val=&quot;00417557&quot;/&gt;&lt;wsp:rsid wsp:val=&quot;00417CE1&quot;/&gt;&lt;wsp:rsid wsp:val=&quot;00420B56&quot;/&gt;&lt;wsp:rsid wsp:val=&quot;00421FDE&quot;/&gt;&lt;wsp:rsid wsp:val=&quot;004242A1&quot;/&gt;&lt;wsp:rsid wsp:val=&quot;00425AA8&quot;/&gt;&lt;wsp:rsid wsp:val=&quot;00426CAA&quot;/&gt;&lt;wsp:rsid wsp:val=&quot;0043480C&quot;/&gt;&lt;wsp:rsid wsp:val=&quot;004363F7&quot;/&gt;&lt;wsp:rsid wsp:val=&quot;004414B2&quot;/&gt;&lt;wsp:rsid wsp:val=&quot;004424E2&quot;/&gt;&lt;wsp:rsid wsp:val=&quot;00443A6C&quot;/&gt;&lt;wsp:rsid wsp:val=&quot;00444280&quot;/&gt;&lt;wsp:rsid wsp:val=&quot;004445B3&quot;/&gt;&lt;wsp:rsid wsp:val=&quot;00445A6C&quot;/&gt;&lt;wsp:rsid wsp:val=&quot;0044634B&quot;/&gt;&lt;wsp:rsid wsp:val=&quot;00446BA4&quot;/&gt;&lt;wsp:rsid wsp:val=&quot;00451FB8&quot;/&gt;&lt;wsp:rsid wsp:val=&quot;004570E8&quot;/&gt;&lt;wsp:rsid wsp:val=&quot;0045776E&quot;/&gt;&lt;wsp:rsid wsp:val=&quot;004634DD&quot;/&gt;&lt;wsp:rsid wsp:val=&quot;00463778&quot;/&gt;&lt;wsp:rsid wsp:val=&quot;00467849&quot;/&gt;&lt;wsp:rsid wsp:val=&quot;00473F96&quot;/&gt;&lt;wsp:rsid wsp:val=&quot;00474D4B&quot;/&gt;&lt;wsp:rsid wsp:val=&quot;004753AD&quot;/&gt;&lt;wsp:rsid wsp:val=&quot;00475490&quot;/&gt;&lt;wsp:rsid wsp:val=&quot;00475CB3&quot;/&gt;&lt;wsp:rsid wsp:val=&quot;00475FEB&quot;/&gt;&lt;wsp:rsid wsp:val=&quot;00477641&quot;/&gt;&lt;wsp:rsid wsp:val=&quot;00481A96&quot;/&gt;&lt;wsp:rsid wsp:val=&quot;00482D9E&quot;/&gt;&lt;wsp:rsid wsp:val=&quot;00483BD4&quot;/&gt;&lt;wsp:rsid wsp:val=&quot;00485A7F&quot;/&gt;&lt;wsp:rsid wsp:val=&quot;00486988&quot;/&gt;&lt;wsp:rsid wsp:val=&quot;00487C79&quot;/&gt;&lt;wsp:rsid wsp:val=&quot;004921CF&quot;/&gt;&lt;wsp:rsid wsp:val=&quot;00493CDF&quot;/&gt;&lt;wsp:rsid wsp:val=&quot;004945D0&quot;/&gt;&lt;wsp:rsid wsp:val=&quot;0049588B&quot;/&gt;&lt;wsp:rsid wsp:val=&quot;00496CC0&quot;/&gt;&lt;wsp:rsid wsp:val=&quot;004A04E0&quot;/&gt;&lt;wsp:rsid wsp:val=&quot;004A12BA&quot;/&gt;&lt;wsp:rsid wsp:val=&quot;004A2D29&quot;/&gt;&lt;wsp:rsid wsp:val=&quot;004A4681&quot;/&gt;&lt;wsp:rsid wsp:val=&quot;004A77B8&quot;/&gt;&lt;wsp:rsid wsp:val=&quot;004B1DCE&quot;/&gt;&lt;wsp:rsid wsp:val=&quot;004B4FC7&quot;/&gt;&lt;wsp:rsid wsp:val=&quot;004B50C8&quot;/&gt;&lt;wsp:rsid wsp:val=&quot;004B7AA0&quot;/&gt;&lt;wsp:rsid wsp:val=&quot;004C16DA&quot;/&gt;&lt;wsp:rsid wsp:val=&quot;004C2EEF&quot;/&gt;&lt;wsp:rsid wsp:val=&quot;004C46DE&quot;/&gt;&lt;wsp:rsid wsp:val=&quot;004C47F4&quot;/&gt;&lt;wsp:rsid wsp:val=&quot;004C4E87&quot;/&gt;&lt;wsp:rsid wsp:val=&quot;004C555A&quot;/&gt;&lt;wsp:rsid wsp:val=&quot;004C63A9&quot;/&gt;&lt;wsp:rsid wsp:val=&quot;004C6908&quot;/&gt;&lt;wsp:rsid wsp:val=&quot;004C73B3&quot;/&gt;&lt;wsp:rsid wsp:val=&quot;004D3716&quot;/&gt;&lt;wsp:rsid wsp:val=&quot;004D3D5D&quot;/&gt;&lt;wsp:rsid wsp:val=&quot;004D5196&quot;/&gt;&lt;wsp:rsid wsp:val=&quot;004D72BA&quot;/&gt;&lt;wsp:rsid wsp:val=&quot;004D7947&quot;/&gt;&lt;wsp:rsid wsp:val=&quot;004E2F11&quot;/&gt;&lt;wsp:rsid wsp:val=&quot;004E4254&quot;/&gt;&lt;wsp:rsid wsp:val=&quot;004E48BA&quot;/&gt;&lt;wsp:rsid wsp:val=&quot;004E4D9D&quot;/&gt;&lt;wsp:rsid wsp:val=&quot;004E6F10&quot;/&gt;&lt;wsp:rsid wsp:val=&quot;004F0666&quot;/&gt;&lt;wsp:rsid wsp:val=&quot;004F2BEC&quot;/&gt;&lt;wsp:rsid wsp:val=&quot;004F48A8&quot;/&gt;&lt;wsp:rsid wsp:val=&quot;004F5250&quot;/&gt;&lt;wsp:rsid wsp:val=&quot;004F5EA2&quot;/&gt;&lt;wsp:rsid wsp:val=&quot;004F654E&quot;/&gt;&lt;wsp:rsid wsp:val=&quot;004F6FDE&quot;/&gt;&lt;wsp:rsid wsp:val=&quot;00500382&quot;/&gt;&lt;wsp:rsid wsp:val=&quot;00500FD5&quot;/&gt;&lt;wsp:rsid wsp:val=&quot;00501459&quot;/&gt;&lt;wsp:rsid wsp:val=&quot;00501A7D&quot;/&gt;&lt;wsp:rsid wsp:val=&quot;00502A41&quot;/&gt;&lt;wsp:rsid wsp:val=&quot;00502B99&quot;/&gt;&lt;wsp:rsid wsp:val=&quot;00504FAF&quot;/&gt;&lt;wsp:rsid wsp:val=&quot;00506730&quot;/&gt;&lt;wsp:rsid wsp:val=&quot;00506B5F&quot;/&gt;&lt;wsp:rsid wsp:val=&quot;00506EEC&quot;/&gt;&lt;wsp:rsid wsp:val=&quot;00510528&quot;/&gt;&lt;wsp:rsid wsp:val=&quot;0051165A&quot;/&gt;&lt;wsp:rsid wsp:val=&quot;0051376B&quot;/&gt;&lt;wsp:rsid wsp:val=&quot;005138D4&quot;/&gt;&lt;wsp:rsid wsp:val=&quot;00515A49&quot;/&gt;&lt;wsp:rsid wsp:val=&quot;0051613F&quot;/&gt;&lt;wsp:rsid wsp:val=&quot;00516C2A&quot;/&gt;&lt;wsp:rsid wsp:val=&quot;00517F0C&quot;/&gt;&lt;wsp:rsid wsp:val=&quot;0052041F&quot;/&gt;&lt;wsp:rsid wsp:val=&quot;0052061A&quot;/&gt;&lt;wsp:rsid wsp:val=&quot;0052117E&quot;/&gt;&lt;wsp:rsid wsp:val=&quot;0052339B&quot;/&gt;&lt;wsp:rsid wsp:val=&quot;005236C9&quot;/&gt;&lt;wsp:rsid wsp:val=&quot;00524FE1&quot;/&gt;&lt;wsp:rsid wsp:val=&quot;005265F6&quot;/&gt;&lt;wsp:rsid wsp:val=&quot;00531460&quot;/&gt;&lt;wsp:rsid wsp:val=&quot;00534383&quot;/&gt;&lt;wsp:rsid wsp:val=&quot;00534AF1&quot;/&gt;&lt;wsp:rsid wsp:val=&quot;00537447&quot;/&gt;&lt;wsp:rsid wsp:val=&quot;00540279&quot;/&gt;&lt;wsp:rsid wsp:val=&quot;00540C01&quot;/&gt;&lt;wsp:rsid wsp:val=&quot;005416D3&quot;/&gt;&lt;wsp:rsid wsp:val=&quot;00542A4C&quot;/&gt;&lt;wsp:rsid wsp:val=&quot;00542BF9&quot;/&gt;&lt;wsp:rsid wsp:val=&quot;0054365C&quot;/&gt;&lt;wsp:rsid wsp:val=&quot;005448DA&quot;/&gt;&lt;wsp:rsid wsp:val=&quot;00550D2C&quot;/&gt;&lt;wsp:rsid wsp:val=&quot;00550D71&quot;/&gt;&lt;wsp:rsid wsp:val=&quot;0055117A&quot;/&gt;&lt;wsp:rsid wsp:val=&quot;00551E73&quot;/&gt;&lt;wsp:rsid wsp:val=&quot;00553344&quot;/&gt;&lt;wsp:rsid wsp:val=&quot;005535C3&quot;/&gt;&lt;wsp:rsid wsp:val=&quot;00553CDD&quot;/&gt;&lt;wsp:rsid wsp:val=&quot;00554E32&quot;/&gt;&lt;wsp:rsid wsp:val=&quot;00555369&quot;/&gt;&lt;wsp:rsid wsp:val=&quot;005568C1&quot;/&gt;&lt;wsp:rsid wsp:val=&quot;00562DEA&quot;/&gt;&lt;wsp:rsid wsp:val=&quot;00564312&quot;/&gt;&lt;wsp:rsid wsp:val=&quot;005650F3&quot;/&gt;&lt;wsp:rsid wsp:val=&quot;005657C2&quot;/&gt;&lt;wsp:rsid wsp:val=&quot;005660F9&quot;/&gt;&lt;wsp:rsid wsp:val=&quot;005670E7&quot;/&gt;&lt;wsp:rsid wsp:val=&quot;0056762F&quot;/&gt;&lt;wsp:rsid wsp:val=&quot;005677ED&quot;/&gt;&lt;wsp:rsid wsp:val=&quot;0057027E&quot;/&gt;&lt;wsp:rsid wsp:val=&quot;00570A9C&quot;/&gt;&lt;wsp:rsid wsp:val=&quot;005720E3&quot;/&gt;&lt;wsp:rsid wsp:val=&quot;0057344A&quot;/&gt;&lt;wsp:rsid wsp:val=&quot;005761D4&quot;/&gt;&lt;wsp:rsid wsp:val=&quot;00580B34&quot;/&gt;&lt;wsp:rsid wsp:val=&quot;005823B4&quot;/&gt;&lt;wsp:rsid wsp:val=&quot;005825F5&quot;/&gt;&lt;wsp:rsid wsp:val=&quot;0058614F&quot;/&gt;&lt;wsp:rsid wsp:val=&quot;00590F0D&quot;/&gt;&lt;wsp:rsid wsp:val=&quot;005914A4&quot;/&gt;&lt;wsp:rsid wsp:val=&quot;00591DD8&quot;/&gt;&lt;wsp:rsid wsp:val=&quot;00593985&quot;/&gt;&lt;wsp:rsid wsp:val=&quot;00593E79&quot;/&gt;&lt;wsp:rsid wsp:val=&quot;005952C3&quot;/&gt;&lt;wsp:rsid wsp:val=&quot;005A06A5&quot;/&gt;&lt;wsp:rsid wsp:val=&quot;005A2F7E&quot;/&gt;&lt;wsp:rsid wsp:val=&quot;005A34E7&quot;/&gt;&lt;wsp:rsid wsp:val=&quot;005A3BDB&quot;/&gt;&lt;wsp:rsid wsp:val=&quot;005A47CE&quot;/&gt;&lt;wsp:rsid wsp:val=&quot;005A47D0&quot;/&gt;&lt;wsp:rsid wsp:val=&quot;005A7B23&quot;/&gt;&lt;wsp:rsid wsp:val=&quot;005B0560&quot;/&gt;&lt;wsp:rsid wsp:val=&quot;005B1ADC&quot;/&gt;&lt;wsp:rsid wsp:val=&quot;005B520E&quot;/&gt;&lt;wsp:rsid wsp:val=&quot;005B535B&quot;/&gt;&lt;wsp:rsid wsp:val=&quot;005C0226&quot;/&gt;&lt;wsp:rsid wsp:val=&quot;005C05EF&quot;/&gt;&lt;wsp:rsid wsp:val=&quot;005C0DEC&quot;/&gt;&lt;wsp:rsid wsp:val=&quot;005C0EA2&quot;/&gt;&lt;wsp:rsid wsp:val=&quot;005C1503&quot;/&gt;&lt;wsp:rsid wsp:val=&quot;005C1DF2&quot;/&gt;&lt;wsp:rsid wsp:val=&quot;005C3E65&quot;/&gt;&lt;wsp:rsid wsp:val=&quot;005C4DBA&quot;/&gt;&lt;wsp:rsid wsp:val=&quot;005C4EF9&quot;/&gt;&lt;wsp:rsid wsp:val=&quot;005C592B&quot;/&gt;&lt;wsp:rsid wsp:val=&quot;005C5E07&quot;/&gt;&lt;wsp:rsid wsp:val=&quot;005C6588&quot;/&gt;&lt;wsp:rsid wsp:val=&quot;005D0F1B&quot;/&gt;&lt;wsp:rsid wsp:val=&quot;005D13BE&quot;/&gt;&lt;wsp:rsid wsp:val=&quot;005D147C&quot;/&gt;&lt;wsp:rsid wsp:val=&quot;005D1C3F&quot;/&gt;&lt;wsp:rsid wsp:val=&quot;005D31D5&quot;/&gt;&lt;wsp:rsid wsp:val=&quot;005D4473&quot;/&gt;&lt;wsp:rsid wsp:val=&quot;005D539D&quot;/&gt;&lt;wsp:rsid wsp:val=&quot;005D6D3E&quot;/&gt;&lt;wsp:rsid wsp:val=&quot;005D79F1&quot;/&gt;&lt;wsp:rsid wsp:val=&quot;005E294A&quot;/&gt;&lt;wsp:rsid wsp:val=&quot;005E4179&quot;/&gt;&lt;wsp:rsid wsp:val=&quot;005E446F&quot;/&gt;&lt;wsp:rsid wsp:val=&quot;005E6EAA&quot;/&gt;&lt;wsp:rsid wsp:val=&quot;005E7B05&quot;/&gt;&lt;wsp:rsid wsp:val=&quot;005F1A66&quot;/&gt;&lt;wsp:rsid wsp:val=&quot;005F260B&quot;/&gt;&lt;wsp:rsid wsp:val=&quot;005F265B&quot;/&gt;&lt;wsp:rsid wsp:val=&quot;005F2697&quot;/&gt;&lt;wsp:rsid wsp:val=&quot;005F2E54&quot;/&gt;&lt;wsp:rsid wsp:val=&quot;005F4563&quot;/&gt;&lt;wsp:rsid wsp:val=&quot;005F4785&quot;/&gt;&lt;wsp:rsid wsp:val=&quot;005F58C2&quot;/&gt;&lt;wsp:rsid wsp:val=&quot;005F66EA&quot;/&gt;&lt;wsp:rsid wsp:val=&quot;006020A0&quot;/&gt;&lt;wsp:rsid wsp:val=&quot;006046D4&quot;/&gt;&lt;wsp:rsid wsp:val=&quot;00605A0E&quot;/&gt;&lt;wsp:rsid wsp:val=&quot;0060673C&quot;/&gt;&lt;wsp:rsid wsp:val=&quot;00606927&quot;/&gt;&lt;wsp:rsid wsp:val=&quot;006069A0&quot;/&gt;&lt;wsp:rsid wsp:val=&quot;00606C38&quot;/&gt;&lt;wsp:rsid wsp:val=&quot;0060783D&quot;/&gt;&lt;wsp:rsid wsp:val=&quot;006108A4&quot;/&gt;&lt;wsp:rsid wsp:val=&quot;006118E4&quot;/&gt;&lt;wsp:rsid wsp:val=&quot;0061344C&quot;/&gt;&lt;wsp:rsid wsp:val=&quot;00613692&quot;/&gt;&lt;wsp:rsid wsp:val=&quot;00614538&quot;/&gt;&lt;wsp:rsid wsp:val=&quot;00614C84&quot;/&gt;&lt;wsp:rsid wsp:val=&quot;00617B39&quot;/&gt;&lt;wsp:rsid wsp:val=&quot;00622034&quot;/&gt;&lt;wsp:rsid wsp:val=&quot;0062291D&quot;/&gt;&lt;wsp:rsid wsp:val=&quot;006238B1&quot;/&gt;&lt;wsp:rsid wsp:val=&quot;006242D2&quot;/&gt;&lt;wsp:rsid wsp:val=&quot;006313E2&quot;/&gt;&lt;wsp:rsid wsp:val=&quot;00632BC9&quot;/&gt;&lt;wsp:rsid wsp:val=&quot;00633129&quot;/&gt;&lt;wsp:rsid wsp:val=&quot;00633490&quot;/&gt;&lt;wsp:rsid wsp:val=&quot;00633BF2&quot;/&gt;&lt;wsp:rsid wsp:val=&quot;00642289&quot;/&gt;&lt;wsp:rsid wsp:val=&quot;0064372E&quot;/&gt;&lt;wsp:rsid wsp:val=&quot;00643D27&quot;/&gt;&lt;wsp:rsid wsp:val=&quot;00644366&quot;/&gt;&lt;wsp:rsid wsp:val=&quot;00644C00&quot;/&gt;&lt;wsp:rsid wsp:val=&quot;0064584C&quot;/&gt;&lt;wsp:rsid wsp:val=&quot;00646328&quot;/&gt;&lt;wsp:rsid wsp:val=&quot;00650DAF&quot;/&gt;&lt;wsp:rsid wsp:val=&quot;00652F36&quot;/&gt;&lt;wsp:rsid wsp:val=&quot;0065453E&quot;/&gt;&lt;wsp:rsid wsp:val=&quot;00655FED&quot;/&gt;&lt;wsp:rsid wsp:val=&quot;00661127&quot;/&gt;&lt;wsp:rsid wsp:val=&quot;006612C2&quot;/&gt;&lt;wsp:rsid wsp:val=&quot;00661DBF&quot;/&gt;&lt;wsp:rsid wsp:val=&quot;006634A9&quot;/&gt;&lt;wsp:rsid wsp:val=&quot;006647A7&quot;/&gt;&lt;wsp:rsid wsp:val=&quot;0066715E&quot;/&gt;&lt;wsp:rsid wsp:val=&quot;0067020A&quot;/&gt;&lt;wsp:rsid wsp:val=&quot;006727BF&quot;/&gt;&lt;wsp:rsid wsp:val=&quot;0067448F&quot;/&gt;&lt;wsp:rsid wsp:val=&quot;00674627&quot;/&gt;&lt;wsp:rsid wsp:val=&quot;006761DC&quot;/&gt;&lt;wsp:rsid wsp:val=&quot;00676D38&quot;/&gt;&lt;wsp:rsid wsp:val=&quot;00676EAC&quot;/&gt;&lt;wsp:rsid wsp:val=&quot;00681C7D&quot;/&gt;&lt;wsp:rsid wsp:val=&quot;00683B63&quot;/&gt;&lt;wsp:rsid wsp:val=&quot;00683C72&quot;/&gt;&lt;wsp:rsid wsp:val=&quot;00685703&quot;/&gt;&lt;wsp:rsid wsp:val=&quot;00687B84&quot;/&gt;&lt;wsp:rsid wsp:val=&quot;00690D9F&quot;/&gt;&lt;wsp:rsid wsp:val=&quot;0069157D&quot;/&gt;&lt;wsp:rsid wsp:val=&quot;00691AC5&quot;/&gt;&lt;wsp:rsid wsp:val=&quot;00692D20&quot;/&gt;&lt;wsp:rsid wsp:val=&quot;0069427F&quot;/&gt;&lt;wsp:rsid wsp:val=&quot;00694302&quot;/&gt;&lt;wsp:rsid wsp:val=&quot;006969D9&quot;/&gt;&lt;wsp:rsid wsp:val=&quot;00697B26&quot;/&gt;&lt;wsp:rsid wsp:val=&quot;006A06EB&quot;/&gt;&lt;wsp:rsid wsp:val=&quot;006A3125&quot;/&gt;&lt;wsp:rsid wsp:val=&quot;006A3C33&quot;/&gt;&lt;wsp:rsid wsp:val=&quot;006A4A56&quot;/&gt;&lt;wsp:rsid wsp:val=&quot;006A552E&quot;/&gt;&lt;wsp:rsid wsp:val=&quot;006A620B&quot;/&gt;&lt;wsp:rsid wsp:val=&quot;006A7F2B&quot;/&gt;&lt;wsp:rsid wsp:val=&quot;006B118C&quot;/&gt;&lt;wsp:rsid wsp:val=&quot;006B2B85&quot;/&gt;&lt;wsp:rsid wsp:val=&quot;006B2B8F&quot;/&gt;&lt;wsp:rsid wsp:val=&quot;006B2D0A&quot;/&gt;&lt;wsp:rsid wsp:val=&quot;006B3AC7&quot;/&gt;&lt;wsp:rsid wsp:val=&quot;006B3BF0&quot;/&gt;&lt;wsp:rsid wsp:val=&quot;006B4DF7&quot;/&gt;&lt;wsp:rsid wsp:val=&quot;006B5554&quot;/&gt;&lt;wsp:rsid wsp:val=&quot;006B5D5A&quot;/&gt;&lt;wsp:rsid wsp:val=&quot;006B60BC&quot;/&gt;&lt;wsp:rsid wsp:val=&quot;006C0197&quot;/&gt;&lt;wsp:rsid wsp:val=&quot;006C06AA&quot;/&gt;&lt;wsp:rsid wsp:val=&quot;006C08B7&quot;/&gt;&lt;wsp:rsid wsp:val=&quot;006C0BA0&quot;/&gt;&lt;wsp:rsid wsp:val=&quot;006C32E4&quot;/&gt;&lt;wsp:rsid wsp:val=&quot;006C432F&quot;/&gt;&lt;wsp:rsid wsp:val=&quot;006C4648&quot;/&gt;&lt;wsp:rsid wsp:val=&quot;006C4662&quot;/&gt;&lt;wsp:rsid wsp:val=&quot;006D0BB8&quot;/&gt;&lt;wsp:rsid wsp:val=&quot;006D10E9&quot;/&gt;&lt;wsp:rsid wsp:val=&quot;006D15E6&quot;/&gt;&lt;wsp:rsid wsp:val=&quot;006D5E79&quot;/&gt;&lt;wsp:rsid wsp:val=&quot;006D6C5C&quot;/&gt;&lt;wsp:rsid wsp:val=&quot;006E1D61&quot;/&gt;&lt;wsp:rsid wsp:val=&quot;006E395E&quot;/&gt;&lt;wsp:rsid wsp:val=&quot;006E50ED&quot;/&gt;&lt;wsp:rsid wsp:val=&quot;006F12B1&quot;/&gt;&lt;wsp:rsid wsp:val=&quot;006F25D0&quot;/&gt;&lt;wsp:rsid wsp:val=&quot;006F2760&quot;/&gt;&lt;wsp:rsid wsp:val=&quot;006F39C9&quot;/&gt;&lt;wsp:rsid wsp:val=&quot;006F404E&quot;/&gt;&lt;wsp:rsid wsp:val=&quot;006F500C&quot;/&gt;&lt;wsp:rsid wsp:val=&quot;006F5019&quot;/&gt;&lt;wsp:rsid wsp:val=&quot;006F7BAB&quot;/&gt;&lt;wsp:rsid wsp:val=&quot;00701B55&quot;/&gt;&lt;wsp:rsid wsp:val=&quot;00702B72&quot;/&gt;&lt;wsp:rsid wsp:val=&quot;0070371F&quot;/&gt;&lt;wsp:rsid wsp:val=&quot;00703CB6&quot;/&gt;&lt;wsp:rsid wsp:val=&quot;00705BA5&quot;/&gt;&lt;wsp:rsid wsp:val=&quot;00710105&quot;/&gt;&lt;wsp:rsid wsp:val=&quot;00712131&quot;/&gt;&lt;wsp:rsid wsp:val=&quot;007146EA&quot;/&gt;&lt;wsp:rsid wsp:val=&quot;00714BC5&quot;/&gt;&lt;wsp:rsid wsp:val=&quot;0072064C&quot;/&gt;&lt;wsp:rsid wsp:val=&quot;007207B6&quot;/&gt;&lt;wsp:rsid wsp:val=&quot;007209CA&quot;/&gt;&lt;wsp:rsid wsp:val=&quot;00720B15&quot;/&gt;&lt;wsp:rsid wsp:val=&quot;00720D2D&quot;/&gt;&lt;wsp:rsid wsp:val=&quot;00721277&quot;/&gt;&lt;wsp:rsid wsp:val=&quot;00723830&quot;/&gt;&lt;wsp:rsid wsp:val=&quot;00727059&quot;/&gt;&lt;wsp:rsid wsp:val=&quot;007307DA&quot;/&gt;&lt;wsp:rsid wsp:val=&quot;00730F67&quot;/&gt;&lt;wsp:rsid wsp:val=&quot;00733637&quot;/&gt;&lt;wsp:rsid wsp:val=&quot;00735281&quot;/&gt;&lt;wsp:rsid wsp:val=&quot;007355A5&quot;/&gt;&lt;wsp:rsid wsp:val=&quot;00736DFB&quot;/&gt;&lt;wsp:rsid wsp:val=&quot;00740799&quot;/&gt;&lt;wsp:rsid wsp:val=&quot;00741CD0&quot;/&gt;&lt;wsp:rsid wsp:val=&quot;0074243B&quot;/&gt;&lt;wsp:rsid wsp:val=&quot;00743E99&quot;/&gt;&lt;wsp:rsid wsp:val=&quot;007442B3&quot;/&gt;&lt;wsp:rsid wsp:val=&quot;00747E14&quot;/&gt;&lt;wsp:rsid wsp:val=&quot;00750113&quot;/&gt;&lt;wsp:rsid wsp:val=&quot;00750F10&quot;/&gt;&lt;wsp:rsid wsp:val=&quot;00753F7B&quot;/&gt;&lt;wsp:rsid wsp:val=&quot;007554DE&quot;/&gt;&lt;wsp:rsid wsp:val=&quot;007574DB&quot;/&gt;&lt;wsp:rsid wsp:val=&quot;00757697&quot;/&gt;&lt;wsp:rsid wsp:val=&quot;00757A64&quot;/&gt;&lt;wsp:rsid wsp:val=&quot;0076096F&quot;/&gt;&lt;wsp:rsid wsp:val=&quot;007623DF&quot;/&gt;&lt;wsp:rsid wsp:val=&quot;007625C8&quot;/&gt;&lt;wsp:rsid wsp:val=&quot;00764A0A&quot;/&gt;&lt;wsp:rsid wsp:val=&quot;007650FD&quot;/&gt;&lt;wsp:rsid wsp:val=&quot;00765211&quot;/&gt;&lt;wsp:rsid wsp:val=&quot;007653B6&quot;/&gt;&lt;wsp:rsid wsp:val=&quot;0076690E&quot;/&gt;&lt;wsp:rsid wsp:val=&quot;00766EEC&quot;/&gt;&lt;wsp:rsid wsp:val=&quot;007678FC&quot;/&gt;&lt;wsp:rsid wsp:val=&quot;00767B76&quot;/&gt;&lt;wsp:rsid wsp:val=&quot;00771B33&quot;/&gt;&lt;wsp:rsid wsp:val=&quot;00772A4C&quot;/&gt;&lt;wsp:rsid wsp:val=&quot;00774BA2&quot;/&gt;&lt;wsp:rsid wsp:val=&quot;007767C0&quot;/&gt;&lt;wsp:rsid wsp:val=&quot;00777B64&quot;/&gt;&lt;wsp:rsid wsp:val=&quot;00777C0C&quot;/&gt;&lt;wsp:rsid wsp:val=&quot;00777E33&quot;/&gt;&lt;wsp:rsid wsp:val=&quot;0078170C&quot;/&gt;&lt;wsp:rsid wsp:val=&quot;00781C2E&quot;/&gt;&lt;wsp:rsid wsp:val=&quot;007826E2&quot;/&gt;&lt;wsp:rsid wsp:val=&quot;007830CD&quot;/&gt;&lt;wsp:rsid wsp:val=&quot;0078398E&quot;/&gt;&lt;wsp:rsid wsp:val=&quot;00786AB8&quot;/&gt;&lt;wsp:rsid wsp:val=&quot;00786DD9&quot;/&gt;&lt;wsp:rsid wsp:val=&quot;00787C5A&quot;/&gt;&lt;wsp:rsid wsp:val=&quot;00790C58&quot;/&gt;&lt;wsp:rsid wsp:val=&quot;0079109D&quot;/&gt;&lt;wsp:rsid wsp:val=&quot;007917ED&quot;/&gt;&lt;wsp:rsid wsp:val=&quot;007919DE&quot;/&gt;&lt;wsp:rsid wsp:val=&quot;00791D62&quot;/&gt;&lt;wsp:rsid wsp:val=&quot;00791DA7&quot;/&gt;&lt;wsp:rsid wsp:val=&quot;00792004&quot;/&gt;&lt;wsp:rsid wsp:val=&quot;007955FC&quot;/&gt;&lt;wsp:rsid wsp:val=&quot;0079596A&quot;/&gt;&lt;wsp:rsid wsp:val=&quot;00795D1F&quot;/&gt;&lt;wsp:rsid wsp:val=&quot;007A1597&quot;/&gt;&lt;wsp:rsid wsp:val=&quot;007A44B6&quot;/&gt;&lt;wsp:rsid wsp:val=&quot;007A47E2&quot;/&gt;&lt;wsp:rsid wsp:val=&quot;007A4CD1&quot;/&gt;&lt;wsp:rsid wsp:val=&quot;007A5880&quot;/&gt;&lt;wsp:rsid wsp:val=&quot;007A6AC6&quot;/&gt;&lt;wsp:rsid wsp:val=&quot;007B0F23&quot;/&gt;&lt;wsp:rsid wsp:val=&quot;007B1896&quot;/&gt;&lt;wsp:rsid wsp:val=&quot;007B228B&quot;/&gt;&lt;wsp:rsid wsp:val=&quot;007B314B&quot;/&gt;&lt;wsp:rsid wsp:val=&quot;007B44B5&quot;/&gt;&lt;wsp:rsid wsp:val=&quot;007B44CC&quot;/&gt;&lt;wsp:rsid wsp:val=&quot;007B491D&quot;/&gt;&lt;wsp:rsid wsp:val=&quot;007B65C0&quot;/&gt;&lt;wsp:rsid wsp:val=&quot;007B755C&quot;/&gt;&lt;wsp:rsid wsp:val=&quot;007C0308&quot;/&gt;&lt;wsp:rsid wsp:val=&quot;007C1ED4&quot;/&gt;&lt;wsp:rsid wsp:val=&quot;007C28BC&quot;/&gt;&lt;wsp:rsid wsp:val=&quot;007C356F&quot;/&gt;&lt;wsp:rsid wsp:val=&quot;007C383F&quot;/&gt;&lt;wsp:rsid wsp:val=&quot;007C4422&quot;/&gt;&lt;wsp:rsid wsp:val=&quot;007C5548&quot;/&gt;&lt;wsp:rsid wsp:val=&quot;007C5F06&quot;/&gt;&lt;wsp:rsid wsp:val=&quot;007C6069&quot;/&gt;&lt;wsp:rsid wsp:val=&quot;007C7EB8&quot;/&gt;&lt;wsp:rsid wsp:val=&quot;007D2753&quot;/&gt;&lt;wsp:rsid wsp:val=&quot;007D2868&quot;/&gt;&lt;wsp:rsid wsp:val=&quot;007D2FDC&quot;/&gt;&lt;wsp:rsid wsp:val=&quot;007D391B&quot;/&gt;&lt;wsp:rsid wsp:val=&quot;007D3D0E&quot;/&gt;&lt;wsp:rsid wsp:val=&quot;007D621A&quot;/&gt;&lt;wsp:rsid wsp:val=&quot;007D6270&quot;/&gt;&lt;wsp:rsid wsp:val=&quot;007E1D54&quot;/&gt;&lt;wsp:rsid wsp:val=&quot;007E22EB&quot;/&gt;&lt;wsp:rsid wsp:val=&quot;007E3F19&quot;/&gt;&lt;wsp:rsid wsp:val=&quot;007E5645&quot;/&gt;&lt;wsp:rsid wsp:val=&quot;007E5776&quot;/&gt;&lt;wsp:rsid wsp:val=&quot;007F0F3F&quot;/&gt;&lt;wsp:rsid wsp:val=&quot;007F3ECD&quot;/&gt;&lt;wsp:rsid wsp:val=&quot;007F4087&quot;/&gt;&lt;wsp:rsid wsp:val=&quot;007F6B78&quot;/&gt;&lt;wsp:rsid wsp:val=&quot;008000FA&quot;/&gt;&lt;wsp:rsid wsp:val=&quot;008014D2&quot;/&gt;&lt;wsp:rsid wsp:val=&quot;008035E7&quot;/&gt;&lt;wsp:rsid wsp:val=&quot;00803CC0&quot;/&gt;&lt;wsp:rsid wsp:val=&quot;0080521C&quot;/&gt;&lt;wsp:rsid wsp:val=&quot;008054BC&quot;/&gt;&lt;wsp:rsid wsp:val=&quot;00805718&quot;/&gt;&lt;wsp:rsid wsp:val=&quot;00805D45&quot;/&gt;&lt;wsp:rsid wsp:val=&quot;008110E1&quot;/&gt;&lt;wsp:rsid wsp:val=&quot;008128C2&quot;/&gt;&lt;wsp:rsid wsp:val=&quot;00812D44&quot;/&gt;&lt;wsp:rsid wsp:val=&quot;0081377F&quot;/&gt;&lt;wsp:rsid wsp:val=&quot;008140A9&quot;/&gt;&lt;wsp:rsid wsp:val=&quot;00814494&quot;/&gt;&lt;wsp:rsid wsp:val=&quot;008151B1&quot;/&gt;&lt;wsp:rsid wsp:val=&quot;008151D4&quot;/&gt;&lt;wsp:rsid wsp:val=&quot;00820102&quot;/&gt;&lt;wsp:rsid wsp:val=&quot;00820183&quot;/&gt;&lt;wsp:rsid wsp:val=&quot;00820AE5&quot;/&gt;&lt;wsp:rsid wsp:val=&quot;00821730&quot;/&gt;&lt;wsp:rsid wsp:val=&quot;008218EB&quot;/&gt;&lt;wsp:rsid wsp:val=&quot;00821B7E&quot;/&gt;&lt;wsp:rsid wsp:val=&quot;00822A20&quot;/&gt;&lt;wsp:rsid wsp:val=&quot;00825039&quot;/&gt;&lt;wsp:rsid wsp:val=&quot;008251AE&quot;/&gt;&lt;wsp:rsid wsp:val=&quot;008251DD&quot;/&gt;&lt;wsp:rsid wsp:val=&quot;00825A70&quot;/&gt;&lt;wsp:rsid wsp:val=&quot;00825CC9&quot;/&gt;&lt;wsp:rsid wsp:val=&quot;00826E49&quot;/&gt;&lt;wsp:rsid wsp:val=&quot;00827104&quot;/&gt;&lt;wsp:rsid wsp:val=&quot;0082734F&quot;/&gt;&lt;wsp:rsid wsp:val=&quot;00827372&quot;/&gt;&lt;wsp:rsid wsp:val=&quot;00830DD1&quot;/&gt;&lt;wsp:rsid wsp:val=&quot;0083110B&quot;/&gt;&lt;wsp:rsid wsp:val=&quot;00833644&quot;/&gt;&lt;wsp:rsid wsp:val=&quot;00833C4B&quot;/&gt;&lt;wsp:rsid wsp:val=&quot;00834E32&quot;/&gt;&lt;wsp:rsid wsp:val=&quot;0083554B&quot;/&gt;&lt;wsp:rsid wsp:val=&quot;00835776&quot;/&gt;&lt;wsp:rsid wsp:val=&quot;008376B9&quot;/&gt;&lt;wsp:rsid wsp:val=&quot;008408C9&quot;/&gt;&lt;wsp:rsid wsp:val=&quot;00843C62&quot;/&gt;&lt;wsp:rsid wsp:val=&quot;00844D5E&quot;/&gt;&lt;wsp:rsid wsp:val=&quot;00847548&quot;/&gt;&lt;wsp:rsid wsp:val=&quot;0084769A&quot;/&gt;&lt;wsp:rsid wsp:val=&quot;00847A92&quot;/&gt;&lt;wsp:rsid wsp:val=&quot;00853388&quot;/&gt;&lt;wsp:rsid wsp:val=&quot;00853A81&quot;/&gt;&lt;wsp:rsid wsp:val=&quot;00853AD1&quot;/&gt;&lt;wsp:rsid wsp:val=&quot;00854D74&quot;/&gt;&lt;wsp:rsid wsp:val=&quot;00857B46&quot;/&gt;&lt;wsp:rsid wsp:val=&quot;00861772&quot;/&gt;&lt;wsp:rsid wsp:val=&quot;00861C58&quot;/&gt;&lt;wsp:rsid wsp:val=&quot;0086397E&quot;/&gt;&lt;wsp:rsid wsp:val=&quot;00864F82&quot;/&gt;&lt;wsp:rsid wsp:val=&quot;00866A66&quot;/&gt;&lt;wsp:rsid wsp:val=&quot;00867055&quot;/&gt;&lt;wsp:rsid wsp:val=&quot;0086772D&quot;/&gt;&lt;wsp:rsid wsp:val=&quot;00867A7D&quot;/&gt;&lt;wsp:rsid wsp:val=&quot;00872D14&quot;/&gt;&lt;wsp:rsid wsp:val=&quot;00872DAD&quot;/&gt;&lt;wsp:rsid wsp:val=&quot;00874E0A&quot;/&gt;&lt;wsp:rsid wsp:val=&quot;008778F0&quot;/&gt;&lt;wsp:rsid wsp:val=&quot;0088030E&quot;/&gt;&lt;wsp:rsid wsp:val=&quot;00880BC9&quot;/&gt;&lt;wsp:rsid wsp:val=&quot;00881F75&quot;/&gt;&lt;wsp:rsid wsp:val=&quot;00882356&quot;/&gt;&lt;wsp:rsid wsp:val=&quot;00883328&quot;/&gt;&lt;wsp:rsid wsp:val=&quot;00883A57&quot;/&gt;&lt;wsp:rsid wsp:val=&quot;0088592F&quot;/&gt;&lt;wsp:rsid wsp:val=&quot;0088627A&quot;/&gt;&lt;wsp:rsid wsp:val=&quot;008866E9&quot;/&gt;&lt;wsp:rsid wsp:val=&quot;008926D2&quot;/&gt;&lt;wsp:rsid wsp:val=&quot;00893C11&quot;/&gt;&lt;wsp:rsid wsp:val=&quot;008954F8&quot;/&gt;&lt;wsp:rsid wsp:val=&quot;008963D4&quot;/&gt;&lt;wsp:rsid wsp:val=&quot;00897564&quot;/&gt;&lt;wsp:rsid wsp:val=&quot;00897B07&quot;/&gt;&lt;wsp:rsid wsp:val=&quot;00897C4E&quot;/&gt;&lt;wsp:rsid wsp:val=&quot;008A3E4D&quot;/&gt;&lt;wsp:rsid wsp:val=&quot;008A41CD&quot;/&gt;&lt;wsp:rsid wsp:val=&quot;008A4D40&quot;/&gt;&lt;wsp:rsid wsp:val=&quot;008A55B5&quot;/&gt;&lt;wsp:rsid wsp:val=&quot;008A60C3&quot;/&gt;&lt;wsp:rsid wsp:val=&quot;008A71BE&quot;/&gt;&lt;wsp:rsid wsp:val=&quot;008A75C8&quot;/&gt;&lt;wsp:rsid wsp:val=&quot;008A75FC&quot;/&gt;&lt;wsp:rsid wsp:val=&quot;008B37EC&quot;/&gt;&lt;wsp:rsid wsp:val=&quot;008B3DD5&quot;/&gt;&lt;wsp:rsid wsp:val=&quot;008B3EAE&quot;/&gt;&lt;wsp:rsid wsp:val=&quot;008B4366&quot;/&gt;&lt;wsp:rsid wsp:val=&quot;008B490D&quot;/&gt;&lt;wsp:rsid wsp:val=&quot;008B69ED&quot;/&gt;&lt;wsp:rsid wsp:val=&quot;008B6C30&quot;/&gt;&lt;wsp:rsid wsp:val=&quot;008C13FC&quot;/&gt;&lt;wsp:rsid wsp:val=&quot;008C47C2&quot;/&gt;&lt;wsp:rsid wsp:val=&quot;008C6930&quot;/&gt;&lt;wsp:rsid wsp:val=&quot;008C6C91&quot;/&gt;&lt;wsp:rsid wsp:val=&quot;008D061F&quot;/&gt;&lt;wsp:rsid wsp:val=&quot;008D4AE0&quot;/&gt;&lt;wsp:rsid wsp:val=&quot;008D56B9&quot;/&gt;&lt;wsp:rsid wsp:val=&quot;008D68CA&quot;/&gt;&lt;wsp:rsid wsp:val=&quot;008E59BE&quot;/&gt;&lt;wsp:rsid wsp:val=&quot;008E6746&quot;/&gt;&lt;wsp:rsid wsp:val=&quot;008E7038&quot;/&gt;&lt;wsp:rsid wsp:val=&quot;008E75FB&quot;/&gt;&lt;wsp:rsid wsp:val=&quot;008E793D&quot;/&gt;&lt;wsp:rsid wsp:val=&quot;008E7CB5&quot;/&gt;&lt;wsp:rsid wsp:val=&quot;008F1DB0&quot;/&gt;&lt;wsp:rsid wsp:val=&quot;008F214F&quot;/&gt;&lt;wsp:rsid wsp:val=&quot;008F23FC&quot;/&gt;&lt;wsp:rsid wsp:val=&quot;008F264D&quot;/&gt;&lt;wsp:rsid wsp:val=&quot;008F4AF7&quot;/&gt;&lt;wsp:rsid wsp:val=&quot;008F4F03&quot;/&gt;&lt;wsp:rsid wsp:val=&quot;008F5A0F&quot;/&gt;&lt;wsp:rsid wsp:val=&quot;008F68C7&quot;/&gt;&lt;wsp:rsid wsp:val=&quot;009007D7&quot;/&gt;&lt;wsp:rsid wsp:val=&quot;00900C5F&quot;/&gt;&lt;wsp:rsid wsp:val=&quot;0090105F&quot;/&gt;&lt;wsp:rsid wsp:val=&quot;009011C1&quot;/&gt;&lt;wsp:rsid wsp:val=&quot;009011F5&quot;/&gt;&lt;wsp:rsid wsp:val=&quot;00901E22&quot;/&gt;&lt;wsp:rsid wsp:val=&quot;0090386A&quot;/&gt;&lt;wsp:rsid wsp:val=&quot;00904B2B&quot;/&gt;&lt;wsp:rsid wsp:val=&quot;00904BE7&quot;/&gt;&lt;wsp:rsid wsp:val=&quot;00904D7F&quot;/&gt;&lt;wsp:rsid wsp:val=&quot;009101DA&quot;/&gt;&lt;wsp:rsid wsp:val=&quot;009104C2&quot;/&gt;&lt;wsp:rsid wsp:val=&quot;00910573&quot;/&gt;&lt;wsp:rsid wsp:val=&quot;009114A1&quot;/&gt;&lt;wsp:rsid wsp:val=&quot;009120D6&quot;/&gt;&lt;wsp:rsid wsp:val=&quot;009154E0&quot;/&gt;&lt;wsp:rsid wsp:val=&quot;00915F56&quot;/&gt;&lt;wsp:rsid wsp:val=&quot;00916E10&quot;/&gt;&lt;wsp:rsid wsp:val=&quot;00922C6C&quot;/&gt;&lt;wsp:rsid wsp:val=&quot;009238F7&quot;/&gt;&lt;wsp:rsid wsp:val=&quot;00924561&quot;/&gt;&lt;wsp:rsid wsp:val=&quot;00932A66&quot;/&gt;&lt;wsp:rsid wsp:val=&quot;00934512&quot;/&gt;&lt;wsp:rsid wsp:val=&quot;00940AC8&quot;/&gt;&lt;wsp:rsid wsp:val=&quot;00940F25&quot;/&gt;&lt;wsp:rsid wsp:val=&quot;0094156E&quot;/&gt;&lt;wsp:rsid wsp:val=&quot;009418C9&quot;/&gt;&lt;wsp:rsid wsp:val=&quot;009420CC&quot;/&gt;&lt;wsp:rsid wsp:val=&quot;009421C6&quot;/&gt;&lt;wsp:rsid wsp:val=&quot;0094349B&quot;/&gt;&lt;wsp:rsid wsp:val=&quot;00943602&quot;/&gt;&lt;wsp:rsid wsp:val=&quot;00945288&quot;/&gt;&lt;wsp:rsid wsp:val=&quot;00945A6B&quot;/&gt;&lt;wsp:rsid wsp:val=&quot;00945D81&quot;/&gt;&lt;wsp:rsid wsp:val=&quot;0095094F&quot;/&gt;&lt;wsp:rsid wsp:val=&quot;00961487&quot;/&gt;&lt;wsp:rsid wsp:val=&quot;009625E4&quot;/&gt;&lt;wsp:rsid wsp:val=&quot;00962C9C&quot;/&gt;&lt;wsp:rsid wsp:val=&quot;00963748&quot;/&gt;&lt;wsp:rsid wsp:val=&quot;00965B13&quot;/&gt;&lt;wsp:rsid wsp:val=&quot;009676D5&quot;/&gt;&lt;wsp:rsid wsp:val=&quot;009676FA&quot;/&gt;&lt;wsp:rsid wsp:val=&quot;00971BE0&quot;/&gt;&lt;wsp:rsid wsp:val=&quot;0097508D&quot;/&gt;&lt;wsp:rsid wsp:val=&quot;00982581&quot;/&gt;&lt;wsp:rsid wsp:val=&quot;0098345E&quot;/&gt;&lt;wsp:rsid wsp:val=&quot;00983C6E&quot;/&gt;&lt;wsp:rsid wsp:val=&quot;00985E1D&quot;/&gt;&lt;wsp:rsid wsp:val=&quot;0098729D&quot;/&gt;&lt;wsp:rsid wsp:val=&quot;00990797&quot;/&gt;&lt;wsp:rsid wsp:val=&quot;0099088C&quot;/&gt;&lt;wsp:rsid wsp:val=&quot;0099102C&quot;/&gt;&lt;wsp:rsid wsp:val=&quot;0099130C&quot;/&gt;&lt;wsp:rsid wsp:val=&quot;00991E83&quot;/&gt;&lt;wsp:rsid wsp:val=&quot;00992A15&quot;/&gt;&lt;wsp:rsid wsp:val=&quot;00992F3F&quot;/&gt;&lt;wsp:rsid wsp:val=&quot;00993283&quot;/&gt;&lt;wsp:rsid wsp:val=&quot;0099501B&quot;/&gt;&lt;wsp:rsid wsp:val=&quot;00996035&quot;/&gt;&lt;wsp:rsid wsp:val=&quot;009962BB&quot;/&gt;&lt;wsp:rsid wsp:val=&quot;009A0297&quot;/&gt;&lt;wsp:rsid wsp:val=&quot;009A0728&quot;/&gt;&lt;wsp:rsid wsp:val=&quot;009A218A&quot;/&gt;&lt;wsp:rsid wsp:val=&quot;009A687B&quot;/&gt;&lt;wsp:rsid wsp:val=&quot;009A7270&quot;/&gt;&lt;wsp:rsid wsp:val=&quot;009B1B82&quot;/&gt;&lt;wsp:rsid wsp:val=&quot;009B1E91&quot;/&gt;&lt;wsp:rsid wsp:val=&quot;009B2815&quot;/&gt;&lt;wsp:rsid wsp:val=&quot;009B300B&quot;/&gt;&lt;wsp:rsid wsp:val=&quot;009B3A43&quot;/&gt;&lt;wsp:rsid wsp:val=&quot;009B60D6&quot;/&gt;&lt;wsp:rsid wsp:val=&quot;009B7CEF&quot;/&gt;&lt;wsp:rsid wsp:val=&quot;009C0440&quot;/&gt;&lt;wsp:rsid wsp:val=&quot;009C063D&quot;/&gt;&lt;wsp:rsid wsp:val=&quot;009C0A88&quot;/&gt;&lt;wsp:rsid wsp:val=&quot;009C1392&quot;/&gt;&lt;wsp:rsid wsp:val=&quot;009C21C5&quot;/&gt;&lt;wsp:rsid wsp:val=&quot;009C4478&quot;/&gt;&lt;wsp:rsid wsp:val=&quot;009C4ABB&quot;/&gt;&lt;wsp:rsid wsp:val=&quot;009C4CF0&quot;/&gt;&lt;wsp:rsid wsp:val=&quot;009C4DF7&quot;/&gt;&lt;wsp:rsid wsp:val=&quot;009C738C&quot;/&gt;&lt;wsp:rsid wsp:val=&quot;009D1029&quot;/&gt;&lt;wsp:rsid wsp:val=&quot;009D27DB&quot;/&gt;&lt;wsp:rsid wsp:val=&quot;009D4711&quot;/&gt;&lt;wsp:rsid wsp:val=&quot;009D4FF2&quot;/&gt;&lt;wsp:rsid wsp:val=&quot;009D68B3&quot;/&gt;&lt;wsp:rsid wsp:val=&quot;009E0E11&quot;/&gt;&lt;wsp:rsid wsp:val=&quot;009E3CA0&quot;/&gt;&lt;wsp:rsid wsp:val=&quot;009E79C6&quot;/&gt;&lt;wsp:rsid wsp:val=&quot;009E7F30&quot;/&gt;&lt;wsp:rsid wsp:val=&quot;009F255F&quot;/&gt;&lt;wsp:rsid wsp:val=&quot;009F69B3&quot;/&gt;&lt;wsp:rsid wsp:val=&quot;00A0011D&quot;/&gt;&lt;wsp:rsid wsp:val=&quot;00A0147E&quot;/&gt;&lt;wsp:rsid wsp:val=&quot;00A02470&quot;/&gt;&lt;wsp:rsid wsp:val=&quot;00A06D36&quot;/&gt;&lt;wsp:rsid wsp:val=&quot;00A0746C&quot;/&gt;&lt;wsp:rsid wsp:val=&quot;00A1051A&quot;/&gt;&lt;wsp:rsid wsp:val=&quot;00A11742&quot;/&gt;&lt;wsp:rsid wsp:val=&quot;00A118FE&quot;/&gt;&lt;wsp:rsid wsp:val=&quot;00A124A1&quot;/&gt;&lt;wsp:rsid wsp:val=&quot;00A12B21&quot;/&gt;&lt;wsp:rsid wsp:val=&quot;00A12FEF&quot;/&gt;&lt;wsp:rsid wsp:val=&quot;00A13FD2&quot;/&gt;&lt;wsp:rsid wsp:val=&quot;00A14059&quot;/&gt;&lt;wsp:rsid wsp:val=&quot;00A1435C&quot;/&gt;&lt;wsp:rsid wsp:val=&quot;00A143B1&quot;/&gt;&lt;wsp:rsid wsp:val=&quot;00A16016&quot;/&gt;&lt;wsp:rsid wsp:val=&quot;00A2046F&quot;/&gt;&lt;wsp:rsid wsp:val=&quot;00A229B5&quot;/&gt;&lt;wsp:rsid wsp:val=&quot;00A25560&quot;/&gt;&lt;wsp:rsid wsp:val=&quot;00A2757C&quot;/&gt;&lt;wsp:rsid wsp:val=&quot;00A30BD1&quot;/&gt;&lt;wsp:rsid wsp:val=&quot;00A332AE&quot;/&gt;&lt;wsp:rsid wsp:val=&quot;00A33A1F&quot;/&gt;&lt;wsp:rsid wsp:val=&quot;00A367BF&quot;/&gt;&lt;wsp:rsid wsp:val=&quot;00A37E3B&quot;/&gt;&lt;wsp:rsid wsp:val=&quot;00A40B56&quot;/&gt;&lt;wsp:rsid wsp:val=&quot;00A41BF7&quot;/&gt;&lt;wsp:rsid wsp:val=&quot;00A43B95&quot;/&gt;&lt;wsp:rsid wsp:val=&quot;00A45909&quot;/&gt;&lt;wsp:rsid wsp:val=&quot;00A4749A&quot;/&gt;&lt;wsp:rsid wsp:val=&quot;00A50346&quot;/&gt;&lt;wsp:rsid wsp:val=&quot;00A510F7&quot;/&gt;&lt;wsp:rsid wsp:val=&quot;00A515E0&quot;/&gt;&lt;wsp:rsid wsp:val=&quot;00A5172A&quot;/&gt;&lt;wsp:rsid wsp:val=&quot;00A520C4&quot;/&gt;&lt;wsp:rsid wsp:val=&quot;00A52674&quot;/&gt;&lt;wsp:rsid wsp:val=&quot;00A5444E&quot;/&gt;&lt;wsp:rsid wsp:val=&quot;00A55B21&quot;/&gt;&lt;wsp:rsid wsp:val=&quot;00A55E49&quot;/&gt;&lt;wsp:rsid wsp:val=&quot;00A56260&quot;/&gt;&lt;wsp:rsid wsp:val=&quot;00A569C4&quot;/&gt;&lt;wsp:rsid wsp:val=&quot;00A57022&quot;/&gt;&lt;wsp:rsid wsp:val=&quot;00A57479&quot;/&gt;&lt;wsp:rsid wsp:val=&quot;00A57BE7&quot;/&gt;&lt;wsp:rsid wsp:val=&quot;00A600B5&quot;/&gt;&lt;wsp:rsid wsp:val=&quot;00A632EF&quot;/&gt;&lt;wsp:rsid wsp:val=&quot;00A645FD&quot;/&gt;&lt;wsp:rsid wsp:val=&quot;00A65475&quot;/&gt;&lt;wsp:rsid wsp:val=&quot;00A6547C&quot;/&gt;&lt;wsp:rsid wsp:val=&quot;00A66197&quot;/&gt;&lt;wsp:rsid wsp:val=&quot;00A66751&quot;/&gt;&lt;wsp:rsid wsp:val=&quot;00A67216&quot;/&gt;&lt;wsp:rsid wsp:val=&quot;00A725CD&quot;/&gt;&lt;wsp:rsid wsp:val=&quot;00A76749&quot;/&gt;&lt;wsp:rsid wsp:val=&quot;00A7751D&quot;/&gt;&lt;wsp:rsid wsp:val=&quot;00A80455&quot;/&gt;&lt;wsp:rsid wsp:val=&quot;00A87420&quot;/&gt;&lt;wsp:rsid wsp:val=&quot;00A90A79&quot;/&gt;&lt;wsp:rsid wsp:val=&quot;00A911A1&quot;/&gt;&lt;wsp:rsid wsp:val=&quot;00A913A0&quot;/&gt;&lt;wsp:rsid wsp:val=&quot;00A91E99&quot;/&gt;&lt;wsp:rsid wsp:val=&quot;00A91FE2&quot;/&gt;&lt;wsp:rsid wsp:val=&quot;00A926F0&quot;/&gt;&lt;wsp:rsid wsp:val=&quot;00A9298A&quot;/&gt;&lt;wsp:rsid wsp:val=&quot;00A92DCD&quot;/&gt;&lt;wsp:rsid wsp:val=&quot;00A92F6D&quot;/&gt;&lt;wsp:rsid wsp:val=&quot;00A93B7C&quot;/&gt;&lt;wsp:rsid wsp:val=&quot;00A93C25&quot;/&gt;&lt;wsp:rsid wsp:val=&quot;00A93D8D&quot;/&gt;&lt;wsp:rsid wsp:val=&quot;00A9670E&quot;/&gt;&lt;wsp:rsid wsp:val=&quot;00AA2552&quot;/&gt;&lt;wsp:rsid wsp:val=&quot;00AA335E&quot;/&gt;&lt;wsp:rsid wsp:val=&quot;00AA498B&quot;/&gt;&lt;wsp:rsid wsp:val=&quot;00AA7BBE&quot;/&gt;&lt;wsp:rsid wsp:val=&quot;00AA7C77&quot;/&gt;&lt;wsp:rsid wsp:val=&quot;00AB04E2&quot;/&gt;&lt;wsp:rsid wsp:val=&quot;00AB11DA&quot;/&gt;&lt;wsp:rsid wsp:val=&quot;00AB14AF&quot;/&gt;&lt;wsp:rsid wsp:val=&quot;00AB1DF8&quot;/&gt;&lt;wsp:rsid wsp:val=&quot;00AB2378&quot;/&gt;&lt;wsp:rsid wsp:val=&quot;00AB28F2&quot;/&gt;&lt;wsp:rsid wsp:val=&quot;00AB459A&quot;/&gt;&lt;wsp:rsid wsp:val=&quot;00AB5100&quot;/&gt;&lt;wsp:rsid wsp:val=&quot;00AB5156&quot;/&gt;&lt;wsp:rsid wsp:val=&quot;00AB5A3A&quot;/&gt;&lt;wsp:rsid wsp:val=&quot;00AB7272&quot;/&gt;&lt;wsp:rsid wsp:val=&quot;00AC01D1&quot;/&gt;&lt;wsp:rsid wsp:val=&quot;00AC07FA&quot;/&gt;&lt;wsp:rsid wsp:val=&quot;00AC295A&quot;/&gt;&lt;wsp:rsid wsp:val=&quot;00AC316C&quot;/&gt;&lt;wsp:rsid wsp:val=&quot;00AC3246&quot;/&gt;&lt;wsp:rsid wsp:val=&quot;00AC4DEC&quot;/&gt;&lt;wsp:rsid wsp:val=&quot;00AC6519&quot;/&gt;&lt;wsp:rsid wsp:val=&quot;00AD040A&quot;/&gt;&lt;wsp:rsid wsp:val=&quot;00AD2FA0&quot;/&gt;&lt;wsp:rsid wsp:val=&quot;00AD3B97&quot;/&gt;&lt;wsp:rsid wsp:val=&quot;00AD533F&quot;/&gt;&lt;wsp:rsid wsp:val=&quot;00AD55A5&quot;/&gt;&lt;wsp:rsid wsp:val=&quot;00AD5B60&quot;/&gt;&lt;wsp:rsid wsp:val=&quot;00AD5EA7&quot;/&gt;&lt;wsp:rsid wsp:val=&quot;00AD6BA4&quot;/&gt;&lt;wsp:rsid wsp:val=&quot;00AD7BC9&quot;/&gt;&lt;wsp:rsid wsp:val=&quot;00AE01BC&quot;/&gt;&lt;wsp:rsid wsp:val=&quot;00AE1AAC&quot;/&gt;&lt;wsp:rsid wsp:val=&quot;00AE2712&quot;/&gt;&lt;wsp:rsid wsp:val=&quot;00AE496C&quot;/&gt;&lt;wsp:rsid wsp:val=&quot;00AE4CD9&quot;/&gt;&lt;wsp:rsid wsp:val=&quot;00AE63F9&quot;/&gt;&lt;wsp:rsid wsp:val=&quot;00AE7C60&quot;/&gt;&lt;wsp:rsid wsp:val=&quot;00AF1FBE&quot;/&gt;&lt;wsp:rsid wsp:val=&quot;00AF23B4&quot;/&gt;&lt;wsp:rsid wsp:val=&quot;00AF2CDB&quot;/&gt;&lt;wsp:rsid wsp:val=&quot;00AF2DAF&quot;/&gt;&lt;wsp:rsid wsp:val=&quot;00AF2F1E&quot;/&gt;&lt;wsp:rsid wsp:val=&quot;00AF3585&quot;/&gt;&lt;wsp:rsid wsp:val=&quot;00AF37BD&quot;/&gt;&lt;wsp:rsid wsp:val=&quot;00AF4ECF&quot;/&gt;&lt;wsp:rsid wsp:val=&quot;00AF584D&quot;/&gt;&lt;wsp:rsid wsp:val=&quot;00AF6180&quot;/&gt;&lt;wsp:rsid wsp:val=&quot;00AF7FA2&quot;/&gt;&lt;wsp:rsid wsp:val=&quot;00B00222&quot;/&gt;&lt;wsp:rsid wsp:val=&quot;00B03308&quot;/&gt;&lt;wsp:rsid wsp:val=&quot;00B0366E&quot;/&gt;&lt;wsp:rsid wsp:val=&quot;00B03BB2&quot;/&gt;&lt;wsp:rsid wsp:val=&quot;00B03FD6&quot;/&gt;&lt;wsp:rsid wsp:val=&quot;00B05931&quot;/&gt;&lt;wsp:rsid wsp:val=&quot;00B06585&quot;/&gt;&lt;wsp:rsid wsp:val=&quot;00B066CF&quot;/&gt;&lt;wsp:rsid wsp:val=&quot;00B106A8&quot;/&gt;&lt;wsp:rsid wsp:val=&quot;00B10B64&quot;/&gt;&lt;wsp:rsid wsp:val=&quot;00B12399&quot;/&gt;&lt;wsp:rsid wsp:val=&quot;00B12613&quot;/&gt;&lt;wsp:rsid wsp:val=&quot;00B12E1C&quot;/&gt;&lt;wsp:rsid wsp:val=&quot;00B139B0&quot;/&gt;&lt;wsp:rsid wsp:val=&quot;00B13A37&quot;/&gt;&lt;wsp:rsid wsp:val=&quot;00B15C89&quot;/&gt;&lt;wsp:rsid wsp:val=&quot;00B170CE&quot;/&gt;&lt;wsp:rsid wsp:val=&quot;00B17280&quot;/&gt;&lt;wsp:rsid wsp:val=&quot;00B24CD3&quot;/&gt;&lt;wsp:rsid wsp:val=&quot;00B24CF4&quot;/&gt;&lt;wsp:rsid wsp:val=&quot;00B25A41&quot;/&gt;&lt;wsp:rsid wsp:val=&quot;00B319DB&quot;/&gt;&lt;wsp:rsid wsp:val=&quot;00B32DEB&quot;/&gt;&lt;wsp:rsid wsp:val=&quot;00B40295&quot;/&gt;&lt;wsp:rsid wsp:val=&quot;00B40E0C&quot;/&gt;&lt;wsp:rsid wsp:val=&quot;00B4504E&quot;/&gt;&lt;wsp:rsid wsp:val=&quot;00B47E09&quot;/&gt;&lt;wsp:rsid wsp:val=&quot;00B50458&quot;/&gt;&lt;wsp:rsid wsp:val=&quot;00B52DD9&quot;/&gt;&lt;wsp:rsid wsp:val=&quot;00B60599&quot;/&gt;&lt;wsp:rsid wsp:val=&quot;00B64877&quot;/&gt;&lt;wsp:rsid wsp:val=&quot;00B64AB5&quot;/&gt;&lt;wsp:rsid wsp:val=&quot;00B65054&quot;/&gt;&lt;wsp:rsid wsp:val=&quot;00B65060&quot;/&gt;&lt;wsp:rsid wsp:val=&quot;00B66655&quot;/&gt;&lt;wsp:rsid wsp:val=&quot;00B66E88&quot;/&gt;&lt;wsp:rsid wsp:val=&quot;00B672D7&quot;/&gt;&lt;wsp:rsid wsp:val=&quot;00B679BC&quot;/&gt;&lt;wsp:rsid wsp:val=&quot;00B70442&quot;/&gt;&lt;wsp:rsid wsp:val=&quot;00B70470&quot;/&gt;&lt;wsp:rsid wsp:val=&quot;00B705C3&quot;/&gt;&lt;wsp:rsid wsp:val=&quot;00B70AC7&quot;/&gt;&lt;wsp:rsid wsp:val=&quot;00B71A05&quot;/&gt;&lt;wsp:rsid wsp:val=&quot;00B75D26&quot;/&gt;&lt;wsp:rsid wsp:val=&quot;00B77EF0&quot;/&gt;&lt;wsp:rsid wsp:val=&quot;00B804CA&quot;/&gt;&lt;wsp:rsid wsp:val=&quot;00B80B0A&quot;/&gt;&lt;wsp:rsid wsp:val=&quot;00B82EDF&quot;/&gt;&lt;wsp:rsid wsp:val=&quot;00B87364&quot;/&gt;&lt;wsp:rsid wsp:val=&quot;00B90AB9&quot;/&gt;&lt;wsp:rsid wsp:val=&quot;00B924B3&quot;/&gt;&lt;wsp:rsid wsp:val=&quot;00B92BB5&quot;/&gt;&lt;wsp:rsid wsp:val=&quot;00B93950&quot;/&gt;&lt;wsp:rsid wsp:val=&quot;00B93E57&quot;/&gt;&lt;wsp:rsid wsp:val=&quot;00B93F4D&quot;/&gt;&lt;wsp:rsid wsp:val=&quot;00B96A31&quot;/&gt;&lt;wsp:rsid wsp:val=&quot;00BA08AB&quot;/&gt;&lt;wsp:rsid wsp:val=&quot;00BA42A0&quot;/&gt;&lt;wsp:rsid wsp:val=&quot;00BA4915&quot;/&gt;&lt;wsp:rsid wsp:val=&quot;00BA4AC3&quot;/&gt;&lt;wsp:rsid wsp:val=&quot;00BA787B&quot;/&gt;&lt;wsp:rsid wsp:val=&quot;00BB17BC&quot;/&gt;&lt;wsp:rsid wsp:val=&quot;00BB60C9&quot;/&gt;&lt;wsp:rsid wsp:val=&quot;00BB72FD&quot;/&gt;&lt;wsp:rsid wsp:val=&quot;00BC0B03&quot;/&gt;&lt;wsp:rsid wsp:val=&quot;00BC1E6B&quot;/&gt;&lt;wsp:rsid wsp:val=&quot;00BC20F2&quot;/&gt;&lt;wsp:rsid wsp:val=&quot;00BC5F76&quot;/&gt;&lt;wsp:rsid wsp:val=&quot;00BC63E8&quot;/&gt;&lt;wsp:rsid wsp:val=&quot;00BD09FC&quot;/&gt;&lt;wsp:rsid wsp:val=&quot;00BD120C&quot;/&gt;&lt;wsp:rsid wsp:val=&quot;00BD182C&quot;/&gt;&lt;wsp:rsid wsp:val=&quot;00BD23B5&quot;/&gt;&lt;wsp:rsid wsp:val=&quot;00BD2A5B&quot;/&gt;&lt;wsp:rsid wsp:val=&quot;00BD323E&quot;/&gt;&lt;wsp:rsid wsp:val=&quot;00BD4234&quot;/&gt;&lt;wsp:rsid wsp:val=&quot;00BD4734&quot;/&gt;&lt;wsp:rsid wsp:val=&quot;00BD58AE&quot;/&gt;&lt;wsp:rsid wsp:val=&quot;00BD5A7D&quot;/&gt;&lt;wsp:rsid wsp:val=&quot;00BD7ECF&quot;/&gt;&lt;wsp:rsid wsp:val=&quot;00BE1EEB&quot;/&gt;&lt;wsp:rsid wsp:val=&quot;00BE2053&quot;/&gt;&lt;wsp:rsid wsp:val=&quot;00BE285E&quot;/&gt;&lt;wsp:rsid wsp:val=&quot;00BE36A4&quot;/&gt;&lt;wsp:rsid wsp:val=&quot;00BE5A77&quot;/&gt;&lt;wsp:rsid wsp:val=&quot;00BF0822&quot;/&gt;&lt;wsp:rsid wsp:val=&quot;00BF094F&quot;/&gt;&lt;wsp:rsid wsp:val=&quot;00BF1BB0&quot;/&gt;&lt;wsp:rsid wsp:val=&quot;00BF292E&quot;/&gt;&lt;wsp:rsid wsp:val=&quot;00BF3E4E&quot;/&gt;&lt;wsp:rsid wsp:val=&quot;00BF55E8&quot;/&gt;&lt;wsp:rsid wsp:val=&quot;00BF759E&quot;/&gt;&lt;wsp:rsid wsp:val=&quot;00C014B6&quot;/&gt;&lt;wsp:rsid wsp:val=&quot;00C0223E&quot;/&gt;&lt;wsp:rsid wsp:val=&quot;00C05509&quot;/&gt;&lt;wsp:rsid wsp:val=&quot;00C0726A&quot;/&gt;&lt;wsp:rsid wsp:val=&quot;00C10159&quot;/&gt;&lt;wsp:rsid wsp:val=&quot;00C10FC9&quot;/&gt;&lt;wsp:rsid wsp:val=&quot;00C118FE&quot;/&gt;&lt;wsp:rsid wsp:val=&quot;00C11C8B&quot;/&gt;&lt;wsp:rsid wsp:val=&quot;00C20F08&quot;/&gt;&lt;wsp:rsid wsp:val=&quot;00C21296&quot;/&gt;&lt;wsp:rsid wsp:val=&quot;00C22AAB&quot;/&gt;&lt;wsp:rsid wsp:val=&quot;00C22CA7&quot;/&gt;&lt;wsp:rsid wsp:val=&quot;00C24B2B&quot;/&gt;&lt;wsp:rsid wsp:val=&quot;00C24C7D&quot;/&gt;&lt;wsp:rsid wsp:val=&quot;00C251EC&quot;/&gt;&lt;wsp:rsid wsp:val=&quot;00C301BC&quot;/&gt;&lt;wsp:rsid wsp:val=&quot;00C32B21&quot;/&gt;&lt;wsp:rsid wsp:val=&quot;00C34BE3&quot;/&gt;&lt;wsp:rsid wsp:val=&quot;00C3536B&quot;/&gt;&lt;wsp:rsid wsp:val=&quot;00C357FD&quot;/&gt;&lt;wsp:rsid wsp:val=&quot;00C35AA5&quot;/&gt;&lt;wsp:rsid wsp:val=&quot;00C35DC0&quot;/&gt;&lt;wsp:rsid wsp:val=&quot;00C4074C&quot;/&gt;&lt;wsp:rsid wsp:val=&quot;00C424EB&quot;/&gt;&lt;wsp:rsid wsp:val=&quot;00C428FE&quot;/&gt;&lt;wsp:rsid wsp:val=&quot;00C452F4&quot;/&gt;&lt;wsp:rsid wsp:val=&quot;00C4578C&quot;/&gt;&lt;wsp:rsid wsp:val=&quot;00C50954&quot;/&gt;&lt;wsp:rsid wsp:val=&quot;00C51974&quot;/&gt;&lt;wsp:rsid wsp:val=&quot;00C52514&quot;/&gt;&lt;wsp:rsid wsp:val=&quot;00C52D44&quot;/&gt;&lt;wsp:rsid wsp:val=&quot;00C5334E&quot;/&gt;&lt;wsp:rsid wsp:val=&quot;00C557C2&quot;/&gt;&lt;wsp:rsid wsp:val=&quot;00C60017&quot;/&gt;&lt;wsp:rsid wsp:val=&quot;00C60572&quot;/&gt;&lt;wsp:rsid wsp:val=&quot;00C6188A&quot;/&gt;&lt;wsp:rsid wsp:val=&quot;00C61D2B&quot;/&gt;&lt;wsp:rsid wsp:val=&quot;00C624A5&quot;/&gt;&lt;wsp:rsid wsp:val=&quot;00C633E1&quot;/&gt;&lt;wsp:rsid wsp:val=&quot;00C63644&quot;/&gt;&lt;wsp:rsid wsp:val=&quot;00C63AB4&quot;/&gt;&lt;wsp:rsid wsp:val=&quot;00C66DE7&quot;/&gt;&lt;wsp:rsid wsp:val=&quot;00C70F8F&quot;/&gt;&lt;wsp:rsid wsp:val=&quot;00C720BF&quot;/&gt;&lt;wsp:rsid wsp:val=&quot;00C72A5C&quot;/&gt;&lt;wsp:rsid wsp:val=&quot;00C72F92&quot;/&gt;&lt;wsp:rsid wsp:val=&quot;00C731FB&quot;/&gt;&lt;wsp:rsid wsp:val=&quot;00C750BF&quot;/&gt;&lt;wsp:rsid wsp:val=&quot;00C75DFC&quot;/&gt;&lt;wsp:rsid wsp:val=&quot;00C778AC&quot;/&gt;&lt;wsp:rsid wsp:val=&quot;00C779E5&quot;/&gt;&lt;wsp:rsid wsp:val=&quot;00C82306&quot;/&gt;&lt;wsp:rsid wsp:val=&quot;00C85026&quot;/&gt;&lt;wsp:rsid wsp:val=&quot;00C850E9&quot;/&gt;&lt;wsp:rsid wsp:val=&quot;00C863AB&quot;/&gt;&lt;wsp:rsid wsp:val=&quot;00C8735B&quot;/&gt;&lt;wsp:rsid wsp:val=&quot;00C874E4&quot;/&gt;&lt;wsp:rsid wsp:val=&quot;00C8797E&quot;/&gt;&lt;wsp:rsid wsp:val=&quot;00C900BA&quot;/&gt;&lt;wsp:rsid wsp:val=&quot;00C9300F&quot;/&gt;&lt;wsp:rsid wsp:val=&quot;00C93A27&quot;/&gt;&lt;wsp:rsid wsp:val=&quot;00C9549E&quot;/&gt;&lt;wsp:rsid wsp:val=&quot;00C96278&quot;/&gt;&lt;wsp:rsid wsp:val=&quot;00C968C9&quot;/&gt;&lt;wsp:rsid wsp:val=&quot;00C96C39&quot;/&gt;&lt;wsp:rsid wsp:val=&quot;00C96F55&quot;/&gt;&lt;wsp:rsid wsp:val=&quot;00C974CE&quot;/&gt;&lt;wsp:rsid wsp:val=&quot;00CA1685&quot;/&gt;&lt;wsp:rsid wsp:val=&quot;00CA6964&quot;/&gt;&lt;wsp:rsid wsp:val=&quot;00CA6CBD&quot;/&gt;&lt;wsp:rsid wsp:val=&quot;00CB0B57&quot;/&gt;&lt;wsp:rsid wsp:val=&quot;00CB1404&quot;/&gt;&lt;wsp:rsid wsp:val=&quot;00CB2BAA&quot;/&gt;&lt;wsp:rsid wsp:val=&quot;00CB58EC&quot;/&gt;&lt;wsp:rsid wsp:val=&quot;00CB5EA1&quot;/&gt;&lt;wsp:rsid wsp:val=&quot;00CB66E6&quot;/&gt;&lt;wsp:rsid wsp:val=&quot;00CC40EC&quot;/&gt;&lt;wsp:rsid wsp:val=&quot;00CC4A47&quot;/&gt;&lt;wsp:rsid wsp:val=&quot;00CC5687&quot;/&gt;&lt;wsp:rsid wsp:val=&quot;00CD15AD&quot;/&gt;&lt;wsp:rsid wsp:val=&quot;00CD1AF7&quot;/&gt;&lt;wsp:rsid wsp:val=&quot;00CD2E9D&quot;/&gt;&lt;wsp:rsid wsp:val=&quot;00CD65AC&quot;/&gt;&lt;wsp:rsid wsp:val=&quot;00CD7429&quot;/&gt;&lt;wsp:rsid wsp:val=&quot;00CE2517&quot;/&gt;&lt;wsp:rsid wsp:val=&quot;00CE28E3&quot;/&gt;&lt;wsp:rsid wsp:val=&quot;00CE3D5B&quot;/&gt;&lt;wsp:rsid wsp:val=&quot;00CE48CD&quot;/&gt;&lt;wsp:rsid wsp:val=&quot;00CE4A6E&quot;/&gt;&lt;wsp:rsid wsp:val=&quot;00CE6A4E&quot;/&gt;&lt;wsp:rsid wsp:val=&quot;00CF2C32&quot;/&gt;&lt;wsp:rsid wsp:val=&quot;00CF31D3&quot;/&gt;&lt;wsp:rsid wsp:val=&quot;00CF386C&quot;/&gt;&lt;wsp:rsid wsp:val=&quot;00CF6274&quot;/&gt;&lt;wsp:rsid wsp:val=&quot;00CF6A49&quot;/&gt;&lt;wsp:rsid wsp:val=&quot;00D000C5&quot;/&gt;&lt;wsp:rsid wsp:val=&quot;00D02962&quot;/&gt;&lt;wsp:rsid wsp:val=&quot;00D0581D&quot;/&gt;&lt;wsp:rsid wsp:val=&quot;00D07246&quot;/&gt;&lt;wsp:rsid wsp:val=&quot;00D11627&quot;/&gt;&lt;wsp:rsid wsp:val=&quot;00D11929&quot;/&gt;&lt;wsp:rsid wsp:val=&quot;00D1232F&quot;/&gt;&lt;wsp:rsid wsp:val=&quot;00D12E40&quot;/&gt;&lt;wsp:rsid wsp:val=&quot;00D17FB4&quot;/&gt;&lt;wsp:rsid wsp:val=&quot;00D234E5&quot;/&gt;&lt;wsp:rsid wsp:val=&quot;00D256EA&quot;/&gt;&lt;wsp:rsid wsp:val=&quot;00D261C9&quot;/&gt;&lt;wsp:rsid wsp:val=&quot;00D2676E&quot;/&gt;&lt;wsp:rsid wsp:val=&quot;00D334CF&quot;/&gt;&lt;wsp:rsid wsp:val=&quot;00D33D3C&quot;/&gt;&lt;wsp:rsid wsp:val=&quot;00D3426B&quot;/&gt;&lt;wsp:rsid wsp:val=&quot;00D35E24&quot;/&gt;&lt;wsp:rsid wsp:val=&quot;00D4315C&quot;/&gt;&lt;wsp:rsid wsp:val=&quot;00D43B70&quot;/&gt;&lt;wsp:rsid wsp:val=&quot;00D44671&quot;/&gt;&lt;wsp:rsid wsp:val=&quot;00D46D6B&quot;/&gt;&lt;wsp:rsid wsp:val=&quot;00D474F2&quot;/&gt;&lt;wsp:rsid wsp:val=&quot;00D50098&quot;/&gt;&lt;wsp:rsid wsp:val=&quot;00D511F9&quot;/&gt;&lt;wsp:rsid wsp:val=&quot;00D53859&quot;/&gt;&lt;wsp:rsid wsp:val=&quot;00D56921&quot;/&gt;&lt;wsp:rsid wsp:val=&quot;00D56C66&quot;/&gt;&lt;wsp:rsid wsp:val=&quot;00D623EF&quot;/&gt;&lt;wsp:rsid wsp:val=&quot;00D6558D&quot;/&gt;&lt;wsp:rsid wsp:val=&quot;00D70CF6&quot;/&gt;&lt;wsp:rsid wsp:val=&quot;00D7141B&quot;/&gt;&lt;wsp:rsid wsp:val=&quot;00D71C27&quot;/&gt;&lt;wsp:rsid wsp:val=&quot;00D720B4&quot;/&gt;&lt;wsp:rsid wsp:val=&quot;00D73D62&quot;/&gt;&lt;wsp:rsid wsp:val=&quot;00D73DB9&quot;/&gt;&lt;wsp:rsid wsp:val=&quot;00D740DD&quot;/&gt;&lt;wsp:rsid wsp:val=&quot;00D74216&quot;/&gt;&lt;wsp:rsid wsp:val=&quot;00D749C5&quot;/&gt;&lt;wsp:rsid wsp:val=&quot;00D768B9&quot;/&gt;&lt;wsp:rsid wsp:val=&quot;00D80AA6&quot;/&gt;&lt;wsp:rsid wsp:val=&quot;00D8197B&quot;/&gt;&lt;wsp:rsid wsp:val=&quot;00D84898&quot;/&gt;&lt;wsp:rsid wsp:val=&quot;00D84D17&quot;/&gt;&lt;wsp:rsid wsp:val=&quot;00D85A94&quot;/&gt;&lt;wsp:rsid wsp:val=&quot;00D85EFB&quot;/&gt;&lt;wsp:rsid wsp:val=&quot;00D86D2A&quot;/&gt;&lt;wsp:rsid wsp:val=&quot;00D91465&quot;/&gt;&lt;wsp:rsid wsp:val=&quot;00D9156D&quot;/&gt;&lt;wsp:rsid wsp:val=&quot;00D92693&quot;/&gt;&lt;wsp:rsid wsp:val=&quot;00D929A8&quot;/&gt;&lt;wsp:rsid wsp:val=&quot;00D92B73&quot;/&gt;&lt;wsp:rsid wsp:val=&quot;00D93156&quot;/&gt;&lt;wsp:rsid wsp:val=&quot;00D945E9&quot;/&gt;&lt;wsp:rsid wsp:val=&quot;00D94734&quot;/&gt;&lt;wsp:rsid wsp:val=&quot;00D94AFB&quot;/&gt;&lt;wsp:rsid wsp:val=&quot;00D95D6D&quot;/&gt;&lt;wsp:rsid wsp:val=&quot;00D96639&quot;/&gt;&lt;wsp:rsid wsp:val=&quot;00D972AC&quot;/&gt;&lt;wsp:rsid wsp:val=&quot;00D97C49&quot;/&gt;&lt;wsp:rsid wsp:val=&quot;00DA0875&quot;/&gt;&lt;wsp:rsid wsp:val=&quot;00DA13FB&quot;/&gt;&lt;wsp:rsid wsp:val=&quot;00DA1E99&quot;/&gt;&lt;wsp:rsid wsp:val=&quot;00DA20E0&quot;/&gt;&lt;wsp:rsid wsp:val=&quot;00DA23F0&quot;/&gt;&lt;wsp:rsid wsp:val=&quot;00DA36B6&quot;/&gt;&lt;wsp:rsid wsp:val=&quot;00DA3C8B&quot;/&gt;&lt;wsp:rsid wsp:val=&quot;00DA74FE&quot;/&gt;&lt;wsp:rsid wsp:val=&quot;00DA7EF4&quot;/&gt;&lt;wsp:rsid wsp:val=&quot;00DB2E06&quot;/&gt;&lt;wsp:rsid wsp:val=&quot;00DB65DA&quot;/&gt;&lt;wsp:rsid wsp:val=&quot;00DC69A6&quot;/&gt;&lt;wsp:rsid wsp:val=&quot;00DC7225&quot;/&gt;&lt;wsp:rsid wsp:val=&quot;00DD01AB&quot;/&gt;&lt;wsp:rsid wsp:val=&quot;00DD1F08&quot;/&gt;&lt;wsp:rsid wsp:val=&quot;00DD38E1&quot;/&gt;&lt;wsp:rsid wsp:val=&quot;00DD5E2C&quot;/&gt;&lt;wsp:rsid wsp:val=&quot;00DD7185&quot;/&gt;&lt;wsp:rsid wsp:val=&quot;00DE0019&quot;/&gt;&lt;wsp:rsid wsp:val=&quot;00DE0957&quot;/&gt;&lt;wsp:rsid wsp:val=&quot;00DE1B7A&quot;/&gt;&lt;wsp:rsid wsp:val=&quot;00DE4A02&quot;/&gt;&lt;wsp:rsid wsp:val=&quot;00DE57B7&quot;/&gt;&lt;wsp:rsid wsp:val=&quot;00DE58C2&quot;/&gt;&lt;wsp:rsid wsp:val=&quot;00DF069A&quot;/&gt;&lt;wsp:rsid wsp:val=&quot;00DF13BF&quot;/&gt;&lt;wsp:rsid wsp:val=&quot;00DF2549&quot;/&gt;&lt;wsp:rsid wsp:val=&quot;00DF2667&quot;/&gt;&lt;wsp:rsid wsp:val=&quot;00DF3CB9&quot;/&gt;&lt;wsp:rsid wsp:val=&quot;00DF5FA9&quot;/&gt;&lt;wsp:rsid wsp:val=&quot;00DF75A3&quot;/&gt;&lt;wsp:rsid wsp:val=&quot;00E0006B&quot;/&gt;&lt;wsp:rsid wsp:val=&quot;00E00CDA&quot;/&gt;&lt;wsp:rsid wsp:val=&quot;00E0147F&quot;/&gt;&lt;wsp:rsid wsp:val=&quot;00E027DF&quot;/&gt;&lt;wsp:rsid wsp:val=&quot;00E02B14&quot;/&gt;&lt;wsp:rsid wsp:val=&quot;00E049C9&quot;/&gt;&lt;wsp:rsid wsp:val=&quot;00E04A30&quot;/&gt;&lt;wsp:rsid wsp:val=&quot;00E05A49&quot;/&gt;&lt;wsp:rsid wsp:val=&quot;00E05E67&quot;/&gt;&lt;wsp:rsid wsp:val=&quot;00E06AD7&quot;/&gt;&lt;wsp:rsid wsp:val=&quot;00E071AB&quot;/&gt;&lt;wsp:rsid wsp:val=&quot;00E110CF&quot;/&gt;&lt;wsp:rsid wsp:val=&quot;00E12D83&quot;/&gt;&lt;wsp:rsid wsp:val=&quot;00E12F56&quot;/&gt;&lt;wsp:rsid wsp:val=&quot;00E1394C&quot;/&gt;&lt;wsp:rsid wsp:val=&quot;00E14CD4&quot;/&gt;&lt;wsp:rsid wsp:val=&quot;00E14E14&quot;/&gt;&lt;wsp:rsid wsp:val=&quot;00E17895&quot;/&gt;&lt;wsp:rsid wsp:val=&quot;00E21062&quot;/&gt;&lt;wsp:rsid wsp:val=&quot;00E22203&quot;/&gt;&lt;wsp:rsid wsp:val=&quot;00E22E90&quot;/&gt;&lt;wsp:rsid wsp:val=&quot;00E236B7&quot;/&gt;&lt;wsp:rsid wsp:val=&quot;00E24F04&quot;/&gt;&lt;wsp:rsid wsp:val=&quot;00E25D13&quot;/&gt;&lt;wsp:rsid wsp:val=&quot;00E26679&quot;/&gt;&lt;wsp:rsid wsp:val=&quot;00E303A4&quot;/&gt;&lt;wsp:rsid wsp:val=&quot;00E31562&quot;/&gt;&lt;wsp:rsid wsp:val=&quot;00E31D16&quot;/&gt;&lt;wsp:rsid wsp:val=&quot;00E321CC&quot;/&gt;&lt;wsp:rsid wsp:val=&quot;00E3245F&quot;/&gt;&lt;wsp:rsid wsp:val=&quot;00E34577&quot;/&gt;&lt;wsp:rsid wsp:val=&quot;00E34FA9&quot;/&gt;&lt;wsp:rsid wsp:val=&quot;00E355B1&quot;/&gt;&lt;wsp:rsid wsp:val=&quot;00E35E71&quot;/&gt;&lt;wsp:rsid wsp:val=&quot;00E403D0&quot;/&gt;&lt;wsp:rsid wsp:val=&quot;00E41145&quot;/&gt;&lt;wsp:rsid wsp:val=&quot;00E42834&quot;/&gt;&lt;wsp:rsid wsp:val=&quot;00E44909&quot;/&gt;&lt;wsp:rsid wsp:val=&quot;00E45971&quot;/&gt;&lt;wsp:rsid wsp:val=&quot;00E47051&quot;/&gt;&lt;wsp:rsid wsp:val=&quot;00E472DA&quot;/&gt;&lt;wsp:rsid wsp:val=&quot;00E475F6&quot;/&gt;&lt;wsp:rsid wsp:val=&quot;00E47963&quot;/&gt;&lt;wsp:rsid wsp:val=&quot;00E524BE&quot;/&gt;&lt;wsp:rsid wsp:val=&quot;00E53163&quot;/&gt;&lt;wsp:rsid wsp:val=&quot;00E5337D&quot;/&gt;&lt;wsp:rsid wsp:val=&quot;00E54D57&quot;/&gt;&lt;wsp:rsid wsp:val=&quot;00E55269&quot;/&gt;&lt;wsp:rsid wsp:val=&quot;00E57E13&quot;/&gt;&lt;wsp:rsid wsp:val=&quot;00E60E0F&quot;/&gt;&lt;wsp:rsid wsp:val=&quot;00E62A99&quot;/&gt;&lt;wsp:rsid wsp:val=&quot;00E63F9E&quot;/&gt;&lt;wsp:rsid wsp:val=&quot;00E645E9&quot;/&gt;&lt;wsp:rsid wsp:val=&quot;00E648AF&quot;/&gt;&lt;wsp:rsid wsp:val=&quot;00E65712&quot;/&gt;&lt;wsp:rsid wsp:val=&quot;00E7016C&quot;/&gt;&lt;wsp:rsid wsp:val=&quot;00E72E88&quot;/&gt;&lt;wsp:rsid wsp:val=&quot;00E72EBD&quot;/&gt;&lt;wsp:rsid wsp:val=&quot;00E73BBA&quot;/&gt;&lt;wsp:rsid wsp:val=&quot;00E74AE2&quot;/&gt;&lt;wsp:rsid wsp:val=&quot;00E75EB3&quot;/&gt;&lt;wsp:rsid wsp:val=&quot;00E80013&quot;/&gt;&lt;wsp:rsid wsp:val=&quot;00E80D74&quot;/&gt;&lt;wsp:rsid wsp:val=&quot;00E80EEC&quot;/&gt;&lt;wsp:rsid wsp:val=&quot;00E81102&quot;/&gt;&lt;wsp:rsid wsp:val=&quot;00E81CD5&quot;/&gt;&lt;wsp:rsid wsp:val=&quot;00E84509&quot;/&gt;&lt;wsp:rsid wsp:val=&quot;00E8557C&quot;/&gt;&lt;wsp:rsid wsp:val=&quot;00E878C5&quot;/&gt;&lt;wsp:rsid wsp:val=&quot;00E91219&quot;/&gt;&lt;wsp:rsid wsp:val=&quot;00E93BE0&quot;/&gt;&lt;wsp:rsid wsp:val=&quot;00E94272&quot;/&gt;&lt;wsp:rsid wsp:val=&quot;00E973DD&quot;/&gt;&lt;wsp:rsid wsp:val=&quot;00EA21F4&quot;/&gt;&lt;wsp:rsid wsp:val=&quot;00EA2F18&quot;/&gt;&lt;wsp:rsid wsp:val=&quot;00EA3D1C&quot;/&gt;&lt;wsp:rsid wsp:val=&quot;00EA506F&quot;/&gt;&lt;wsp:rsid wsp:val=&quot;00EA6921&quot;/&gt;&lt;wsp:rsid wsp:val=&quot;00EB1B88&quot;/&gt;&lt;wsp:rsid wsp:val=&quot;00EB2895&quot;/&gt;&lt;wsp:rsid wsp:val=&quot;00EC28D7&quot;/&gt;&lt;wsp:rsid wsp:val=&quot;00EC3676&quot;/&gt;&lt;wsp:rsid wsp:val=&quot;00EC4B05&quot;/&gt;&lt;wsp:rsid wsp:val=&quot;00EC4C70&quot;/&gt;&lt;wsp:rsid wsp:val=&quot;00EC4D21&quot;/&gt;&lt;wsp:rsid wsp:val=&quot;00EC6E48&quot;/&gt;&lt;wsp:rsid wsp:val=&quot;00EC7516&quot;/&gt;&lt;wsp:rsid wsp:val=&quot;00ED00D9&quot;/&gt;&lt;wsp:rsid wsp:val=&quot;00ED0443&quot;/&gt;&lt;wsp:rsid wsp:val=&quot;00ED2DC9&quot;/&gt;&lt;wsp:rsid wsp:val=&quot;00ED5082&quot;/&gt;&lt;wsp:rsid wsp:val=&quot;00ED591E&quot;/&gt;&lt;wsp:rsid wsp:val=&quot;00ED64D1&quot;/&gt;&lt;wsp:rsid wsp:val=&quot;00EE2D99&quot;/&gt;&lt;wsp:rsid wsp:val=&quot;00EE4362&quot;/&gt;&lt;wsp:rsid wsp:val=&quot;00EE5BEC&quot;/&gt;&lt;wsp:rsid wsp:val=&quot;00EF18D7&quot;/&gt;&lt;wsp:rsid wsp:val=&quot;00EF1E8A&quot;/&gt;&lt;wsp:rsid wsp:val=&quot;00EF2040&quot;/&gt;&lt;wsp:rsid wsp:val=&quot;00EF2D31&quot;/&gt;&lt;wsp:rsid wsp:val=&quot;00EF3A1A&quot;/&gt;&lt;wsp:rsid wsp:val=&quot;00EF6F9F&quot;/&gt;&lt;wsp:rsid wsp:val=&quot;00F000FA&quot;/&gt;&lt;wsp:rsid wsp:val=&quot;00F00D7A&quot;/&gt;&lt;wsp:rsid wsp:val=&quot;00F036BC&quot;/&gt;&lt;wsp:rsid wsp:val=&quot;00F03A84&quot;/&gt;&lt;wsp:rsid wsp:val=&quot;00F054CD&quot;/&gt;&lt;wsp:rsid wsp:val=&quot;00F0783E&quot;/&gt;&lt;wsp:rsid wsp:val=&quot;00F1131A&quot;/&gt;&lt;wsp:rsid wsp:val=&quot;00F14445&quot;/&gt;&lt;wsp:rsid wsp:val=&quot;00F15BC4&quot;/&gt;&lt;wsp:rsid wsp:val=&quot;00F1708C&quot;/&gt;&lt;wsp:rsid wsp:val=&quot;00F17130&quot;/&gt;&lt;wsp:rsid wsp:val=&quot;00F23548&quot;/&gt;&lt;wsp:rsid wsp:val=&quot;00F2678B&quot;/&gt;&lt;wsp:rsid wsp:val=&quot;00F30A81&quot;/&gt;&lt;wsp:rsid wsp:val=&quot;00F3262E&quot;/&gt;&lt;wsp:rsid wsp:val=&quot;00F342B2&quot;/&gt;&lt;wsp:rsid wsp:val=&quot;00F37890&quot;/&gt;&lt;wsp:rsid wsp:val=&quot;00F4023A&quot;/&gt;&lt;wsp:rsid wsp:val=&quot;00F41CB8&quot;/&gt;&lt;wsp:rsid wsp:val=&quot;00F42CEF&quot;/&gt;&lt;wsp:rsid wsp:val=&quot;00F43E3C&quot;/&gt;&lt;wsp:rsid wsp:val=&quot;00F45CBE&quot;/&gt;&lt;wsp:rsid wsp:val=&quot;00F50930&quot;/&gt;&lt;wsp:rsid wsp:val=&quot;00F51369&quot;/&gt;&lt;wsp:rsid wsp:val=&quot;00F5238D&quot;/&gt;&lt;wsp:rsid wsp:val=&quot;00F5249D&quot;/&gt;&lt;wsp:rsid wsp:val=&quot;00F57266&quot;/&gt;&lt;wsp:rsid wsp:val=&quot;00F57E36&quot;/&gt;&lt;wsp:rsid wsp:val=&quot;00F636DF&quot;/&gt;&lt;wsp:rsid wsp:val=&quot;00F64D04&quot;/&gt;&lt;wsp:rsid wsp:val=&quot;00F663A9&quot;/&gt;&lt;wsp:rsid wsp:val=&quot;00F6692F&quot;/&gt;&lt;wsp:rsid wsp:val=&quot;00F66B69&quot;/&gt;&lt;wsp:rsid wsp:val=&quot;00F71119&quot;/&gt;&lt;wsp:rsid wsp:val=&quot;00F71979&quot;/&gt;&lt;wsp:rsid wsp:val=&quot;00F725E0&quot;/&gt;&lt;wsp:rsid wsp:val=&quot;00F72BC0&quot;/&gt;&lt;wsp:rsid wsp:val=&quot;00F731E4&quot;/&gt;&lt;wsp:rsid wsp:val=&quot;00F7341A&quot;/&gt;&lt;wsp:rsid wsp:val=&quot;00F73A19&quot;/&gt;&lt;wsp:rsid wsp:val=&quot;00F74D04&quot;/&gt;&lt;wsp:rsid wsp:val=&quot;00F806E0&quot;/&gt;&lt;wsp:rsid wsp:val=&quot;00F8193B&quot;/&gt;&lt;wsp:rsid wsp:val=&quot;00F830B6&quot;/&gt;&lt;wsp:rsid wsp:val=&quot;00F837B3&quot;/&gt;&lt;wsp:rsid wsp:val=&quot;00F84842&quot;/&gt;&lt;wsp:rsid wsp:val=&quot;00F852D0&quot;/&gt;&lt;wsp:rsid wsp:val=&quot;00F860E8&quot;/&gt;&lt;wsp:rsid wsp:val=&quot;00F918A4&quot;/&gt;&lt;wsp:rsid wsp:val=&quot;00F93264&quot;/&gt;&lt;wsp:rsid wsp:val=&quot;00F94612&quot;/&gt;&lt;wsp:rsid wsp:val=&quot;00F968B2&quot;/&gt;&lt;wsp:rsid wsp:val=&quot;00FA0882&quot;/&gt;&lt;wsp:rsid wsp:val=&quot;00FA0ACD&quot;/&gt;&lt;wsp:rsid wsp:val=&quot;00FA11B2&quot;/&gt;&lt;wsp:rsid wsp:val=&quot;00FA1569&quot;/&gt;&lt;wsp:rsid wsp:val=&quot;00FA21EA&quot;/&gt;&lt;wsp:rsid wsp:val=&quot;00FA234D&quot;/&gt;&lt;wsp:rsid wsp:val=&quot;00FA4647&quot;/&gt;&lt;wsp:rsid wsp:val=&quot;00FA60D0&quot;/&gt;&lt;wsp:rsid wsp:val=&quot;00FA65E1&quot;/&gt;&lt;wsp:rsid wsp:val=&quot;00FB00DE&quot;/&gt;&lt;wsp:rsid wsp:val=&quot;00FB12CA&quot;/&gt;&lt;wsp:rsid wsp:val=&quot;00FB144E&quot;/&gt;&lt;wsp:rsid wsp:val=&quot;00FB2A58&quot;/&gt;&lt;wsp:rsid wsp:val=&quot;00FB363E&quot;/&gt;&lt;wsp:rsid wsp:val=&quot;00FB41D1&quot;/&gt;&lt;wsp:rsid wsp:val=&quot;00FB4290&quot;/&gt;&lt;wsp:rsid wsp:val=&quot;00FB4D63&quot;/&gt;&lt;wsp:rsid wsp:val=&quot;00FB6086&quot;/&gt;&lt;wsp:rsid wsp:val=&quot;00FB650F&quot;/&gt;&lt;wsp:rsid wsp:val=&quot;00FC276F&quot;/&gt;&lt;wsp:rsid wsp:val=&quot;00FC2B54&quot;/&gt;&lt;wsp:rsid wsp:val=&quot;00FC496A&quot;/&gt;&lt;wsp:rsid wsp:val=&quot;00FC70EE&quot;/&gt;&lt;wsp:rsid wsp:val=&quot;00FC7892&quot;/&gt;&lt;wsp:rsid wsp:val=&quot;00FC7966&quot;/&gt;&lt;wsp:rsid wsp:val=&quot;00FD2A46&quot;/&gt;&lt;wsp:rsid wsp:val=&quot;00FD4FD7&quot;/&gt;&lt;wsp:rsid wsp:val=&quot;00FE0CEA&quot;/&gt;&lt;wsp:rsid wsp:val=&quot;00FE27C0&quot;/&gt;&lt;wsp:rsid wsp:val=&quot;00FE3332&quot;/&gt;&lt;wsp:rsid wsp:val=&quot;00FE4306&quot;/&gt;&lt;wsp:rsid wsp:val=&quot;00FE480C&quot;/&gt;&lt;wsp:rsid wsp:val=&quot;00FE719E&quot;/&gt;&lt;wsp:rsid wsp:val=&quot;00FE7BD8&quot;/&gt;&lt;wsp:rsid wsp:val=&quot;00FF198E&quot;/&gt;&lt;wsp:rsid wsp:val=&quot;00FF331C&quot;/&gt;&lt;wsp:rsid wsp:val=&quot;00FF3DC9&quot;/&gt;&lt;wsp:rsid wsp:val=&quot;00FF49A9&quot;/&gt;&lt;wsp:rsid wsp:val=&quot;00FF68B9&quot;/&gt;&lt;/wsp:rsids&gt;&lt;/w:docPr&gt;&lt;w:body&gt;&lt;wx:sect&gt;&lt;w:p wsp:rsidR=&quot;00000000&quot; wsp:rsidRPr=&quot;004753AD&quot; wsp:rsidRDefault=&quot;004753AD&quot; wsp:rsidP=&quot;004753AD&quot;&gt;&lt;m:oMathPara&gt;&lt;m:oMath&gt;&lt;m:r&gt;&lt;w:rPr&gt;&lt;w:rFonts w:ascii=&quot;Cambria Math&quot; w:h-ansi=&quot;Cambria Math&quot;/&gt;&lt;wx:font wx:val=&quot;Cambria Math&quot;/&gt;&lt;w:i/&gt;&lt;/w:rPr&gt;&lt;m:t&gt;S = ОЈ (wбµў * Kбµў), &lt;/m:t&gt;&lt;/m:r&gt;&lt;/m:oMath&gt;&lt;/m:oMathPara&gt;&lt;/w:p&gt;&lt;w:sectPr wsp:rsidR=&quot;00000000&quot; wsp:rsidRPr=&quot;004753AD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</w:p>
    <w:p w14:paraId="1467421F" w14:textId="77777777" w:rsidR="004921CF" w:rsidRDefault="004921CF" w:rsidP="00C779E5">
      <w:pPr>
        <w:ind w:firstLine="567"/>
        <w:jc w:val="both"/>
      </w:pPr>
      <w:r>
        <w:t>где wᵢ – весовой коэффициент i-го параметра, отражающий его критичность для работы системы, причем Σ wᵢ = 1.</w:t>
      </w:r>
    </w:p>
    <w:p w14:paraId="58606984" w14:textId="77777777" w:rsidR="004921CF" w:rsidRDefault="004921CF" w:rsidP="00C779E5">
      <w:pPr>
        <w:ind w:firstLine="567"/>
        <w:jc w:val="both"/>
      </w:pPr>
      <w:r>
        <w:t>Результат оценки интерпретируется следующим образом:</w:t>
      </w:r>
    </w:p>
    <w:p w14:paraId="05BCC705" w14:textId="0F09059B" w:rsidR="004921CF" w:rsidRDefault="004921CF" w:rsidP="00C779E5">
      <w:pPr>
        <w:ind w:firstLine="567"/>
        <w:jc w:val="both"/>
      </w:pPr>
      <w:r>
        <w:t xml:space="preserve">S ≥ </w:t>
      </w:r>
      <w:r w:rsidR="00481A96">
        <w:t>0,</w:t>
      </w:r>
      <w:r>
        <w:t xml:space="preserve">85 – </w:t>
      </w:r>
      <w:r w:rsidR="005E6CBE">
        <w:t>и</w:t>
      </w:r>
      <w:r>
        <w:t>справное состояние</w:t>
      </w:r>
      <w:r w:rsidR="009F255F">
        <w:t>, э</w:t>
      </w:r>
      <w:r>
        <w:t>ксплуатация допустима без ограничений.</w:t>
      </w:r>
    </w:p>
    <w:p w14:paraId="362BCB08" w14:textId="7D5FDFDF" w:rsidR="004921CF" w:rsidRDefault="00481A96" w:rsidP="00C779E5">
      <w:pPr>
        <w:ind w:firstLine="567"/>
        <w:jc w:val="both"/>
      </w:pPr>
      <w:r>
        <w:t>0,</w:t>
      </w:r>
      <w:r w:rsidR="0099501B">
        <w:t>7</w:t>
      </w:r>
      <w:r w:rsidR="004921CF">
        <w:t xml:space="preserve">0 ≤ S </w:t>
      </w:r>
      <w:r w:rsidR="00900C5F">
        <w:t>&lt;</w:t>
      </w:r>
      <w:r w:rsidR="00ED591E">
        <w:t xml:space="preserve"> </w:t>
      </w:r>
      <w:r>
        <w:t>0,</w:t>
      </w:r>
      <w:r w:rsidR="00900C5F">
        <w:t>85</w:t>
      </w:r>
      <w:r w:rsidR="004921CF">
        <w:t xml:space="preserve"> – </w:t>
      </w:r>
      <w:r w:rsidR="005E6CBE">
        <w:t>р</w:t>
      </w:r>
      <w:r w:rsidR="004921CF">
        <w:t>аботоспособное состояние</w:t>
      </w:r>
      <w:r w:rsidR="009F255F">
        <w:t>, н</w:t>
      </w:r>
      <w:r w:rsidR="004921CF">
        <w:t>аблюдается деградация параметров</w:t>
      </w:r>
      <w:r w:rsidR="009F255F">
        <w:t>, т</w:t>
      </w:r>
      <w:r w:rsidR="004921CF">
        <w:t>ребуется усиленный мониторинг и планирование обслуживания.</w:t>
      </w:r>
    </w:p>
    <w:p w14:paraId="4918BEEF" w14:textId="0F164A62" w:rsidR="004921CF" w:rsidRDefault="004921CF" w:rsidP="00D033D7">
      <w:pPr>
        <w:pStyle w:val="a5"/>
      </w:pPr>
      <w:r>
        <w:t xml:space="preserve">S </w:t>
      </w:r>
      <w:r w:rsidR="00900C5F">
        <w:t>&lt;</w:t>
      </w:r>
      <w:r w:rsidR="00ED591E">
        <w:t xml:space="preserve"> </w:t>
      </w:r>
      <w:r w:rsidR="00481A96">
        <w:t>0,</w:t>
      </w:r>
      <w:r w:rsidR="0099501B">
        <w:t>7</w:t>
      </w:r>
      <w:r w:rsidR="00900C5F">
        <w:t>0</w:t>
      </w:r>
      <w:r>
        <w:t xml:space="preserve"> – </w:t>
      </w:r>
      <w:r w:rsidR="003A4EAD">
        <w:t>н</w:t>
      </w:r>
      <w:r>
        <w:t>еработоспособное состояние</w:t>
      </w:r>
      <w:r w:rsidR="003A4EAD">
        <w:t>, э</w:t>
      </w:r>
      <w:r>
        <w:t>ксплуатация недопустима</w:t>
      </w:r>
      <w:r w:rsidR="003A4EAD">
        <w:t>, т</w:t>
      </w:r>
      <w:r>
        <w:t>ребуется немедленное техническое вмешательство.</w:t>
      </w:r>
    </w:p>
    <w:p w14:paraId="645B2196" w14:textId="7D3C628B" w:rsidR="009011F5" w:rsidRDefault="009011F5" w:rsidP="00D033D7">
      <w:pPr>
        <w:pStyle w:val="a5"/>
      </w:pPr>
      <w:r>
        <w:t xml:space="preserve">Эффективность внедрения автоматизированной системы мониторинга стоит оценивать по коэффициенту готовности, который </w:t>
      </w:r>
      <w:r w:rsidR="00DE0019">
        <w:t>рассчитывается</w:t>
      </w:r>
      <w:r>
        <w:t xml:space="preserve"> по </w:t>
      </w:r>
      <w:r w:rsidR="00D033D7">
        <w:t>(</w:t>
      </w:r>
      <w:r>
        <w:t>2</w:t>
      </w:r>
      <w:r w:rsidR="00D033D7">
        <w:t>)</w:t>
      </w:r>
      <w:r>
        <w:t>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20"/>
        <w:gridCol w:w="473"/>
      </w:tblGrid>
      <w:tr w:rsidR="005E6CBE" w14:paraId="71D9BE28" w14:textId="77777777" w:rsidTr="00E24E99">
        <w:tc>
          <w:tcPr>
            <w:tcW w:w="4644" w:type="dxa"/>
            <w:shd w:val="clear" w:color="auto" w:fill="auto"/>
          </w:tcPr>
          <w:p w14:paraId="3777B706" w14:textId="51570373" w:rsidR="005E6CBE" w:rsidRPr="00E24E99" w:rsidRDefault="000D5A89" w:rsidP="00E24E99">
            <w:pPr>
              <w:jc w:val="center"/>
              <w:rPr>
                <w:sz w:val="22"/>
                <w:szCs w:val="22"/>
              </w:rPr>
            </w:pPr>
            <w:r>
              <w:pict w14:anchorId="51A2FDF9">
                <v:shape id="_x0000_i1029" type="#_x0000_t75" style="width:66pt;height:31.85pt" equationxml="&lt;?xml version=&quot;1.0&quot; encoding=&quot;UTF-8&quot; standalone=&quot;yes&quot;?&gt;&#10;&lt;?mso-application progid=&quot;Word.Document&quot;?&gt;&#10;&lt;w:wordDocument xmlns:aml=&quot;http://schemas.microsoft.com/aml/2001/core&quot; xmlns:wpc=&quot;http://schemas.microsoft.com/office/word/2010/wordprocessingCanvas&quot; xmlns:dt=&quot;uuid:C2F41010-65B3-11d1-A29F-00AA00C14882&quot; xmlns:mc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5&lt;/o:Version&gt;&lt;/o:DocumentProperties&gt;&lt;w:docPr&gt;&lt;w:view w:val=&quot;print&quot;/&gt;&lt;w:zoom w:percent=&quot;200&quot;/&gt;&lt;w:stylePaneFormatFilter w:val=&quot;1028&quot;/&gt;&lt;w:defaultTabStop w:val=&quot;720&quot;/&gt;&lt;w:doNotHyphenateCaps/&gt;&lt;w:punctuationKerning/&gt;&lt;w:characterSpacingControl w:val=&quot;DontCompress&quot;/&gt;&lt;w:optimizeForBrowser/&gt;&lt;w:savePreviewPicture/&gt;&lt;w:validateAgainstSchema w:val=&quot;off&quot;/&gt;&lt;w:saveInvalidXML w:val=&quot;off&quot;/&gt;&lt;w:ignoreMixedContent w:val=&quot;off&quot;/&gt;&lt;w:alwaysShowPlaceholderText w:val=&quot;off&quot;/&gt;&lt;w:doNotUnderlineInvalidXML/&gt;&lt;w:compat&gt;&lt;w:breakWrappedTables/&gt;&lt;w:snapToGridInCell/&gt;&lt;w:wrapTextWithPunct/&gt;&lt;w:useAsianBreakRules/&gt;&lt;w:dontGrowAutofit/&gt;&lt;/w:compat&gt;&lt;wsp:rsids&gt;&lt;wsp:rsidRoot wsp:val=&quot;003A59A6&quot;/&gt;&lt;wsp:rsid wsp:val=&quot;00000DB7&quot;/&gt;&lt;wsp:rsid wsp:val=&quot;00000F59&quot;/&gt;&lt;wsp:rsid wsp:val=&quot;000045C2&quot;/&gt;&lt;wsp:rsid wsp:val=&quot;000046A8&quot;/&gt;&lt;wsp:rsid wsp:val=&quot;0000532B&quot;/&gt;&lt;wsp:rsid wsp:val=&quot;00006E0A&quot;/&gt;&lt;wsp:rsid wsp:val=&quot;000140F2&quot;/&gt;&lt;wsp:rsid wsp:val=&quot;00015777&quot;/&gt;&lt;wsp:rsid wsp:val=&quot;00016D5C&quot;/&gt;&lt;wsp:rsid wsp:val=&quot;000206E4&quot;/&gt;&lt;wsp:rsid wsp:val=&quot;00022E7C&quot;/&gt;&lt;wsp:rsid wsp:val=&quot;00022EAB&quot;/&gt;&lt;wsp:rsid wsp:val=&quot;00023143&quot;/&gt;&lt;wsp:rsid wsp:val=&quot;00023899&quot;/&gt;&lt;wsp:rsid wsp:val=&quot;00023BF4&quot;/&gt;&lt;wsp:rsid wsp:val=&quot;0002586A&quot;/&gt;&lt;wsp:rsid wsp:val=&quot;0002778F&quot;/&gt;&lt;wsp:rsid wsp:val=&quot;00027DBC&quot;/&gt;&lt;wsp:rsid wsp:val=&quot;00031A79&quot;/&gt;&lt;wsp:rsid wsp:val=&quot;00032791&quot;/&gt;&lt;wsp:rsid wsp:val=&quot;00032AE9&quot;/&gt;&lt;wsp:rsid wsp:val=&quot;00033C42&quot;/&gt;&lt;wsp:rsid wsp:val=&quot;00037017&quot;/&gt;&lt;wsp:rsid wsp:val=&quot;000374F3&quot;/&gt;&lt;wsp:rsid wsp:val=&quot;000375FD&quot;/&gt;&lt;wsp:rsid wsp:val=&quot;00037AFA&quot;/&gt;&lt;wsp:rsid wsp:val=&quot;00040F98&quot;/&gt;&lt;wsp:rsid wsp:val=&quot;0004130E&quot;/&gt;&lt;wsp:rsid wsp:val=&quot;000414CF&quot;/&gt;&lt;wsp:rsid wsp:val=&quot;000418C9&quot;/&gt;&lt;wsp:rsid wsp:val=&quot;000418F6&quot;/&gt;&lt;wsp:rsid wsp:val=&quot;0004285C&quot;/&gt;&lt;wsp:rsid wsp:val=&quot;0004390D&quot;/&gt;&lt;wsp:rsid wsp:val=&quot;00043A63&quot;/&gt;&lt;wsp:rsid wsp:val=&quot;000446F5&quot;/&gt;&lt;wsp:rsid wsp:val=&quot;00044B9B&quot;/&gt;&lt;wsp:rsid wsp:val=&quot;000472AA&quot;/&gt;&lt;wsp:rsid wsp:val=&quot;000477DC&quot;/&gt;&lt;wsp:rsid wsp:val=&quot;000539E9&quot;/&gt;&lt;wsp:rsid wsp:val=&quot;0005435D&quot;/&gt;&lt;wsp:rsid wsp:val=&quot;000558F4&quot;/&gt;&lt;wsp:rsid wsp:val=&quot;0005744C&quot;/&gt;&lt;wsp:rsid wsp:val=&quot;00061381&quot;/&gt;&lt;wsp:rsid wsp:val=&quot;00062F7A&quot;/&gt;&lt;wsp:rsid wsp:val=&quot;000633FD&quot;/&gt;&lt;wsp:rsid wsp:val=&quot;00063AD6&quot;/&gt;&lt;wsp:rsid wsp:val=&quot;0006532B&quot;/&gt;&lt;wsp:rsid wsp:val=&quot;0007044B&quot;/&gt;&lt;wsp:rsid wsp:val=&quot;00070622&quot;/&gt;&lt;wsp:rsid wsp:val=&quot;00070D77&quot;/&gt;&lt;wsp:rsid wsp:val=&quot;00072C93&quot;/&gt;&lt;wsp:rsid wsp:val=&quot;00072F95&quot;/&gt;&lt;wsp:rsid wsp:val=&quot;000743DE&quot;/&gt;&lt;wsp:rsid wsp:val=&quot;0007657E&quot;/&gt;&lt;wsp:rsid wsp:val=&quot;000811D7&quot;/&gt;&lt;wsp:rsid wsp:val=&quot;00081F48&quot;/&gt;&lt;wsp:rsid wsp:val=&quot;000839A7&quot;/&gt;&lt;wsp:rsid wsp:val=&quot;00084573&quot;/&gt;&lt;wsp:rsid wsp:val=&quot;00086056&quot;/&gt;&lt;wsp:rsid wsp:val=&quot;0008639D&quot;/&gt;&lt;wsp:rsid wsp:val=&quot;00086627&quot;/&gt;&lt;wsp:rsid wsp:val=&quot;0009009C&quot;/&gt;&lt;wsp:rsid wsp:val=&quot;00092049&quot;/&gt;&lt;wsp:rsid wsp:val=&quot;00094CDD&quot;/&gt;&lt;wsp:rsid wsp:val=&quot;000950D7&quot;/&gt;&lt;wsp:rsid wsp:val=&quot;000A0966&quot;/&gt;&lt;wsp:rsid wsp:val=&quot;000A270B&quot;/&gt;&lt;wsp:rsid wsp:val=&quot;000A3686&quot;/&gt;&lt;wsp:rsid wsp:val=&quot;000A37DB&quot;/&gt;&lt;wsp:rsid wsp:val=&quot;000A436B&quot;/&gt;&lt;wsp:rsid wsp:val=&quot;000A4581&quot;/&gt;&lt;wsp:rsid wsp:val=&quot;000A47F3&quot;/&gt;&lt;wsp:rsid wsp:val=&quot;000A7230&quot;/&gt;&lt;wsp:rsid wsp:val=&quot;000A7A56&quot;/&gt;&lt;wsp:rsid wsp:val=&quot;000B0944&quot;/&gt;&lt;wsp:rsid wsp:val=&quot;000B0C88&quot;/&gt;&lt;wsp:rsid wsp:val=&quot;000B3B1A&quot;/&gt;&lt;wsp:rsid wsp:val=&quot;000B3C05&quot;/&gt;&lt;wsp:rsid wsp:val=&quot;000B3E73&quot;/&gt;&lt;wsp:rsid wsp:val=&quot;000B4641&quot;/&gt;&lt;wsp:rsid wsp:val=&quot;000B506F&quot;/&gt;&lt;wsp:rsid wsp:val=&quot;000B6276&quot;/&gt;&lt;wsp:rsid wsp:val=&quot;000B6EA4&quot;/&gt;&lt;wsp:rsid wsp:val=&quot;000B7370&quot;/&gt;&lt;wsp:rsid wsp:val=&quot;000C12BC&quot;/&gt;&lt;wsp:rsid wsp:val=&quot;000C16D7&quot;/&gt;&lt;wsp:rsid wsp:val=&quot;000C24E3&quot;/&gt;&lt;wsp:rsid wsp:val=&quot;000C25D6&quot;/&gt;&lt;wsp:rsid wsp:val=&quot;000C2EBA&quot;/&gt;&lt;wsp:rsid wsp:val=&quot;000C431C&quot;/&gt;&lt;wsp:rsid wsp:val=&quot;000C51AB&quot;/&gt;&lt;wsp:rsid wsp:val=&quot;000C55E8&quot;/&gt;&lt;wsp:rsid wsp:val=&quot;000C6548&quot;/&gt;&lt;wsp:rsid wsp:val=&quot;000C66A2&quot;/&gt;&lt;wsp:rsid wsp:val=&quot;000C7E31&quot;/&gt;&lt;wsp:rsid wsp:val=&quot;000D0D68&quot;/&gt;&lt;wsp:rsid wsp:val=&quot;000D0E27&quot;/&gt;&lt;wsp:rsid wsp:val=&quot;000D2D93&quot;/&gt;&lt;wsp:rsid wsp:val=&quot;000D3C19&quot;/&gt;&lt;wsp:rsid wsp:val=&quot;000D78D2&quot;/&gt;&lt;wsp:rsid wsp:val=&quot;000E04D9&quot;/&gt;&lt;wsp:rsid wsp:val=&quot;000E205F&quot;/&gt;&lt;wsp:rsid wsp:val=&quot;000E2896&quot;/&gt;&lt;wsp:rsid wsp:val=&quot;000E2DFC&quot;/&gt;&lt;wsp:rsid wsp:val=&quot;000E4148&quot;/&gt;&lt;wsp:rsid wsp:val=&quot;000E5848&quot;/&gt;&lt;wsp:rsid wsp:val=&quot;000F3200&quot;/&gt;&lt;wsp:rsid wsp:val=&quot;000F540E&quot;/&gt;&lt;wsp:rsid wsp:val=&quot;000F6B5C&quot;/&gt;&lt;wsp:rsid wsp:val=&quot;000F7891&quot;/&gt;&lt;wsp:rsid wsp:val=&quot;0010047C&quot;/&gt;&lt;wsp:rsid wsp:val=&quot;0010097D&quot;/&gt;&lt;wsp:rsid wsp:val=&quot;00100ED7&quot;/&gt;&lt;wsp:rsid wsp:val=&quot;00103A0F&quot;/&gt;&lt;wsp:rsid wsp:val=&quot;00104BA9&quot;/&gt;&lt;wsp:rsid wsp:val=&quot;00105E40&quot;/&gt;&lt;wsp:rsid wsp:val=&quot;0010711E&quot;/&gt;&lt;wsp:rsid wsp:val=&quot;001073A2&quot;/&gt;&lt;wsp:rsid wsp:val=&quot;00107B19&quot;/&gt;&lt;wsp:rsid wsp:val=&quot;00107D8B&quot;/&gt;&lt;wsp:rsid wsp:val=&quot;0011295D&quot;/&gt;&lt;wsp:rsid wsp:val=&quot;0011377A&quot;/&gt;&lt;wsp:rsid wsp:val=&quot;00114588&quot;/&gt;&lt;wsp:rsid wsp:val=&quot;0011470B&quot;/&gt;&lt;wsp:rsid wsp:val=&quot;00114B11&quot;/&gt;&lt;wsp:rsid wsp:val=&quot;001157D7&quot;/&gt;&lt;wsp:rsid wsp:val=&quot;00115A44&quot;/&gt;&lt;wsp:rsid wsp:val=&quot;00116A58&quot;/&gt;&lt;wsp:rsid wsp:val=&quot;0011749A&quot;/&gt;&lt;wsp:rsid wsp:val=&quot;00121307&quot;/&gt;&lt;wsp:rsid wsp:val=&quot;001245D7&quot;/&gt;&lt;wsp:rsid wsp:val=&quot;00124D4A&quot;/&gt;&lt;wsp:rsid wsp:val=&quot;00124DEC&quot;/&gt;&lt;wsp:rsid wsp:val=&quot;00124F57&quot;/&gt;&lt;wsp:rsid wsp:val=&quot;00127334&quot;/&gt;&lt;wsp:rsid wsp:val=&quot;00127BC1&quot;/&gt;&lt;wsp:rsid wsp:val=&quot;00127EDD&quot;/&gt;&lt;wsp:rsid wsp:val=&quot;00130A93&quot;/&gt;&lt;wsp:rsid wsp:val=&quot;0013113C&quot;/&gt;&lt;wsp:rsid wsp:val=&quot;00131284&quot;/&gt;&lt;wsp:rsid wsp:val=&quot;00131DFE&quot;/&gt;&lt;wsp:rsid wsp:val=&quot;00133D12&quot;/&gt;&lt;wsp:rsid wsp:val=&quot;001351C1&quot;/&gt;&lt;wsp:rsid wsp:val=&quot;001351F5&quot;/&gt;&lt;wsp:rsid wsp:val=&quot;001353C0&quot;/&gt;&lt;wsp:rsid wsp:val=&quot;00137FD9&quot;/&gt;&lt;wsp:rsid wsp:val=&quot;00140180&quot;/&gt;&lt;wsp:rsid wsp:val=&quot;00140562&quot;/&gt;&lt;wsp:rsid wsp:val=&quot;00142092&quot;/&gt;&lt;wsp:rsid wsp:val=&quot;001443F2&quot;/&gt;&lt;wsp:rsid wsp:val=&quot;00144837&quot;/&gt;&lt;wsp:rsid wsp:val=&quot;0014565A&quot;/&gt;&lt;wsp:rsid wsp:val=&quot;00146940&quot;/&gt;&lt;wsp:rsid wsp:val=&quot;00146EE9&quot;/&gt;&lt;wsp:rsid wsp:val=&quot;0014753A&quot;/&gt;&lt;wsp:rsid wsp:val=&quot;00147E11&quot;/&gt;&lt;wsp:rsid wsp:val=&quot;00153661&quot;/&gt;&lt;wsp:rsid wsp:val=&quot;00153C40&quot;/&gt;&lt;wsp:rsid wsp:val=&quot;00155E29&quot;/&gt;&lt;wsp:rsid wsp:val=&quot;0015713E&quot;/&gt;&lt;wsp:rsid wsp:val=&quot;00157AE3&quot;/&gt;&lt;wsp:rsid wsp:val=&quot;0016235D&quot;/&gt;&lt;wsp:rsid wsp:val=&quot;001625D7&quot;/&gt;&lt;wsp:rsid wsp:val=&quot;001625EB&quot;/&gt;&lt;wsp:rsid wsp:val=&quot;00163417&quot;/&gt;&lt;wsp:rsid wsp:val=&quot;00164554&quot;/&gt;&lt;wsp:rsid wsp:val=&quot;001648DA&quot;/&gt;&lt;wsp:rsid wsp:val=&quot;00164EDB&quot;/&gt;&lt;wsp:rsid wsp:val=&quot;00165BBC&quot;/&gt;&lt;wsp:rsid wsp:val=&quot;00166CEB&quot;/&gt;&lt;wsp:rsid wsp:val=&quot;001675E8&quot;/&gt;&lt;wsp:rsid wsp:val=&quot;00171E08&quot;/&gt;&lt;wsp:rsid wsp:val=&quot;001727EF&quot;/&gt;&lt;wsp:rsid wsp:val=&quot;00173DD6&quot;/&gt;&lt;wsp:rsid wsp:val=&quot;00175FCC&quot;/&gt;&lt;wsp:rsid wsp:val=&quot;001837D1&quot;/&gt;&lt;wsp:rsid wsp:val=&quot;00186881&quot;/&gt;&lt;wsp:rsid wsp:val=&quot;00186A03&quot;/&gt;&lt;wsp:rsid wsp:val=&quot;00186F73&quot;/&gt;&lt;wsp:rsid wsp:val=&quot;00190131&quot;/&gt;&lt;wsp:rsid wsp:val=&quot;00190A3F&quot;/&gt;&lt;wsp:rsid wsp:val=&quot;00190BAD&quot;/&gt;&lt;wsp:rsid wsp:val=&quot;00191ABA&quot;/&gt;&lt;wsp:rsid wsp:val=&quot;0019234D&quot;/&gt;&lt;wsp:rsid wsp:val=&quot;00192D31&quot;/&gt;&lt;wsp:rsid wsp:val=&quot;001943D8&quot;/&gt;&lt;wsp:rsid wsp:val=&quot;00194BD8&quot;/&gt;&lt;wsp:rsid wsp:val=&quot;00195C18&quot;/&gt;&lt;wsp:rsid wsp:val=&quot;00196032&quot;/&gt;&lt;wsp:rsid wsp:val=&quot;00197712&quot;/&gt;&lt;wsp:rsid wsp:val=&quot;00197998&quot;/&gt;&lt;wsp:rsid wsp:val=&quot;001A025D&quot;/&gt;&lt;wsp:rsid wsp:val=&quot;001A251A&quot;/&gt;&lt;wsp:rsid wsp:val=&quot;001A2601&quot;/&gt;&lt;wsp:rsid wsp:val=&quot;001A2783&quot;/&gt;&lt;wsp:rsid wsp:val=&quot;001A3270&quot;/&gt;&lt;wsp:rsid wsp:val=&quot;001A6D2E&quot;/&gt;&lt;wsp:rsid wsp:val=&quot;001A7BD4&quot;/&gt;&lt;wsp:rsid wsp:val=&quot;001B1B54&quot;/&gt;&lt;wsp:rsid wsp:val=&quot;001B202A&quot;/&gt;&lt;wsp:rsid wsp:val=&quot;001B3372&quot;/&gt;&lt;wsp:rsid wsp:val=&quot;001B37BB&quot;/&gt;&lt;wsp:rsid wsp:val=&quot;001B4947&quot;/&gt;&lt;wsp:rsid wsp:val=&quot;001B6171&quot;/&gt;&lt;wsp:rsid wsp:val=&quot;001B6FB5&quot;/&gt;&lt;wsp:rsid wsp:val=&quot;001B7EB1&quot;/&gt;&lt;wsp:rsid wsp:val=&quot;001C0811&quot;/&gt;&lt;wsp:rsid wsp:val=&quot;001C4279&quot;/&gt;&lt;wsp:rsid wsp:val=&quot;001C44CF&quot;/&gt;&lt;wsp:rsid wsp:val=&quot;001C61F4&quot;/&gt;&lt;wsp:rsid wsp:val=&quot;001D00FA&quot;/&gt;&lt;wsp:rsid wsp:val=&quot;001D0DEE&quot;/&gt;&lt;wsp:rsid wsp:val=&quot;001D1165&quot;/&gt;&lt;wsp:rsid wsp:val=&quot;001D31A8&quot;/&gt;&lt;wsp:rsid wsp:val=&quot;001D6103&quot;/&gt;&lt;wsp:rsid wsp:val=&quot;001D775E&quot;/&gt;&lt;wsp:rsid wsp:val=&quot;001D7F3A&quot;/&gt;&lt;wsp:rsid wsp:val=&quot;001E2B81&quot;/&gt;&lt;wsp:rsid wsp:val=&quot;001E2EC8&quot;/&gt;&lt;wsp:rsid wsp:val=&quot;001E3AC6&quot;/&gt;&lt;wsp:rsid wsp:val=&quot;001E420E&quot;/&gt;&lt;wsp:rsid wsp:val=&quot;001E58C9&quot;/&gt;&lt;wsp:rsid wsp:val=&quot;001E5A3B&quot;/&gt;&lt;wsp:rsid wsp:val=&quot;001E5BAE&quot;/&gt;&lt;wsp:rsid wsp:val=&quot;001E67CF&quot;/&gt;&lt;wsp:rsid wsp:val=&quot;001E76BF&quot;/&gt;&lt;wsp:rsid wsp:val=&quot;001F2B11&quot;/&gt;&lt;wsp:rsid wsp:val=&quot;001F469E&quot;/&gt;&lt;wsp:rsid wsp:val=&quot;00201727&quot;/&gt;&lt;wsp:rsid wsp:val=&quot;00204B33&quot;/&gt;&lt;wsp:rsid wsp:val=&quot;0021175C&quot;/&gt;&lt;wsp:rsid wsp:val=&quot;00214C0E&quot;/&gt;&lt;wsp:rsid wsp:val=&quot;0021745C&quot;/&gt;&lt;wsp:rsid wsp:val=&quot;00220E65&quot;/&gt;&lt;wsp:rsid wsp:val=&quot;00221072&quot;/&gt;&lt;wsp:rsid wsp:val=&quot;00222B3D&quot;/&gt;&lt;wsp:rsid wsp:val=&quot;00223920&quot;/&gt;&lt;wsp:rsid wsp:val=&quot;002248F3&quot;/&gt;&lt;wsp:rsid wsp:val=&quot;00225993&quot;/&gt;&lt;wsp:rsid wsp:val=&quot;0023073C&quot;/&gt;&lt;wsp:rsid wsp:val=&quot;002320DC&quot;/&gt;&lt;wsp:rsid wsp:val=&quot;002322E9&quot;/&gt;&lt;wsp:rsid wsp:val=&quot;00236A00&quot;/&gt;&lt;wsp:rsid wsp:val=&quot;002449C2&quot;/&gt;&lt;wsp:rsid wsp:val=&quot;002452FA&quot;/&gt;&lt;wsp:rsid wsp:val=&quot;002457D8&quot;/&gt;&lt;wsp:rsid wsp:val=&quot;00245C4D&quot;/&gt;&lt;wsp:rsid wsp:val=&quot;00247D96&quot;/&gt;&lt;wsp:rsid wsp:val=&quot;0025194D&quot;/&gt;&lt;wsp:rsid wsp:val=&quot;002535C7&quot;/&gt;&lt;wsp:rsid wsp:val=&quot;00256954&quot;/&gt;&lt;wsp:rsid wsp:val=&quot;00256AA4&quot;/&gt;&lt;wsp:rsid wsp:val=&quot;00261A4D&quot;/&gt;&lt;wsp:rsid wsp:val=&quot;00261CBD&quot;/&gt;&lt;wsp:rsid wsp:val=&quot;00262FCC&quot;/&gt;&lt;wsp:rsid wsp:val=&quot;00263DA6&quot;/&gt;&lt;wsp:rsid wsp:val=&quot;00263E57&quot;/&gt;&lt;wsp:rsid wsp:val=&quot;0026457D&quot;/&gt;&lt;wsp:rsid wsp:val=&quot;00266667&quot;/&gt;&lt;wsp:rsid wsp:val=&quot;0026728B&quot;/&gt;&lt;wsp:rsid wsp:val=&quot;00270B87&quot;/&gt;&lt;wsp:rsid wsp:val=&quot;00271F2E&quot;/&gt;&lt;wsp:rsid wsp:val=&quot;00272009&quot;/&gt;&lt;wsp:rsid wsp:val=&quot;00272DEA&quot;/&gt;&lt;wsp:rsid wsp:val=&quot;00273555&quot;/&gt;&lt;wsp:rsid wsp:val=&quot;00274CFA&quot;/&gt;&lt;wsp:rsid wsp:val=&quot;00276735&quot;/&gt;&lt;wsp:rsid wsp:val=&quot;002774A2&quot;/&gt;&lt;wsp:rsid wsp:val=&quot;002813C2&quot;/&gt;&lt;wsp:rsid wsp:val=&quot;002816C8&quot;/&gt;&lt;wsp:rsid wsp:val=&quot;002864A3&quot;/&gt;&lt;wsp:rsid wsp:val=&quot;00286844&quot;/&gt;&lt;wsp:rsid wsp:val=&quot;00286D17&quot;/&gt;&lt;wsp:rsid wsp:val=&quot;0028749D&quot;/&gt;&lt;wsp:rsid wsp:val=&quot;00287C5B&quot;/&gt;&lt;wsp:rsid wsp:val=&quot;0029271F&quot;/&gt;&lt;wsp:rsid wsp:val=&quot;00293E75&quot;/&gt;&lt;wsp:rsid wsp:val=&quot;00294BF2&quot;/&gt;&lt;wsp:rsid wsp:val=&quot;00295174&quot;/&gt;&lt;wsp:rsid wsp:val=&quot;002954F7&quot;/&gt;&lt;wsp:rsid wsp:val=&quot;00297359&quot;/&gt;&lt;wsp:rsid wsp:val=&quot;002A0601&quot;/&gt;&lt;wsp:rsid wsp:val=&quot;002A1000&quot;/&gt;&lt;wsp:rsid wsp:val=&quot;002A4195&quot;/&gt;&lt;wsp:rsid wsp:val=&quot;002A4370&quot;/&gt;&lt;wsp:rsid wsp:val=&quot;002A45A6&quot;/&gt;&lt;wsp:rsid wsp:val=&quot;002A5186&quot;/&gt;&lt;wsp:rsid wsp:val=&quot;002A5617&quot;/&gt;&lt;wsp:rsid wsp:val=&quot;002A7637&quot;/&gt;&lt;wsp:rsid wsp:val=&quot;002A766F&quot;/&gt;&lt;wsp:rsid wsp:val=&quot;002B0408&quot;/&gt;&lt;wsp:rsid wsp:val=&quot;002B1734&quot;/&gt;&lt;wsp:rsid wsp:val=&quot;002B3873&quot;/&gt;&lt;wsp:rsid wsp:val=&quot;002B3B81&quot;/&gt;&lt;wsp:rsid wsp:val=&quot;002B5AF6&quot;/&gt;&lt;wsp:rsid wsp:val=&quot;002B61EA&quot;/&gt;&lt;wsp:rsid wsp:val=&quot;002C2CA9&quot;/&gt;&lt;wsp:rsid wsp:val=&quot;002C3ED9&quot;/&gt;&lt;wsp:rsid wsp:val=&quot;002C3FE1&quot;/&gt;&lt;wsp:rsid wsp:val=&quot;002C4F03&quot;/&gt;&lt;wsp:rsid wsp:val=&quot;002D01DE&quot;/&gt;&lt;wsp:rsid wsp:val=&quot;002D1282&quot;/&gt;&lt;wsp:rsid wsp:val=&quot;002D1408&quot;/&gt;&lt;wsp:rsid wsp:val=&quot;002D26CF&quot;/&gt;&lt;wsp:rsid wsp:val=&quot;002D4C8F&quot;/&gt;&lt;wsp:rsid wsp:val=&quot;002D5630&quot;/&gt;&lt;wsp:rsid wsp:val=&quot;002D7390&quot;/&gt;&lt;wsp:rsid wsp:val=&quot;002E2850&quot;/&gt;&lt;wsp:rsid wsp:val=&quot;002E2E0C&quot;/&gt;&lt;wsp:rsid wsp:val=&quot;002E2F3E&quot;/&gt;&lt;wsp:rsid wsp:val=&quot;002E6195&quot;/&gt;&lt;wsp:rsid wsp:val=&quot;002E681C&quot;/&gt;&lt;wsp:rsid wsp:val=&quot;002E767E&quot;/&gt;&lt;wsp:rsid wsp:val=&quot;002E7A69&quot;/&gt;&lt;wsp:rsid wsp:val=&quot;002F10D9&quot;/&gt;&lt;wsp:rsid wsp:val=&quot;002F1666&quot;/&gt;&lt;wsp:rsid wsp:val=&quot;002F3BA2&quot;/&gt;&lt;wsp:rsid wsp:val=&quot;002F4EEE&quot;/&gt;&lt;wsp:rsid wsp:val=&quot;002F62C4&quot;/&gt;&lt;wsp:rsid wsp:val=&quot;0030099F&quot;/&gt;&lt;wsp:rsid wsp:val=&quot;003009CB&quot;/&gt;&lt;wsp:rsid wsp:val=&quot;003018F4&quot;/&gt;&lt;wsp:rsid wsp:val=&quot;0030249C&quot;/&gt;&lt;wsp:rsid wsp:val=&quot;003028D0&quot;/&gt;&lt;wsp:rsid wsp:val=&quot;00303EAE&quot;/&gt;&lt;wsp:rsid wsp:val=&quot;00307DA9&quot;/&gt;&lt;wsp:rsid wsp:val=&quot;00310F85&quot;/&gt;&lt;wsp:rsid wsp:val=&quot;00312040&quot;/&gt;&lt;wsp:rsid wsp:val=&quot;00314549&quot;/&gt;&lt;wsp:rsid wsp:val=&quot;003148F5&quot;/&gt;&lt;wsp:rsid wsp:val=&quot;00315C11&quot;/&gt;&lt;wsp:rsid wsp:val=&quot;00316604&quot;/&gt;&lt;wsp:rsid wsp:val=&quot;00321132&quot;/&gt;&lt;wsp:rsid wsp:val=&quot;00321449&quot;/&gt;&lt;wsp:rsid wsp:val=&quot;00322922&quot;/&gt;&lt;wsp:rsid wsp:val=&quot;00325477&quot;/&gt;&lt;wsp:rsid wsp:val=&quot;003264BC&quot;/&gt;&lt;wsp:rsid wsp:val=&quot;00331C51&quot;/&gt;&lt;wsp:rsid wsp:val=&quot;003324BD&quot;/&gt;&lt;wsp:rsid wsp:val=&quot;00333D54&quot;/&gt;&lt;wsp:rsid wsp:val=&quot;003343A2&quot;/&gt;&lt;wsp:rsid wsp:val=&quot;00340FC0&quot;/&gt;&lt;wsp:rsid wsp:val=&quot;00341012&quot;/&gt;&lt;wsp:rsid wsp:val=&quot;00341AC2&quot;/&gt;&lt;wsp:rsid wsp:val=&quot;0034245B&quot;/&gt;&lt;wsp:rsid wsp:val=&quot;00342BC7&quot;/&gt;&lt;wsp:rsid wsp:val=&quot;00343488&quot;/&gt;&lt;wsp:rsid wsp:val=&quot;00343D1B&quot;/&gt;&lt;wsp:rsid wsp:val=&quot;00343F75&quot;/&gt;&lt;wsp:rsid wsp:val=&quot;003475BE&quot;/&gt;&lt;wsp:rsid wsp:val=&quot;003478E4&quot;/&gt;&lt;wsp:rsid wsp:val=&quot;003500A2&quot;/&gt;&lt;wsp:rsid wsp:val=&quot;00350264&quot;/&gt;&lt;wsp:rsid wsp:val=&quot;00354238&quot;/&gt;&lt;wsp:rsid wsp:val=&quot;0035557C&quot;/&gt;&lt;wsp:rsid wsp:val=&quot;00355741&quot;/&gt;&lt;wsp:rsid wsp:val=&quot;00355B9A&quot;/&gt;&lt;wsp:rsid wsp:val=&quot;00355EBD&quot;/&gt;&lt;wsp:rsid wsp:val=&quot;00356EE5&quot;/&gt;&lt;wsp:rsid wsp:val=&quot;003578A5&quot;/&gt;&lt;wsp:rsid wsp:val=&quot;00357E9C&quot;/&gt;&lt;wsp:rsid wsp:val=&quot;0036243B&quot;/&gt;&lt;wsp:rsid wsp:val=&quot;003626EC&quot;/&gt;&lt;wsp:rsid wsp:val=&quot;00364F69&quot;/&gt;&lt;wsp:rsid wsp:val=&quot;003658CC&quot;/&gt;&lt;wsp:rsid wsp:val=&quot;0036636E&quot;/&gt;&lt;wsp:rsid wsp:val=&quot;00367694&quot;/&gt;&lt;wsp:rsid wsp:val=&quot;003676DE&quot;/&gt;&lt;wsp:rsid wsp:val=&quot;00372B9A&quot;/&gt;&lt;wsp:rsid wsp:val=&quot;003733EB&quot;/&gt;&lt;wsp:rsid wsp:val=&quot;00377843&quot;/&gt;&lt;wsp:rsid wsp:val=&quot;00377913&quot;/&gt;&lt;wsp:rsid wsp:val=&quot;003800E8&quot;/&gt;&lt;wsp:rsid wsp:val=&quot;00382553&quot;/&gt;&lt;wsp:rsid wsp:val=&quot;00384CE3&quot;/&gt;&lt;wsp:rsid wsp:val=&quot;00386805&quot;/&gt;&lt;wsp:rsid wsp:val=&quot;0038783E&quot;/&gt;&lt;wsp:rsid wsp:val=&quot;00390D65&quot;/&gt;&lt;wsp:rsid wsp:val=&quot;0039207D&quot;/&gt;&lt;wsp:rsid wsp:val=&quot;00392553&quot;/&gt;&lt;wsp:rsid wsp:val=&quot;00394082&quot;/&gt;&lt;wsp:rsid wsp:val=&quot;00394401&quot;/&gt;&lt;wsp:rsid wsp:val=&quot;00394DF7&quot;/&gt;&lt;wsp:rsid wsp:val=&quot;00395F08&quot;/&gt;&lt;wsp:rsid wsp:val=&quot;00396674&quot;/&gt;&lt;wsp:rsid wsp:val=&quot;003978DA&quot;/&gt;&lt;wsp:rsid wsp:val=&quot;00397D95&quot;/&gt;&lt;wsp:rsid wsp:val=&quot;003A0D4F&quot;/&gt;&lt;wsp:rsid wsp:val=&quot;003A1B1B&quot;/&gt;&lt;wsp:rsid wsp:val=&quot;003A273C&quot;/&gt;&lt;wsp:rsid wsp:val=&quot;003A461C&quot;/&gt;&lt;wsp:rsid wsp:val=&quot;003A47B5&quot;/&gt;&lt;wsp:rsid wsp:val=&quot;003A4EAD&quot;/&gt;&lt;wsp:rsid wsp:val=&quot;003A59A6&quot;/&gt;&lt;wsp:rsid wsp:val=&quot;003A63B1&quot;/&gt;&lt;wsp:rsid wsp:val=&quot;003A7755&quot;/&gt;&lt;wsp:rsid wsp:val=&quot;003A7B34&quot;/&gt;&lt;wsp:rsid wsp:val=&quot;003A7BBF&quot;/&gt;&lt;wsp:rsid wsp:val=&quot;003B3D9D&quot;/&gt;&lt;wsp:rsid wsp:val=&quot;003B4D35&quot;/&gt;&lt;wsp:rsid wsp:val=&quot;003B5F19&quot;/&gt;&lt;wsp:rsid wsp:val=&quot;003B70D2&quot;/&gt;&lt;wsp:rsid wsp:val=&quot;003B79E7&quot;/&gt;&lt;wsp:rsid wsp:val=&quot;003C0890&quot;/&gt;&lt;wsp:rsid wsp:val=&quot;003C0E77&quot;/&gt;&lt;wsp:rsid wsp:val=&quot;003C3E12&quot;/&gt;&lt;wsp:rsid wsp:val=&quot;003C3FAD&quot;/&gt;&lt;wsp:rsid wsp:val=&quot;003C4DC9&quot;/&gt;&lt;wsp:rsid wsp:val=&quot;003D4925&quot;/&gt;&lt;wsp:rsid wsp:val=&quot;003D66F1&quot;/&gt;&lt;wsp:rsid wsp:val=&quot;003D6A04&quot;/&gt;&lt;wsp:rsid wsp:val=&quot;003D7206&quot;/&gt;&lt;wsp:rsid wsp:val=&quot;003D74F1&quot;/&gt;&lt;wsp:rsid wsp:val=&quot;003D7653&quot;/&gt;&lt;wsp:rsid wsp:val=&quot;003E07F2&quot;/&gt;&lt;wsp:rsid wsp:val=&quot;003E10A2&quot;/&gt;&lt;wsp:rsid wsp:val=&quot;003E1440&quot;/&gt;&lt;wsp:rsid wsp:val=&quot;003E3997&quot;/&gt;&lt;wsp:rsid wsp:val=&quot;003E405C&quot;/&gt;&lt;wsp:rsid wsp:val=&quot;003E4FCC&quot;/&gt;&lt;wsp:rsid wsp:val=&quot;003E7A10&quot;/&gt;&lt;wsp:rsid wsp:val=&quot;003E7B35&quot;/&gt;&lt;wsp:rsid wsp:val=&quot;003F1816&quot;/&gt;&lt;wsp:rsid wsp:val=&quot;003F187C&quot;/&gt;&lt;wsp:rsid wsp:val=&quot;003F234B&quot;/&gt;&lt;wsp:rsid wsp:val=&quot;003F2D07&quot;/&gt;&lt;wsp:rsid wsp:val=&quot;003F3BB7&quot;/&gt;&lt;wsp:rsid wsp:val=&quot;003F6E15&quot;/&gt;&lt;wsp:rsid wsp:val=&quot;003F721A&quot;/&gt;&lt;wsp:rsid wsp:val=&quot;003F7ACB&quot;/&gt;&lt;wsp:rsid wsp:val=&quot;0040108C&quot;/&gt;&lt;wsp:rsid wsp:val=&quot;004018A6&quot;/&gt;&lt;wsp:rsid wsp:val=&quot;00402EF6&quot;/&gt;&lt;wsp:rsid wsp:val=&quot;00403209&quot;/&gt;&lt;wsp:rsid wsp:val=&quot;0040324E&quot;/&gt;&lt;wsp:rsid wsp:val=&quot;004044AD&quot;/&gt;&lt;wsp:rsid wsp:val=&quot;004059FE&quot;/&gt;&lt;wsp:rsid wsp:val=&quot;00407732&quot;/&gt;&lt;wsp:rsid wsp:val=&quot;00407746&quot;/&gt;&lt;wsp:rsid wsp:val=&quot;0041108C&quot;/&gt;&lt;wsp:rsid wsp:val=&quot;00414C4A&quot;/&gt;&lt;wsp:rsid wsp:val=&quot;00415048&quot;/&gt;&lt;wsp:rsid wsp:val=&quot;00415D40&quot;/&gt;&lt;wsp:rsid wsp:val=&quot;004162B1&quot;/&gt;&lt;wsp:rsid wsp:val=&quot;00417557&quot;/&gt;&lt;wsp:rsid wsp:val=&quot;00417CE1&quot;/&gt;&lt;wsp:rsid wsp:val=&quot;00420B56&quot;/&gt;&lt;wsp:rsid wsp:val=&quot;00421FDE&quot;/&gt;&lt;wsp:rsid wsp:val=&quot;004242A1&quot;/&gt;&lt;wsp:rsid wsp:val=&quot;00425AA8&quot;/&gt;&lt;wsp:rsid wsp:val=&quot;00426CAA&quot;/&gt;&lt;wsp:rsid wsp:val=&quot;0043480C&quot;/&gt;&lt;wsp:rsid wsp:val=&quot;004363F7&quot;/&gt;&lt;wsp:rsid wsp:val=&quot;004414B2&quot;/&gt;&lt;wsp:rsid wsp:val=&quot;004424E2&quot;/&gt;&lt;wsp:rsid wsp:val=&quot;00443A6C&quot;/&gt;&lt;wsp:rsid wsp:val=&quot;00444280&quot;/&gt;&lt;wsp:rsid wsp:val=&quot;004445B3&quot;/&gt;&lt;wsp:rsid wsp:val=&quot;00445A6C&quot;/&gt;&lt;wsp:rsid wsp:val=&quot;0044634B&quot;/&gt;&lt;wsp:rsid wsp:val=&quot;00446BA4&quot;/&gt;&lt;wsp:rsid wsp:val=&quot;00451FB8&quot;/&gt;&lt;wsp:rsid wsp:val=&quot;004570E8&quot;/&gt;&lt;wsp:rsid wsp:val=&quot;0045776E&quot;/&gt;&lt;wsp:rsid wsp:val=&quot;004634DD&quot;/&gt;&lt;wsp:rsid wsp:val=&quot;00463778&quot;/&gt;&lt;wsp:rsid wsp:val=&quot;00467849&quot;/&gt;&lt;wsp:rsid wsp:val=&quot;00473F96&quot;/&gt;&lt;wsp:rsid wsp:val=&quot;00474D4B&quot;/&gt;&lt;wsp:rsid wsp:val=&quot;00475490&quot;/&gt;&lt;wsp:rsid wsp:val=&quot;00475CB3&quot;/&gt;&lt;wsp:rsid wsp:val=&quot;00475FEB&quot;/&gt;&lt;wsp:rsid wsp:val=&quot;00477641&quot;/&gt;&lt;wsp:rsid wsp:val=&quot;00481A96&quot;/&gt;&lt;wsp:rsid wsp:val=&quot;00482D9E&quot;/&gt;&lt;wsp:rsid wsp:val=&quot;00483BD4&quot;/&gt;&lt;wsp:rsid wsp:val=&quot;00485A7F&quot;/&gt;&lt;wsp:rsid wsp:val=&quot;00486988&quot;/&gt;&lt;wsp:rsid wsp:val=&quot;00487C79&quot;/&gt;&lt;wsp:rsid wsp:val=&quot;004921CF&quot;/&gt;&lt;wsp:rsid wsp:val=&quot;00493CDF&quot;/&gt;&lt;wsp:rsid wsp:val=&quot;004945D0&quot;/&gt;&lt;wsp:rsid wsp:val=&quot;0049588B&quot;/&gt;&lt;wsp:rsid wsp:val=&quot;00496CC0&quot;/&gt;&lt;wsp:rsid wsp:val=&quot;004A04E0&quot;/&gt;&lt;wsp:rsid wsp:val=&quot;004A12BA&quot;/&gt;&lt;wsp:rsid wsp:val=&quot;004A2D29&quot;/&gt;&lt;wsp:rsid wsp:val=&quot;004A4681&quot;/&gt;&lt;wsp:rsid wsp:val=&quot;004A77B8&quot;/&gt;&lt;wsp:rsid wsp:val=&quot;004B1DCE&quot;/&gt;&lt;wsp:rsid wsp:val=&quot;004B4FC7&quot;/&gt;&lt;wsp:rsid wsp:val=&quot;004B50C8&quot;/&gt;&lt;wsp:rsid wsp:val=&quot;004B7AA0&quot;/&gt;&lt;wsp:rsid wsp:val=&quot;004C16DA&quot;/&gt;&lt;wsp:rsid wsp:val=&quot;004C2EEF&quot;/&gt;&lt;wsp:rsid wsp:val=&quot;004C46DE&quot;/&gt;&lt;wsp:rsid wsp:val=&quot;004C47F4&quot;/&gt;&lt;wsp:rsid wsp:val=&quot;004C4E87&quot;/&gt;&lt;wsp:rsid wsp:val=&quot;004C555A&quot;/&gt;&lt;wsp:rsid wsp:val=&quot;004C63A9&quot;/&gt;&lt;wsp:rsid wsp:val=&quot;004C6908&quot;/&gt;&lt;wsp:rsid wsp:val=&quot;004C73B3&quot;/&gt;&lt;wsp:rsid wsp:val=&quot;004D3716&quot;/&gt;&lt;wsp:rsid wsp:val=&quot;004D3D5D&quot;/&gt;&lt;wsp:rsid wsp:val=&quot;004D5196&quot;/&gt;&lt;wsp:rsid wsp:val=&quot;004D72BA&quot;/&gt;&lt;wsp:rsid wsp:val=&quot;004D7947&quot;/&gt;&lt;wsp:rsid wsp:val=&quot;004E2F11&quot;/&gt;&lt;wsp:rsid wsp:val=&quot;004E4254&quot;/&gt;&lt;wsp:rsid wsp:val=&quot;004E48BA&quot;/&gt;&lt;wsp:rsid wsp:val=&quot;004E4D9D&quot;/&gt;&lt;wsp:rsid wsp:val=&quot;004E6F10&quot;/&gt;&lt;wsp:rsid wsp:val=&quot;004F0666&quot;/&gt;&lt;wsp:rsid wsp:val=&quot;004F2BEC&quot;/&gt;&lt;wsp:rsid wsp:val=&quot;004F48A8&quot;/&gt;&lt;wsp:rsid wsp:val=&quot;004F5250&quot;/&gt;&lt;wsp:rsid wsp:val=&quot;004F5EA2&quot;/&gt;&lt;wsp:rsid wsp:val=&quot;004F654E&quot;/&gt;&lt;wsp:rsid wsp:val=&quot;004F6FDE&quot;/&gt;&lt;wsp:rsid wsp:val=&quot;00500382&quot;/&gt;&lt;wsp:rsid wsp:val=&quot;00500FD5&quot;/&gt;&lt;wsp:rsid wsp:val=&quot;00501459&quot;/&gt;&lt;wsp:rsid wsp:val=&quot;00501A7D&quot;/&gt;&lt;wsp:rsid wsp:val=&quot;00502A41&quot;/&gt;&lt;wsp:rsid wsp:val=&quot;00502B99&quot;/&gt;&lt;wsp:rsid wsp:val=&quot;00504FAF&quot;/&gt;&lt;wsp:rsid wsp:val=&quot;00506730&quot;/&gt;&lt;wsp:rsid wsp:val=&quot;00506B5F&quot;/&gt;&lt;wsp:rsid wsp:val=&quot;00506EEC&quot;/&gt;&lt;wsp:rsid wsp:val=&quot;00510528&quot;/&gt;&lt;wsp:rsid wsp:val=&quot;0051165A&quot;/&gt;&lt;wsp:rsid wsp:val=&quot;0051376B&quot;/&gt;&lt;wsp:rsid wsp:val=&quot;005138D4&quot;/&gt;&lt;wsp:rsid wsp:val=&quot;00515A49&quot;/&gt;&lt;wsp:rsid wsp:val=&quot;0051613F&quot;/&gt;&lt;wsp:rsid wsp:val=&quot;00516C2A&quot;/&gt;&lt;wsp:rsid wsp:val=&quot;00517F0C&quot;/&gt;&lt;wsp:rsid wsp:val=&quot;0052041F&quot;/&gt;&lt;wsp:rsid wsp:val=&quot;0052061A&quot;/&gt;&lt;wsp:rsid wsp:val=&quot;0052117E&quot;/&gt;&lt;wsp:rsid wsp:val=&quot;0052339B&quot;/&gt;&lt;wsp:rsid wsp:val=&quot;005236C9&quot;/&gt;&lt;wsp:rsid wsp:val=&quot;00524FE1&quot;/&gt;&lt;wsp:rsid wsp:val=&quot;005265F6&quot;/&gt;&lt;wsp:rsid wsp:val=&quot;00531460&quot;/&gt;&lt;wsp:rsid wsp:val=&quot;00534383&quot;/&gt;&lt;wsp:rsid wsp:val=&quot;00534AF1&quot;/&gt;&lt;wsp:rsid wsp:val=&quot;00537447&quot;/&gt;&lt;wsp:rsid wsp:val=&quot;00540279&quot;/&gt;&lt;wsp:rsid wsp:val=&quot;00540C01&quot;/&gt;&lt;wsp:rsid wsp:val=&quot;005416D3&quot;/&gt;&lt;wsp:rsid wsp:val=&quot;00542A4C&quot;/&gt;&lt;wsp:rsid wsp:val=&quot;00542BF9&quot;/&gt;&lt;wsp:rsid wsp:val=&quot;0054365C&quot;/&gt;&lt;wsp:rsid wsp:val=&quot;005448DA&quot;/&gt;&lt;wsp:rsid wsp:val=&quot;00550D2C&quot;/&gt;&lt;wsp:rsid wsp:val=&quot;00550D71&quot;/&gt;&lt;wsp:rsid wsp:val=&quot;0055117A&quot;/&gt;&lt;wsp:rsid wsp:val=&quot;00551E73&quot;/&gt;&lt;wsp:rsid wsp:val=&quot;00553344&quot;/&gt;&lt;wsp:rsid wsp:val=&quot;005535C3&quot;/&gt;&lt;wsp:rsid wsp:val=&quot;00553CDD&quot;/&gt;&lt;wsp:rsid wsp:val=&quot;00554E32&quot;/&gt;&lt;wsp:rsid wsp:val=&quot;00555369&quot;/&gt;&lt;wsp:rsid wsp:val=&quot;005568C1&quot;/&gt;&lt;wsp:rsid wsp:val=&quot;00562DEA&quot;/&gt;&lt;wsp:rsid wsp:val=&quot;00564312&quot;/&gt;&lt;wsp:rsid wsp:val=&quot;005650F3&quot;/&gt;&lt;wsp:rsid wsp:val=&quot;005657C2&quot;/&gt;&lt;wsp:rsid wsp:val=&quot;005660F9&quot;/&gt;&lt;wsp:rsid wsp:val=&quot;005670E7&quot;/&gt;&lt;wsp:rsid wsp:val=&quot;0056762F&quot;/&gt;&lt;wsp:rsid wsp:val=&quot;005677ED&quot;/&gt;&lt;wsp:rsid wsp:val=&quot;0057027E&quot;/&gt;&lt;wsp:rsid wsp:val=&quot;00570A9C&quot;/&gt;&lt;wsp:rsid wsp:val=&quot;005720E3&quot;/&gt;&lt;wsp:rsid wsp:val=&quot;0057344A&quot;/&gt;&lt;wsp:rsid wsp:val=&quot;005761D4&quot;/&gt;&lt;wsp:rsid wsp:val=&quot;00580B34&quot;/&gt;&lt;wsp:rsid wsp:val=&quot;005823B4&quot;/&gt;&lt;wsp:rsid wsp:val=&quot;005825F5&quot;/&gt;&lt;wsp:rsid wsp:val=&quot;0058614F&quot;/&gt;&lt;wsp:rsid wsp:val=&quot;00590F0D&quot;/&gt;&lt;wsp:rsid wsp:val=&quot;005914A4&quot;/&gt;&lt;wsp:rsid wsp:val=&quot;00591DD8&quot;/&gt;&lt;wsp:rsid wsp:val=&quot;00593985&quot;/&gt;&lt;wsp:rsid wsp:val=&quot;00593E79&quot;/&gt;&lt;wsp:rsid wsp:val=&quot;005946DE&quot;/&gt;&lt;wsp:rsid wsp:val=&quot;005952C3&quot;/&gt;&lt;wsp:rsid wsp:val=&quot;005A06A5&quot;/&gt;&lt;wsp:rsid wsp:val=&quot;005A2F7E&quot;/&gt;&lt;wsp:rsid wsp:val=&quot;005A34E7&quot;/&gt;&lt;wsp:rsid wsp:val=&quot;005A3BDB&quot;/&gt;&lt;wsp:rsid wsp:val=&quot;005A47CE&quot;/&gt;&lt;wsp:rsid wsp:val=&quot;005A47D0&quot;/&gt;&lt;wsp:rsid wsp:val=&quot;005A7B23&quot;/&gt;&lt;wsp:rsid wsp:val=&quot;005B0560&quot;/&gt;&lt;wsp:rsid wsp:val=&quot;005B1ADC&quot;/&gt;&lt;wsp:rsid wsp:val=&quot;005B520E&quot;/&gt;&lt;wsp:rsid wsp:val=&quot;005B535B&quot;/&gt;&lt;wsp:rsid wsp:val=&quot;005C0226&quot;/&gt;&lt;wsp:rsid wsp:val=&quot;005C05EF&quot;/&gt;&lt;wsp:rsid wsp:val=&quot;005C0DEC&quot;/&gt;&lt;wsp:rsid wsp:val=&quot;005C0EA2&quot;/&gt;&lt;wsp:rsid wsp:val=&quot;005C1503&quot;/&gt;&lt;wsp:rsid wsp:val=&quot;005C1DF2&quot;/&gt;&lt;wsp:rsid wsp:val=&quot;005C3E65&quot;/&gt;&lt;wsp:rsid wsp:val=&quot;005C4DBA&quot;/&gt;&lt;wsp:rsid wsp:val=&quot;005C4EF9&quot;/&gt;&lt;wsp:rsid wsp:val=&quot;005C592B&quot;/&gt;&lt;wsp:rsid wsp:val=&quot;005C5E07&quot;/&gt;&lt;wsp:rsid wsp:val=&quot;005C6588&quot;/&gt;&lt;wsp:rsid wsp:val=&quot;005D0F1B&quot;/&gt;&lt;wsp:rsid wsp:val=&quot;005D13BE&quot;/&gt;&lt;wsp:rsid wsp:val=&quot;005D147C&quot;/&gt;&lt;wsp:rsid wsp:val=&quot;005D1C3F&quot;/&gt;&lt;wsp:rsid wsp:val=&quot;005D31D5&quot;/&gt;&lt;wsp:rsid wsp:val=&quot;005D4473&quot;/&gt;&lt;wsp:rsid wsp:val=&quot;005D539D&quot;/&gt;&lt;wsp:rsid wsp:val=&quot;005D6D3E&quot;/&gt;&lt;wsp:rsid wsp:val=&quot;005D79F1&quot;/&gt;&lt;wsp:rsid wsp:val=&quot;005E294A&quot;/&gt;&lt;wsp:rsid wsp:val=&quot;005E4179&quot;/&gt;&lt;wsp:rsid wsp:val=&quot;005E446F&quot;/&gt;&lt;wsp:rsid wsp:val=&quot;005E6CBE&quot;/&gt;&lt;wsp:rsid wsp:val=&quot;005E6EAA&quot;/&gt;&lt;wsp:rsid wsp:val=&quot;005E7B05&quot;/&gt;&lt;wsp:rsid wsp:val=&quot;005F1A66&quot;/&gt;&lt;wsp:rsid wsp:val=&quot;005F260B&quot;/&gt;&lt;wsp:rsid wsp:val=&quot;005F265B&quot;/&gt;&lt;wsp:rsid wsp:val=&quot;005F2697&quot;/&gt;&lt;wsp:rsid wsp:val=&quot;005F2E54&quot;/&gt;&lt;wsp:rsid wsp:val=&quot;005F4563&quot;/&gt;&lt;wsp:rsid wsp:val=&quot;005F4785&quot;/&gt;&lt;wsp:rsid wsp:val=&quot;005F58C2&quot;/&gt;&lt;wsp:rsid wsp:val=&quot;005F66EA&quot;/&gt;&lt;wsp:rsid wsp:val=&quot;006020A0&quot;/&gt;&lt;wsp:rsid wsp:val=&quot;006046D4&quot;/&gt;&lt;wsp:rsid wsp:val=&quot;00605A0E&quot;/&gt;&lt;wsp:rsid wsp:val=&quot;0060673C&quot;/&gt;&lt;wsp:rsid wsp:val=&quot;00606927&quot;/&gt;&lt;wsp:rsid wsp:val=&quot;006069A0&quot;/&gt;&lt;wsp:rsid wsp:val=&quot;00606C38&quot;/&gt;&lt;wsp:rsid wsp:val=&quot;0060783D&quot;/&gt;&lt;wsp:rsid wsp:val=&quot;006108A4&quot;/&gt;&lt;wsp:rsid wsp:val=&quot;006118E4&quot;/&gt;&lt;wsp:rsid wsp:val=&quot;0061344C&quot;/&gt;&lt;wsp:rsid wsp:val=&quot;00613692&quot;/&gt;&lt;wsp:rsid wsp:val=&quot;00614538&quot;/&gt;&lt;wsp:rsid wsp:val=&quot;00614C84&quot;/&gt;&lt;wsp:rsid wsp:val=&quot;00617B39&quot;/&gt;&lt;wsp:rsid wsp:val=&quot;00622034&quot;/&gt;&lt;wsp:rsid wsp:val=&quot;0062291D&quot;/&gt;&lt;wsp:rsid wsp:val=&quot;006238B1&quot;/&gt;&lt;wsp:rsid wsp:val=&quot;006242D2&quot;/&gt;&lt;wsp:rsid wsp:val=&quot;006313E2&quot;/&gt;&lt;wsp:rsid wsp:val=&quot;00632BC9&quot;/&gt;&lt;wsp:rsid wsp:val=&quot;00633129&quot;/&gt;&lt;wsp:rsid wsp:val=&quot;00633490&quot;/&gt;&lt;wsp:rsid wsp:val=&quot;00633BF2&quot;/&gt;&lt;wsp:rsid wsp:val=&quot;00642289&quot;/&gt;&lt;wsp:rsid wsp:val=&quot;0064372E&quot;/&gt;&lt;wsp:rsid wsp:val=&quot;00643D27&quot;/&gt;&lt;wsp:rsid wsp:val=&quot;00644366&quot;/&gt;&lt;wsp:rsid wsp:val=&quot;00644C00&quot;/&gt;&lt;wsp:rsid wsp:val=&quot;0064584C&quot;/&gt;&lt;wsp:rsid wsp:val=&quot;00646328&quot;/&gt;&lt;wsp:rsid wsp:val=&quot;00650DAF&quot;/&gt;&lt;wsp:rsid wsp:val=&quot;00652F36&quot;/&gt;&lt;wsp:rsid wsp:val=&quot;0065453E&quot;/&gt;&lt;wsp:rsid wsp:val=&quot;00655FED&quot;/&gt;&lt;wsp:rsid wsp:val=&quot;00661127&quot;/&gt;&lt;wsp:rsid wsp:val=&quot;006612C2&quot;/&gt;&lt;wsp:rsid wsp:val=&quot;00661DBF&quot;/&gt;&lt;wsp:rsid wsp:val=&quot;006634A9&quot;/&gt;&lt;wsp:rsid wsp:val=&quot;006647A7&quot;/&gt;&lt;wsp:rsid wsp:val=&quot;0066715E&quot;/&gt;&lt;wsp:rsid wsp:val=&quot;0067020A&quot;/&gt;&lt;wsp:rsid wsp:val=&quot;006727BF&quot;/&gt;&lt;wsp:rsid wsp:val=&quot;0067448F&quot;/&gt;&lt;wsp:rsid wsp:val=&quot;00674627&quot;/&gt;&lt;wsp:rsid wsp:val=&quot;006761DC&quot;/&gt;&lt;wsp:rsid wsp:val=&quot;00676D38&quot;/&gt;&lt;wsp:rsid wsp:val=&quot;00676EAC&quot;/&gt;&lt;wsp:rsid wsp:val=&quot;00681C7D&quot;/&gt;&lt;wsp:rsid wsp:val=&quot;00683B63&quot;/&gt;&lt;wsp:rsid wsp:val=&quot;00683C72&quot;/&gt;&lt;wsp:rsid wsp:val=&quot;00685703&quot;/&gt;&lt;wsp:rsid wsp:val=&quot;00687B84&quot;/&gt;&lt;wsp:rsid wsp:val=&quot;00690D9F&quot;/&gt;&lt;wsp:rsid wsp:val=&quot;0069157D&quot;/&gt;&lt;wsp:rsid wsp:val=&quot;00691AC5&quot;/&gt;&lt;wsp:rsid wsp:val=&quot;00692D20&quot;/&gt;&lt;wsp:rsid wsp:val=&quot;0069427F&quot;/&gt;&lt;wsp:rsid wsp:val=&quot;00694302&quot;/&gt;&lt;wsp:rsid wsp:val=&quot;006969D9&quot;/&gt;&lt;wsp:rsid wsp:val=&quot;00697B26&quot;/&gt;&lt;wsp:rsid wsp:val=&quot;006A06EB&quot;/&gt;&lt;wsp:rsid wsp:val=&quot;006A3125&quot;/&gt;&lt;wsp:rsid wsp:val=&quot;006A3C33&quot;/&gt;&lt;wsp:rsid wsp:val=&quot;006A4A56&quot;/&gt;&lt;wsp:rsid wsp:val=&quot;006A552E&quot;/&gt;&lt;wsp:rsid wsp:val=&quot;006A620B&quot;/&gt;&lt;wsp:rsid wsp:val=&quot;006A7F2B&quot;/&gt;&lt;wsp:rsid wsp:val=&quot;006B118C&quot;/&gt;&lt;wsp:rsid wsp:val=&quot;006B2B85&quot;/&gt;&lt;wsp:rsid wsp:val=&quot;006B2B8F&quot;/&gt;&lt;wsp:rsid wsp:val=&quot;006B2D0A&quot;/&gt;&lt;wsp:rsid wsp:val=&quot;006B3AC7&quot;/&gt;&lt;wsp:rsid wsp:val=&quot;006B3BF0&quot;/&gt;&lt;wsp:rsid wsp:val=&quot;006B4DF7&quot;/&gt;&lt;wsp:rsid wsp:val=&quot;006B5554&quot;/&gt;&lt;wsp:rsid wsp:val=&quot;006B5D5A&quot;/&gt;&lt;wsp:rsid wsp:val=&quot;006B60BC&quot;/&gt;&lt;wsp:rsid wsp:val=&quot;006C0197&quot;/&gt;&lt;wsp:rsid wsp:val=&quot;006C06AA&quot;/&gt;&lt;wsp:rsid wsp:val=&quot;006C08B7&quot;/&gt;&lt;wsp:rsid wsp:val=&quot;006C0BA0&quot;/&gt;&lt;wsp:rsid wsp:val=&quot;006C32E4&quot;/&gt;&lt;wsp:rsid wsp:val=&quot;006C432F&quot;/&gt;&lt;wsp:rsid wsp:val=&quot;006C4648&quot;/&gt;&lt;wsp:rsid wsp:val=&quot;006C4662&quot;/&gt;&lt;wsp:rsid wsp:val=&quot;006D0BB8&quot;/&gt;&lt;wsp:rsid wsp:val=&quot;006D10E9&quot;/&gt;&lt;wsp:rsid wsp:val=&quot;006D15E6&quot;/&gt;&lt;wsp:rsid wsp:val=&quot;006D3455&quot;/&gt;&lt;wsp:rsid wsp:val=&quot;006D5E79&quot;/&gt;&lt;wsp:rsid wsp:val=&quot;006D6C5C&quot;/&gt;&lt;wsp:rsid wsp:val=&quot;006E1D61&quot;/&gt;&lt;wsp:rsid wsp:val=&quot;006E395E&quot;/&gt;&lt;wsp:rsid wsp:val=&quot;006E50ED&quot;/&gt;&lt;wsp:rsid wsp:val=&quot;006F12B1&quot;/&gt;&lt;wsp:rsid wsp:val=&quot;006F25D0&quot;/&gt;&lt;wsp:rsid wsp:val=&quot;006F2760&quot;/&gt;&lt;wsp:rsid wsp:val=&quot;006F39C9&quot;/&gt;&lt;wsp:rsid wsp:val=&quot;006F404E&quot;/&gt;&lt;wsp:rsid wsp:val=&quot;006F500C&quot;/&gt;&lt;wsp:rsid wsp:val=&quot;006F5019&quot;/&gt;&lt;wsp:rsid wsp:val=&quot;006F7BAB&quot;/&gt;&lt;wsp:rsid wsp:val=&quot;00701B55&quot;/&gt;&lt;wsp:rsid wsp:val=&quot;00702B72&quot;/&gt;&lt;wsp:rsid wsp:val=&quot;0070371F&quot;/&gt;&lt;wsp:rsid wsp:val=&quot;00703CB6&quot;/&gt;&lt;wsp:rsid wsp:val=&quot;00705BA5&quot;/&gt;&lt;wsp:rsid wsp:val=&quot;00710105&quot;/&gt;&lt;wsp:rsid wsp:val=&quot;00712131&quot;/&gt;&lt;wsp:rsid wsp:val=&quot;007146EA&quot;/&gt;&lt;wsp:rsid wsp:val=&quot;00714BC5&quot;/&gt;&lt;wsp:rsid wsp:val=&quot;0072064C&quot;/&gt;&lt;wsp:rsid wsp:val=&quot;007207B6&quot;/&gt;&lt;wsp:rsid wsp:val=&quot;007209CA&quot;/&gt;&lt;wsp:rsid wsp:val=&quot;00720B15&quot;/&gt;&lt;wsp:rsid wsp:val=&quot;00720D2D&quot;/&gt;&lt;wsp:rsid wsp:val=&quot;00721277&quot;/&gt;&lt;wsp:rsid wsp:val=&quot;00723830&quot;/&gt;&lt;wsp:rsid wsp:val=&quot;00727059&quot;/&gt;&lt;wsp:rsid wsp:val=&quot;007307DA&quot;/&gt;&lt;wsp:rsid wsp:val=&quot;00730F67&quot;/&gt;&lt;wsp:rsid wsp:val=&quot;00733637&quot;/&gt;&lt;wsp:rsid wsp:val=&quot;00735281&quot;/&gt;&lt;wsp:rsid wsp:val=&quot;007355A5&quot;/&gt;&lt;wsp:rsid wsp:val=&quot;00736DFB&quot;/&gt;&lt;wsp:rsid wsp:val=&quot;00740799&quot;/&gt;&lt;wsp:rsid wsp:val=&quot;00741CD0&quot;/&gt;&lt;wsp:rsid wsp:val=&quot;0074243B&quot;/&gt;&lt;wsp:rsid wsp:val=&quot;00743E99&quot;/&gt;&lt;wsp:rsid wsp:val=&quot;007442B3&quot;/&gt;&lt;wsp:rsid wsp:val=&quot;00747E14&quot;/&gt;&lt;wsp:rsid wsp:val=&quot;00750113&quot;/&gt;&lt;wsp:rsid wsp:val=&quot;00750F10&quot;/&gt;&lt;wsp:rsid wsp:val=&quot;00753F7B&quot;/&gt;&lt;wsp:rsid wsp:val=&quot;007554DE&quot;/&gt;&lt;wsp:rsid wsp:val=&quot;007574DB&quot;/&gt;&lt;wsp:rsid wsp:val=&quot;00757697&quot;/&gt;&lt;wsp:rsid wsp:val=&quot;00757A64&quot;/&gt;&lt;wsp:rsid wsp:val=&quot;0076096F&quot;/&gt;&lt;wsp:rsid wsp:val=&quot;007623DF&quot;/&gt;&lt;wsp:rsid wsp:val=&quot;007625C8&quot;/&gt;&lt;wsp:rsid wsp:val=&quot;00764A0A&quot;/&gt;&lt;wsp:rsid wsp:val=&quot;007650FD&quot;/&gt;&lt;wsp:rsid wsp:val=&quot;00765211&quot;/&gt;&lt;wsp:rsid wsp:val=&quot;007653B6&quot;/&gt;&lt;wsp:rsid wsp:val=&quot;0076690E&quot;/&gt;&lt;wsp:rsid wsp:val=&quot;00766EEC&quot;/&gt;&lt;wsp:rsid wsp:val=&quot;007678FC&quot;/&gt;&lt;wsp:rsid wsp:val=&quot;00767B76&quot;/&gt;&lt;wsp:rsid wsp:val=&quot;00771B33&quot;/&gt;&lt;wsp:rsid wsp:val=&quot;00772A4C&quot;/&gt;&lt;wsp:rsid wsp:val=&quot;00774BA2&quot;/&gt;&lt;wsp:rsid wsp:val=&quot;007767C0&quot;/&gt;&lt;wsp:rsid wsp:val=&quot;00777B64&quot;/&gt;&lt;wsp:rsid wsp:val=&quot;00777C0C&quot;/&gt;&lt;wsp:rsid wsp:val=&quot;00777E33&quot;/&gt;&lt;wsp:rsid wsp:val=&quot;0078170C&quot;/&gt;&lt;wsp:rsid wsp:val=&quot;00781C2E&quot;/&gt;&lt;wsp:rsid wsp:val=&quot;007826E2&quot;/&gt;&lt;wsp:rsid wsp:val=&quot;007830CD&quot;/&gt;&lt;wsp:rsid wsp:val=&quot;0078398E&quot;/&gt;&lt;wsp:rsid wsp:val=&quot;00786AB8&quot;/&gt;&lt;wsp:rsid wsp:val=&quot;00786DD9&quot;/&gt;&lt;wsp:rsid wsp:val=&quot;00787C5A&quot;/&gt;&lt;wsp:rsid wsp:val=&quot;00790C58&quot;/&gt;&lt;wsp:rsid wsp:val=&quot;0079109D&quot;/&gt;&lt;wsp:rsid wsp:val=&quot;007917ED&quot;/&gt;&lt;wsp:rsid wsp:val=&quot;007919DE&quot;/&gt;&lt;wsp:rsid wsp:val=&quot;00791D62&quot;/&gt;&lt;wsp:rsid wsp:val=&quot;00791DA7&quot;/&gt;&lt;wsp:rsid wsp:val=&quot;00792004&quot;/&gt;&lt;wsp:rsid wsp:val=&quot;007955FC&quot;/&gt;&lt;wsp:rsid wsp:val=&quot;0079596A&quot;/&gt;&lt;wsp:rsid wsp:val=&quot;00795D1F&quot;/&gt;&lt;wsp:rsid wsp:val=&quot;007A1597&quot;/&gt;&lt;wsp:rsid wsp:val=&quot;007A44B6&quot;/&gt;&lt;wsp:rsid wsp:val=&quot;007A47E2&quot;/&gt;&lt;wsp:rsid wsp:val=&quot;007A4CD1&quot;/&gt;&lt;wsp:rsid wsp:val=&quot;007A5880&quot;/&gt;&lt;wsp:rsid wsp:val=&quot;007A6AC6&quot;/&gt;&lt;wsp:rsid wsp:val=&quot;007B0F23&quot;/&gt;&lt;wsp:rsid wsp:val=&quot;007B1896&quot;/&gt;&lt;wsp:rsid wsp:val=&quot;007B228B&quot;/&gt;&lt;wsp:rsid wsp:val=&quot;007B314B&quot;/&gt;&lt;wsp:rsid wsp:val=&quot;007B44B5&quot;/&gt;&lt;wsp:rsid wsp:val=&quot;007B44CC&quot;/&gt;&lt;wsp:rsid wsp:val=&quot;007B491D&quot;/&gt;&lt;wsp:rsid wsp:val=&quot;007B65C0&quot;/&gt;&lt;wsp:rsid wsp:val=&quot;007B755C&quot;/&gt;&lt;wsp:rsid wsp:val=&quot;007C0308&quot;/&gt;&lt;wsp:rsid wsp:val=&quot;007C1ED4&quot;/&gt;&lt;wsp:rsid wsp:val=&quot;007C28BC&quot;/&gt;&lt;wsp:rsid wsp:val=&quot;007C356F&quot;/&gt;&lt;wsp:rsid wsp:val=&quot;007C383F&quot;/&gt;&lt;wsp:rsid wsp:val=&quot;007C4422&quot;/&gt;&lt;wsp:rsid wsp:val=&quot;007C5548&quot;/&gt;&lt;wsp:rsid wsp:val=&quot;007C5F06&quot;/&gt;&lt;wsp:rsid wsp:val=&quot;007C6069&quot;/&gt;&lt;wsp:rsid wsp:val=&quot;007C7EB8&quot;/&gt;&lt;wsp:rsid wsp:val=&quot;007D2753&quot;/&gt;&lt;wsp:rsid wsp:val=&quot;007D2868&quot;/&gt;&lt;wsp:rsid wsp:val=&quot;007D2FDC&quot;/&gt;&lt;wsp:rsid wsp:val=&quot;007D391B&quot;/&gt;&lt;wsp:rsid wsp:val=&quot;007D3D0E&quot;/&gt;&lt;wsp:rsid wsp:val=&quot;007D621A&quot;/&gt;&lt;wsp:rsid wsp:val=&quot;007D6270&quot;/&gt;&lt;wsp:rsid wsp:val=&quot;007E1D54&quot;/&gt;&lt;wsp:rsid wsp:val=&quot;007E22EB&quot;/&gt;&lt;wsp:rsid wsp:val=&quot;007E3F19&quot;/&gt;&lt;wsp:rsid wsp:val=&quot;007E5645&quot;/&gt;&lt;wsp:rsid wsp:val=&quot;007E5776&quot;/&gt;&lt;wsp:rsid wsp:val=&quot;007F0F3F&quot;/&gt;&lt;wsp:rsid wsp:val=&quot;007F3ECD&quot;/&gt;&lt;wsp:rsid wsp:val=&quot;007F4087&quot;/&gt;&lt;wsp:rsid wsp:val=&quot;007F6B78&quot;/&gt;&lt;wsp:rsid wsp:val=&quot;008000FA&quot;/&gt;&lt;wsp:rsid wsp:val=&quot;008014D2&quot;/&gt;&lt;wsp:rsid wsp:val=&quot;008035E7&quot;/&gt;&lt;wsp:rsid wsp:val=&quot;00803CC0&quot;/&gt;&lt;wsp:rsid wsp:val=&quot;0080521C&quot;/&gt;&lt;wsp:rsid wsp:val=&quot;008054BC&quot;/&gt;&lt;wsp:rsid wsp:val=&quot;00805718&quot;/&gt;&lt;wsp:rsid wsp:val=&quot;00805D45&quot;/&gt;&lt;wsp:rsid wsp:val=&quot;008110E1&quot;/&gt;&lt;wsp:rsid wsp:val=&quot;008128C2&quot;/&gt;&lt;wsp:rsid wsp:val=&quot;00812D44&quot;/&gt;&lt;wsp:rsid wsp:val=&quot;0081377F&quot;/&gt;&lt;wsp:rsid wsp:val=&quot;008140A9&quot;/&gt;&lt;wsp:rsid wsp:val=&quot;00814494&quot;/&gt;&lt;wsp:rsid wsp:val=&quot;008151B1&quot;/&gt;&lt;wsp:rsid wsp:val=&quot;008151D4&quot;/&gt;&lt;wsp:rsid wsp:val=&quot;00820102&quot;/&gt;&lt;wsp:rsid wsp:val=&quot;00820183&quot;/&gt;&lt;wsp:rsid wsp:val=&quot;00820AE5&quot;/&gt;&lt;wsp:rsid wsp:val=&quot;00821730&quot;/&gt;&lt;wsp:rsid wsp:val=&quot;008218EB&quot;/&gt;&lt;wsp:rsid wsp:val=&quot;00821B7E&quot;/&gt;&lt;wsp:rsid wsp:val=&quot;00822A20&quot;/&gt;&lt;wsp:rsid wsp:val=&quot;00825039&quot;/&gt;&lt;wsp:rsid wsp:val=&quot;008251AE&quot;/&gt;&lt;wsp:rsid wsp:val=&quot;008251DD&quot;/&gt;&lt;wsp:rsid wsp:val=&quot;00825A70&quot;/&gt;&lt;wsp:rsid wsp:val=&quot;00825CC9&quot;/&gt;&lt;wsp:rsid wsp:val=&quot;00826E49&quot;/&gt;&lt;wsp:rsid wsp:val=&quot;00827104&quot;/&gt;&lt;wsp:rsid wsp:val=&quot;0082734F&quot;/&gt;&lt;wsp:rsid wsp:val=&quot;00827372&quot;/&gt;&lt;wsp:rsid wsp:val=&quot;00830DD1&quot;/&gt;&lt;wsp:rsid wsp:val=&quot;0083110B&quot;/&gt;&lt;wsp:rsid wsp:val=&quot;00833644&quot;/&gt;&lt;wsp:rsid wsp:val=&quot;00833C4B&quot;/&gt;&lt;wsp:rsid wsp:val=&quot;00834E32&quot;/&gt;&lt;wsp:rsid wsp:val=&quot;0083554B&quot;/&gt;&lt;wsp:rsid wsp:val=&quot;00835776&quot;/&gt;&lt;wsp:rsid wsp:val=&quot;008376B9&quot;/&gt;&lt;wsp:rsid wsp:val=&quot;008408C9&quot;/&gt;&lt;wsp:rsid wsp:val=&quot;00843C62&quot;/&gt;&lt;wsp:rsid wsp:val=&quot;00844D5E&quot;/&gt;&lt;wsp:rsid wsp:val=&quot;00847548&quot;/&gt;&lt;wsp:rsid wsp:val=&quot;0084769A&quot;/&gt;&lt;wsp:rsid wsp:val=&quot;00847A92&quot;/&gt;&lt;wsp:rsid wsp:val=&quot;00853388&quot;/&gt;&lt;wsp:rsid wsp:val=&quot;00853A81&quot;/&gt;&lt;wsp:rsid wsp:val=&quot;00853AD1&quot;/&gt;&lt;wsp:rsid wsp:val=&quot;00854D74&quot;/&gt;&lt;wsp:rsid wsp:val=&quot;00857B46&quot;/&gt;&lt;wsp:rsid wsp:val=&quot;00861772&quot;/&gt;&lt;wsp:rsid wsp:val=&quot;00861C58&quot;/&gt;&lt;wsp:rsid wsp:val=&quot;0086397E&quot;/&gt;&lt;wsp:rsid wsp:val=&quot;00864F82&quot;/&gt;&lt;wsp:rsid wsp:val=&quot;00866A66&quot;/&gt;&lt;wsp:rsid wsp:val=&quot;00867055&quot;/&gt;&lt;wsp:rsid wsp:val=&quot;0086772D&quot;/&gt;&lt;wsp:rsid wsp:val=&quot;00867A7D&quot;/&gt;&lt;wsp:rsid wsp:val=&quot;00872D14&quot;/&gt;&lt;wsp:rsid wsp:val=&quot;00872DAD&quot;/&gt;&lt;wsp:rsid wsp:val=&quot;00874E0A&quot;/&gt;&lt;wsp:rsid wsp:val=&quot;008778F0&quot;/&gt;&lt;wsp:rsid wsp:val=&quot;0088030E&quot;/&gt;&lt;wsp:rsid wsp:val=&quot;00880BC9&quot;/&gt;&lt;wsp:rsid wsp:val=&quot;00881F75&quot;/&gt;&lt;wsp:rsid wsp:val=&quot;00882356&quot;/&gt;&lt;wsp:rsid wsp:val=&quot;00883328&quot;/&gt;&lt;wsp:rsid wsp:val=&quot;00883A57&quot;/&gt;&lt;wsp:rsid wsp:val=&quot;0088592F&quot;/&gt;&lt;wsp:rsid wsp:val=&quot;0088627A&quot;/&gt;&lt;wsp:rsid wsp:val=&quot;008866E9&quot;/&gt;&lt;wsp:rsid wsp:val=&quot;008926D2&quot;/&gt;&lt;wsp:rsid wsp:val=&quot;00893C11&quot;/&gt;&lt;wsp:rsid wsp:val=&quot;008954F8&quot;/&gt;&lt;wsp:rsid wsp:val=&quot;008963D4&quot;/&gt;&lt;wsp:rsid wsp:val=&quot;00897564&quot;/&gt;&lt;wsp:rsid wsp:val=&quot;00897B07&quot;/&gt;&lt;wsp:rsid wsp:val=&quot;00897C4E&quot;/&gt;&lt;wsp:rsid wsp:val=&quot;008A3E4D&quot;/&gt;&lt;wsp:rsid wsp:val=&quot;008A41CD&quot;/&gt;&lt;wsp:rsid wsp:val=&quot;008A4D40&quot;/&gt;&lt;wsp:rsid wsp:val=&quot;008A55B5&quot;/&gt;&lt;wsp:rsid wsp:val=&quot;008A60C3&quot;/&gt;&lt;wsp:rsid wsp:val=&quot;008A71BE&quot;/&gt;&lt;wsp:rsid wsp:val=&quot;008A75C8&quot;/&gt;&lt;wsp:rsid wsp:val=&quot;008A75FC&quot;/&gt;&lt;wsp:rsid wsp:val=&quot;008B37EC&quot;/&gt;&lt;wsp:rsid wsp:val=&quot;008B3DD5&quot;/&gt;&lt;wsp:rsid wsp:val=&quot;008B3EAE&quot;/&gt;&lt;wsp:rsid wsp:val=&quot;008B4366&quot;/&gt;&lt;wsp:rsid wsp:val=&quot;008B490D&quot;/&gt;&lt;wsp:rsid wsp:val=&quot;008B69ED&quot;/&gt;&lt;wsp:rsid wsp:val=&quot;008B6C30&quot;/&gt;&lt;wsp:rsid wsp:val=&quot;008C13FC&quot;/&gt;&lt;wsp:rsid wsp:val=&quot;008C47C2&quot;/&gt;&lt;wsp:rsid wsp:val=&quot;008C6930&quot;/&gt;&lt;wsp:rsid wsp:val=&quot;008C6C91&quot;/&gt;&lt;wsp:rsid wsp:val=&quot;008D061F&quot;/&gt;&lt;wsp:rsid wsp:val=&quot;008D4AE0&quot;/&gt;&lt;wsp:rsid wsp:val=&quot;008D56B9&quot;/&gt;&lt;wsp:rsid wsp:val=&quot;008D68CA&quot;/&gt;&lt;wsp:rsid wsp:val=&quot;008E59BE&quot;/&gt;&lt;wsp:rsid wsp:val=&quot;008E6746&quot;/&gt;&lt;wsp:rsid wsp:val=&quot;008E7038&quot;/&gt;&lt;wsp:rsid wsp:val=&quot;008E75FB&quot;/&gt;&lt;wsp:rsid wsp:val=&quot;008E793D&quot;/&gt;&lt;wsp:rsid wsp:val=&quot;008E7CB5&quot;/&gt;&lt;wsp:rsid wsp:val=&quot;008F1DB0&quot;/&gt;&lt;wsp:rsid wsp:val=&quot;008F214F&quot;/&gt;&lt;wsp:rsid wsp:val=&quot;008F23FC&quot;/&gt;&lt;wsp:rsid wsp:val=&quot;008F264D&quot;/&gt;&lt;wsp:rsid wsp:val=&quot;008F4AF7&quot;/&gt;&lt;wsp:rsid wsp:val=&quot;008F4F03&quot;/&gt;&lt;wsp:rsid wsp:val=&quot;008F5A0F&quot;/&gt;&lt;wsp:rsid wsp:val=&quot;008F68C7&quot;/&gt;&lt;wsp:rsid wsp:val=&quot;009007D7&quot;/&gt;&lt;wsp:rsid wsp:val=&quot;00900C5F&quot;/&gt;&lt;wsp:rsid wsp:val=&quot;0090105F&quot;/&gt;&lt;wsp:rsid wsp:val=&quot;009011C1&quot;/&gt;&lt;wsp:rsid wsp:val=&quot;009011F5&quot;/&gt;&lt;wsp:rsid wsp:val=&quot;00901E22&quot;/&gt;&lt;wsp:rsid wsp:val=&quot;0090386A&quot;/&gt;&lt;wsp:rsid wsp:val=&quot;00904B2B&quot;/&gt;&lt;wsp:rsid wsp:val=&quot;00904BE7&quot;/&gt;&lt;wsp:rsid wsp:val=&quot;00904D7F&quot;/&gt;&lt;wsp:rsid wsp:val=&quot;009101DA&quot;/&gt;&lt;wsp:rsid wsp:val=&quot;009104C2&quot;/&gt;&lt;wsp:rsid wsp:val=&quot;00910573&quot;/&gt;&lt;wsp:rsid wsp:val=&quot;009114A1&quot;/&gt;&lt;wsp:rsid wsp:val=&quot;009120D6&quot;/&gt;&lt;wsp:rsid wsp:val=&quot;009154E0&quot;/&gt;&lt;wsp:rsid wsp:val=&quot;00915F56&quot;/&gt;&lt;wsp:rsid wsp:val=&quot;00916E10&quot;/&gt;&lt;wsp:rsid wsp:val=&quot;00922C6C&quot;/&gt;&lt;wsp:rsid wsp:val=&quot;009238F7&quot;/&gt;&lt;wsp:rsid wsp:val=&quot;00924561&quot;/&gt;&lt;wsp:rsid wsp:val=&quot;00932A66&quot;/&gt;&lt;wsp:rsid wsp:val=&quot;00934512&quot;/&gt;&lt;wsp:rsid wsp:val=&quot;00940AC8&quot;/&gt;&lt;wsp:rsid wsp:val=&quot;00940F25&quot;/&gt;&lt;wsp:rsid wsp:val=&quot;0094156E&quot;/&gt;&lt;wsp:rsid wsp:val=&quot;009418C9&quot;/&gt;&lt;wsp:rsid wsp:val=&quot;009420CC&quot;/&gt;&lt;wsp:rsid wsp:val=&quot;009421C6&quot;/&gt;&lt;wsp:rsid wsp:val=&quot;0094349B&quot;/&gt;&lt;wsp:rsid wsp:val=&quot;00943602&quot;/&gt;&lt;wsp:rsid wsp:val=&quot;00945288&quot;/&gt;&lt;wsp:rsid wsp:val=&quot;00945A6B&quot;/&gt;&lt;wsp:rsid wsp:val=&quot;00945D81&quot;/&gt;&lt;wsp:rsid wsp:val=&quot;0095094F&quot;/&gt;&lt;wsp:rsid wsp:val=&quot;00961487&quot;/&gt;&lt;wsp:rsid wsp:val=&quot;009625E4&quot;/&gt;&lt;wsp:rsid wsp:val=&quot;00962C9C&quot;/&gt;&lt;wsp:rsid wsp:val=&quot;00963748&quot;/&gt;&lt;wsp:rsid wsp:val=&quot;00965B13&quot;/&gt;&lt;wsp:rsid wsp:val=&quot;009676D5&quot;/&gt;&lt;wsp:rsid wsp:val=&quot;009676FA&quot;/&gt;&lt;wsp:rsid wsp:val=&quot;00971BE0&quot;/&gt;&lt;wsp:rsid wsp:val=&quot;0097508D&quot;/&gt;&lt;wsp:rsid wsp:val=&quot;00982581&quot;/&gt;&lt;wsp:rsid wsp:val=&quot;0098345E&quot;/&gt;&lt;wsp:rsid wsp:val=&quot;00983C6E&quot;/&gt;&lt;wsp:rsid wsp:val=&quot;00985E1D&quot;/&gt;&lt;wsp:rsid wsp:val=&quot;0098729D&quot;/&gt;&lt;wsp:rsid wsp:val=&quot;00990797&quot;/&gt;&lt;wsp:rsid wsp:val=&quot;0099088C&quot;/&gt;&lt;wsp:rsid wsp:val=&quot;0099102C&quot;/&gt;&lt;wsp:rsid wsp:val=&quot;0099130C&quot;/&gt;&lt;wsp:rsid wsp:val=&quot;00991E83&quot;/&gt;&lt;wsp:rsid wsp:val=&quot;00992A15&quot;/&gt;&lt;wsp:rsid wsp:val=&quot;00992F3F&quot;/&gt;&lt;wsp:rsid wsp:val=&quot;00993283&quot;/&gt;&lt;wsp:rsid wsp:val=&quot;0099501B&quot;/&gt;&lt;wsp:rsid wsp:val=&quot;00996035&quot;/&gt;&lt;wsp:rsid wsp:val=&quot;009962BB&quot;/&gt;&lt;wsp:rsid wsp:val=&quot;009A0297&quot;/&gt;&lt;wsp:rsid wsp:val=&quot;009A0728&quot;/&gt;&lt;wsp:rsid wsp:val=&quot;009A218A&quot;/&gt;&lt;wsp:rsid wsp:val=&quot;009A687B&quot;/&gt;&lt;wsp:rsid wsp:val=&quot;009A7270&quot;/&gt;&lt;wsp:rsid wsp:val=&quot;009B1B82&quot;/&gt;&lt;wsp:rsid wsp:val=&quot;009B1E91&quot;/&gt;&lt;wsp:rsid wsp:val=&quot;009B2815&quot;/&gt;&lt;wsp:rsid wsp:val=&quot;009B300B&quot;/&gt;&lt;wsp:rsid wsp:val=&quot;009B3A43&quot;/&gt;&lt;wsp:rsid wsp:val=&quot;009B60D6&quot;/&gt;&lt;wsp:rsid wsp:val=&quot;009B7CEF&quot;/&gt;&lt;wsp:rsid wsp:val=&quot;009C0440&quot;/&gt;&lt;wsp:rsid wsp:val=&quot;009C063D&quot;/&gt;&lt;wsp:rsid wsp:val=&quot;009C0A88&quot;/&gt;&lt;wsp:rsid wsp:val=&quot;009C1392&quot;/&gt;&lt;wsp:rsid wsp:val=&quot;009C21C5&quot;/&gt;&lt;wsp:rsid wsp:val=&quot;009C4478&quot;/&gt;&lt;wsp:rsid wsp:val=&quot;009C4ABB&quot;/&gt;&lt;wsp:rsid wsp:val=&quot;009C4CF0&quot;/&gt;&lt;wsp:rsid wsp:val=&quot;009C4DF7&quot;/&gt;&lt;wsp:rsid wsp:val=&quot;009C738C&quot;/&gt;&lt;wsp:rsid wsp:val=&quot;009D1029&quot;/&gt;&lt;wsp:rsid wsp:val=&quot;009D27DB&quot;/&gt;&lt;wsp:rsid wsp:val=&quot;009D4711&quot;/&gt;&lt;wsp:rsid wsp:val=&quot;009D4FF2&quot;/&gt;&lt;wsp:rsid wsp:val=&quot;009D68B3&quot;/&gt;&lt;wsp:rsid wsp:val=&quot;009E0E11&quot;/&gt;&lt;wsp:rsid wsp:val=&quot;009E3CA0&quot;/&gt;&lt;wsp:rsid wsp:val=&quot;009E79C6&quot;/&gt;&lt;wsp:rsid wsp:val=&quot;009E7F30&quot;/&gt;&lt;wsp:rsid wsp:val=&quot;009F255F&quot;/&gt;&lt;wsp:rsid wsp:val=&quot;009F69B3&quot;/&gt;&lt;wsp:rsid wsp:val=&quot;00A0011D&quot;/&gt;&lt;wsp:rsid wsp:val=&quot;00A0147E&quot;/&gt;&lt;wsp:rsid wsp:val=&quot;00A02470&quot;/&gt;&lt;wsp:rsid wsp:val=&quot;00A06D36&quot;/&gt;&lt;wsp:rsid wsp:val=&quot;00A0746C&quot;/&gt;&lt;wsp:rsid wsp:val=&quot;00A1051A&quot;/&gt;&lt;wsp:rsid wsp:val=&quot;00A11742&quot;/&gt;&lt;wsp:rsid wsp:val=&quot;00A118FE&quot;/&gt;&lt;wsp:rsid wsp:val=&quot;00A124A1&quot;/&gt;&lt;wsp:rsid wsp:val=&quot;00A12B21&quot;/&gt;&lt;wsp:rsid wsp:val=&quot;00A12FEF&quot;/&gt;&lt;wsp:rsid wsp:val=&quot;00A13FD2&quot;/&gt;&lt;wsp:rsid wsp:val=&quot;00A14059&quot;/&gt;&lt;wsp:rsid wsp:val=&quot;00A1435C&quot;/&gt;&lt;wsp:rsid wsp:val=&quot;00A143B1&quot;/&gt;&lt;wsp:rsid wsp:val=&quot;00A16016&quot;/&gt;&lt;wsp:rsid wsp:val=&quot;00A2046F&quot;/&gt;&lt;wsp:rsid wsp:val=&quot;00A229B5&quot;/&gt;&lt;wsp:rsid wsp:val=&quot;00A25560&quot;/&gt;&lt;wsp:rsid wsp:val=&quot;00A2757C&quot;/&gt;&lt;wsp:rsid wsp:val=&quot;00A30BD1&quot;/&gt;&lt;wsp:rsid wsp:val=&quot;00A332AE&quot;/&gt;&lt;wsp:rsid wsp:val=&quot;00A33A1F&quot;/&gt;&lt;wsp:rsid wsp:val=&quot;00A367BF&quot;/&gt;&lt;wsp:rsid wsp:val=&quot;00A37E3B&quot;/&gt;&lt;wsp:rsid wsp:val=&quot;00A40B56&quot;/&gt;&lt;wsp:rsid wsp:val=&quot;00A41BF7&quot;/&gt;&lt;wsp:rsid wsp:val=&quot;00A43B95&quot;/&gt;&lt;wsp:rsid wsp:val=&quot;00A45909&quot;/&gt;&lt;wsp:rsid wsp:val=&quot;00A4749A&quot;/&gt;&lt;wsp:rsid wsp:val=&quot;00A50346&quot;/&gt;&lt;wsp:rsid wsp:val=&quot;00A510F7&quot;/&gt;&lt;wsp:rsid wsp:val=&quot;00A515E0&quot;/&gt;&lt;wsp:rsid wsp:val=&quot;00A5172A&quot;/&gt;&lt;wsp:rsid wsp:val=&quot;00A520C4&quot;/&gt;&lt;wsp:rsid wsp:val=&quot;00A52674&quot;/&gt;&lt;wsp:rsid wsp:val=&quot;00A5444E&quot;/&gt;&lt;wsp:rsid wsp:val=&quot;00A55B21&quot;/&gt;&lt;wsp:rsid wsp:val=&quot;00A55E49&quot;/&gt;&lt;wsp:rsid wsp:val=&quot;00A56260&quot;/&gt;&lt;wsp:rsid wsp:val=&quot;00A569C4&quot;/&gt;&lt;wsp:rsid wsp:val=&quot;00A57022&quot;/&gt;&lt;wsp:rsid wsp:val=&quot;00A57479&quot;/&gt;&lt;wsp:rsid wsp:val=&quot;00A57BE7&quot;/&gt;&lt;wsp:rsid wsp:val=&quot;00A600B5&quot;/&gt;&lt;wsp:rsid wsp:val=&quot;00A632EF&quot;/&gt;&lt;wsp:rsid wsp:val=&quot;00A645FD&quot;/&gt;&lt;wsp:rsid wsp:val=&quot;00A65475&quot;/&gt;&lt;wsp:rsid wsp:val=&quot;00A6547C&quot;/&gt;&lt;wsp:rsid wsp:val=&quot;00A66197&quot;/&gt;&lt;wsp:rsid wsp:val=&quot;00A66751&quot;/&gt;&lt;wsp:rsid wsp:val=&quot;00A67216&quot;/&gt;&lt;wsp:rsid wsp:val=&quot;00A725CD&quot;/&gt;&lt;wsp:rsid wsp:val=&quot;00A76749&quot;/&gt;&lt;wsp:rsid wsp:val=&quot;00A7751D&quot;/&gt;&lt;wsp:rsid wsp:val=&quot;00A80455&quot;/&gt;&lt;wsp:rsid wsp:val=&quot;00A87420&quot;/&gt;&lt;wsp:rsid wsp:val=&quot;00A90A79&quot;/&gt;&lt;wsp:rsid wsp:val=&quot;00A911A1&quot;/&gt;&lt;wsp:rsid wsp:val=&quot;00A913A0&quot;/&gt;&lt;wsp:rsid wsp:val=&quot;00A91E99&quot;/&gt;&lt;wsp:rsid wsp:val=&quot;00A91FE2&quot;/&gt;&lt;wsp:rsid wsp:val=&quot;00A926F0&quot;/&gt;&lt;wsp:rsid wsp:val=&quot;00A9298A&quot;/&gt;&lt;wsp:rsid wsp:val=&quot;00A92DCD&quot;/&gt;&lt;wsp:rsid wsp:val=&quot;00A92F6D&quot;/&gt;&lt;wsp:rsid wsp:val=&quot;00A93B7C&quot;/&gt;&lt;wsp:rsid wsp:val=&quot;00A93C25&quot;/&gt;&lt;wsp:rsid wsp:val=&quot;00A93D8D&quot;/&gt;&lt;wsp:rsid wsp:val=&quot;00A9670E&quot;/&gt;&lt;wsp:rsid wsp:val=&quot;00AA2552&quot;/&gt;&lt;wsp:rsid wsp:val=&quot;00AA335E&quot;/&gt;&lt;wsp:rsid wsp:val=&quot;00AA498B&quot;/&gt;&lt;wsp:rsid wsp:val=&quot;00AA7BBE&quot;/&gt;&lt;wsp:rsid wsp:val=&quot;00AA7C77&quot;/&gt;&lt;wsp:rsid wsp:val=&quot;00AB04E2&quot;/&gt;&lt;wsp:rsid wsp:val=&quot;00AB11DA&quot;/&gt;&lt;wsp:rsid wsp:val=&quot;00AB14AF&quot;/&gt;&lt;wsp:rsid wsp:val=&quot;00AB1DF8&quot;/&gt;&lt;wsp:rsid wsp:val=&quot;00AB2378&quot;/&gt;&lt;wsp:rsid wsp:val=&quot;00AB28F2&quot;/&gt;&lt;wsp:rsid wsp:val=&quot;00AB459A&quot;/&gt;&lt;wsp:rsid wsp:val=&quot;00AB5100&quot;/&gt;&lt;wsp:rsid wsp:val=&quot;00AB5156&quot;/&gt;&lt;wsp:rsid wsp:val=&quot;00AB5A3A&quot;/&gt;&lt;wsp:rsid wsp:val=&quot;00AB7272&quot;/&gt;&lt;wsp:rsid wsp:val=&quot;00AC01D1&quot;/&gt;&lt;wsp:rsid wsp:val=&quot;00AC07FA&quot;/&gt;&lt;wsp:rsid wsp:val=&quot;00AC295A&quot;/&gt;&lt;wsp:rsid wsp:val=&quot;00AC316C&quot;/&gt;&lt;wsp:rsid wsp:val=&quot;00AC3246&quot;/&gt;&lt;wsp:rsid wsp:val=&quot;00AC4DEC&quot;/&gt;&lt;wsp:rsid wsp:val=&quot;00AC6519&quot;/&gt;&lt;wsp:rsid wsp:val=&quot;00AD040A&quot;/&gt;&lt;wsp:rsid wsp:val=&quot;00AD2FA0&quot;/&gt;&lt;wsp:rsid wsp:val=&quot;00AD3B97&quot;/&gt;&lt;wsp:rsid wsp:val=&quot;00AD533F&quot;/&gt;&lt;wsp:rsid wsp:val=&quot;00AD55A5&quot;/&gt;&lt;wsp:rsid wsp:val=&quot;00AD5B60&quot;/&gt;&lt;wsp:rsid wsp:val=&quot;00AD5EA7&quot;/&gt;&lt;wsp:rsid wsp:val=&quot;00AD6BA4&quot;/&gt;&lt;wsp:rsid wsp:val=&quot;00AD7BC9&quot;/&gt;&lt;wsp:rsid wsp:val=&quot;00AE01BC&quot;/&gt;&lt;wsp:rsid wsp:val=&quot;00AE1AAC&quot;/&gt;&lt;wsp:rsid wsp:val=&quot;00AE2712&quot;/&gt;&lt;wsp:rsid wsp:val=&quot;00AE496C&quot;/&gt;&lt;wsp:rsid wsp:val=&quot;00AE4CD9&quot;/&gt;&lt;wsp:rsid wsp:val=&quot;00AE63F9&quot;/&gt;&lt;wsp:rsid wsp:val=&quot;00AE7C60&quot;/&gt;&lt;wsp:rsid wsp:val=&quot;00AF18FA&quot;/&gt;&lt;wsp:rsid wsp:val=&quot;00AF1FBE&quot;/&gt;&lt;wsp:rsid wsp:val=&quot;00AF23B4&quot;/&gt;&lt;wsp:rsid wsp:val=&quot;00AF2CDB&quot;/&gt;&lt;wsp:rsid wsp:val=&quot;00AF2DAF&quot;/&gt;&lt;wsp:rsid wsp:val=&quot;00AF2F1E&quot;/&gt;&lt;wsp:rsid wsp:val=&quot;00AF3585&quot;/&gt;&lt;wsp:rsid wsp:val=&quot;00AF37BD&quot;/&gt;&lt;wsp:rsid wsp:val=&quot;00AF4ECF&quot;/&gt;&lt;wsp:rsid wsp:val=&quot;00AF584D&quot;/&gt;&lt;wsp:rsid wsp:val=&quot;00AF6180&quot;/&gt;&lt;wsp:rsid wsp:val=&quot;00AF7FA2&quot;/&gt;&lt;wsp:rsid wsp:val=&quot;00B00222&quot;/&gt;&lt;wsp:rsid wsp:val=&quot;00B03308&quot;/&gt;&lt;wsp:rsid wsp:val=&quot;00B0366E&quot;/&gt;&lt;wsp:rsid wsp:val=&quot;00B03BB2&quot;/&gt;&lt;wsp:rsid wsp:val=&quot;00B03FD6&quot;/&gt;&lt;wsp:rsid wsp:val=&quot;00B05931&quot;/&gt;&lt;wsp:rsid wsp:val=&quot;00B06585&quot;/&gt;&lt;wsp:rsid wsp:val=&quot;00B066CF&quot;/&gt;&lt;wsp:rsid wsp:val=&quot;00B106A8&quot;/&gt;&lt;wsp:rsid wsp:val=&quot;00B10B64&quot;/&gt;&lt;wsp:rsid wsp:val=&quot;00B12399&quot;/&gt;&lt;wsp:rsid wsp:val=&quot;00B12613&quot;/&gt;&lt;wsp:rsid wsp:val=&quot;00B12E1C&quot;/&gt;&lt;wsp:rsid wsp:val=&quot;00B139B0&quot;/&gt;&lt;wsp:rsid wsp:val=&quot;00B13A37&quot;/&gt;&lt;wsp:rsid wsp:val=&quot;00B15C89&quot;/&gt;&lt;wsp:rsid wsp:val=&quot;00B170CE&quot;/&gt;&lt;wsp:rsid wsp:val=&quot;00B17280&quot;/&gt;&lt;wsp:rsid wsp:val=&quot;00B24CD3&quot;/&gt;&lt;wsp:rsid wsp:val=&quot;00B24CF4&quot;/&gt;&lt;wsp:rsid wsp:val=&quot;00B25A41&quot;/&gt;&lt;wsp:rsid wsp:val=&quot;00B319DB&quot;/&gt;&lt;wsp:rsid wsp:val=&quot;00B32DEB&quot;/&gt;&lt;wsp:rsid wsp:val=&quot;00B40295&quot;/&gt;&lt;wsp:rsid wsp:val=&quot;00B40E0C&quot;/&gt;&lt;wsp:rsid wsp:val=&quot;00B4504E&quot;/&gt;&lt;wsp:rsid wsp:val=&quot;00B47E09&quot;/&gt;&lt;wsp:rsid wsp:val=&quot;00B50458&quot;/&gt;&lt;wsp:rsid wsp:val=&quot;00B52DD9&quot;/&gt;&lt;wsp:rsid wsp:val=&quot;00B60599&quot;/&gt;&lt;wsp:rsid wsp:val=&quot;00B64877&quot;/&gt;&lt;wsp:rsid wsp:val=&quot;00B64AB5&quot;/&gt;&lt;wsp:rsid wsp:val=&quot;00B65054&quot;/&gt;&lt;wsp:rsid wsp:val=&quot;00B65060&quot;/&gt;&lt;wsp:rsid wsp:val=&quot;00B66655&quot;/&gt;&lt;wsp:rsid wsp:val=&quot;00B66E88&quot;/&gt;&lt;wsp:rsid wsp:val=&quot;00B672D7&quot;/&gt;&lt;wsp:rsid wsp:val=&quot;00B679BC&quot;/&gt;&lt;wsp:rsid wsp:val=&quot;00B70442&quot;/&gt;&lt;wsp:rsid wsp:val=&quot;00B70470&quot;/&gt;&lt;wsp:rsid wsp:val=&quot;00B705C3&quot;/&gt;&lt;wsp:rsid wsp:val=&quot;00B70AC7&quot;/&gt;&lt;wsp:rsid wsp:val=&quot;00B71A05&quot;/&gt;&lt;wsp:rsid wsp:val=&quot;00B75D26&quot;/&gt;&lt;wsp:rsid wsp:val=&quot;00B77EF0&quot;/&gt;&lt;wsp:rsid wsp:val=&quot;00B804CA&quot;/&gt;&lt;wsp:rsid wsp:val=&quot;00B80B0A&quot;/&gt;&lt;wsp:rsid wsp:val=&quot;00B82EDF&quot;/&gt;&lt;wsp:rsid wsp:val=&quot;00B87364&quot;/&gt;&lt;wsp:rsid wsp:val=&quot;00B90AB9&quot;/&gt;&lt;wsp:rsid wsp:val=&quot;00B924B3&quot;/&gt;&lt;wsp:rsid wsp:val=&quot;00B92BB5&quot;/&gt;&lt;wsp:rsid wsp:val=&quot;00B93950&quot;/&gt;&lt;wsp:rsid wsp:val=&quot;00B93E57&quot;/&gt;&lt;wsp:rsid wsp:val=&quot;00B93F4D&quot;/&gt;&lt;wsp:rsid wsp:val=&quot;00B96A31&quot;/&gt;&lt;wsp:rsid wsp:val=&quot;00BA08AB&quot;/&gt;&lt;wsp:rsid wsp:val=&quot;00BA42A0&quot;/&gt;&lt;wsp:rsid wsp:val=&quot;00BA4915&quot;/&gt;&lt;wsp:rsid wsp:val=&quot;00BA4AC3&quot;/&gt;&lt;wsp:rsid wsp:val=&quot;00BA787B&quot;/&gt;&lt;wsp:rsid wsp:val=&quot;00BB17BC&quot;/&gt;&lt;wsp:rsid wsp:val=&quot;00BB60C9&quot;/&gt;&lt;wsp:rsid wsp:val=&quot;00BB72FD&quot;/&gt;&lt;wsp:rsid wsp:val=&quot;00BC0B03&quot;/&gt;&lt;wsp:rsid wsp:val=&quot;00BC1E6B&quot;/&gt;&lt;wsp:rsid wsp:val=&quot;00BC20F2&quot;/&gt;&lt;wsp:rsid wsp:val=&quot;00BC5F76&quot;/&gt;&lt;wsp:rsid wsp:val=&quot;00BC63E8&quot;/&gt;&lt;wsp:rsid wsp:val=&quot;00BD09FC&quot;/&gt;&lt;wsp:rsid wsp:val=&quot;00BD120C&quot;/&gt;&lt;wsp:rsid wsp:val=&quot;00BD182C&quot;/&gt;&lt;wsp:rsid wsp:val=&quot;00BD23B5&quot;/&gt;&lt;wsp:rsid wsp:val=&quot;00BD2A5B&quot;/&gt;&lt;wsp:rsid wsp:val=&quot;00BD323E&quot;/&gt;&lt;wsp:rsid wsp:val=&quot;00BD4234&quot;/&gt;&lt;wsp:rsid wsp:val=&quot;00BD4734&quot;/&gt;&lt;wsp:rsid wsp:val=&quot;00BD58AE&quot;/&gt;&lt;wsp:rsid wsp:val=&quot;00BD5A7D&quot;/&gt;&lt;wsp:rsid wsp:val=&quot;00BD7ECF&quot;/&gt;&lt;wsp:rsid wsp:val=&quot;00BE1EEB&quot;/&gt;&lt;wsp:rsid wsp:val=&quot;00BE2053&quot;/&gt;&lt;wsp:rsid wsp:val=&quot;00BE285E&quot;/&gt;&lt;wsp:rsid wsp:val=&quot;00BE36A4&quot;/&gt;&lt;wsp:rsid wsp:val=&quot;00BE5A77&quot;/&gt;&lt;wsp:rsid wsp:val=&quot;00BF0822&quot;/&gt;&lt;wsp:rsid wsp:val=&quot;00BF094F&quot;/&gt;&lt;wsp:rsid wsp:val=&quot;00BF1BB0&quot;/&gt;&lt;wsp:rsid wsp:val=&quot;00BF292E&quot;/&gt;&lt;wsp:rsid wsp:val=&quot;00BF3E4E&quot;/&gt;&lt;wsp:rsid wsp:val=&quot;00BF55E8&quot;/&gt;&lt;wsp:rsid wsp:val=&quot;00BF759E&quot;/&gt;&lt;wsp:rsid wsp:val=&quot;00C014B6&quot;/&gt;&lt;wsp:rsid wsp:val=&quot;00C0223E&quot;/&gt;&lt;wsp:rsid wsp:val=&quot;00C05509&quot;/&gt;&lt;wsp:rsid wsp:val=&quot;00C0726A&quot;/&gt;&lt;wsp:rsid wsp:val=&quot;00C10159&quot;/&gt;&lt;wsp:rsid wsp:val=&quot;00C10FC9&quot;/&gt;&lt;wsp:rsid wsp:val=&quot;00C118FE&quot;/&gt;&lt;wsp:rsid wsp:val=&quot;00C11C8B&quot;/&gt;&lt;wsp:rsid wsp:val=&quot;00C20F08&quot;/&gt;&lt;wsp:rsid wsp:val=&quot;00C21296&quot;/&gt;&lt;wsp:rsid wsp:val=&quot;00C22AAB&quot;/&gt;&lt;wsp:rsid wsp:val=&quot;00C22CA7&quot;/&gt;&lt;wsp:rsid wsp:val=&quot;00C24B2B&quot;/&gt;&lt;wsp:rsid wsp:val=&quot;00C24C7D&quot;/&gt;&lt;wsp:rsid wsp:val=&quot;00C251EC&quot;/&gt;&lt;wsp:rsid wsp:val=&quot;00C301BC&quot;/&gt;&lt;wsp:rsid wsp:val=&quot;00C32B21&quot;/&gt;&lt;wsp:rsid wsp:val=&quot;00C34BE3&quot;/&gt;&lt;wsp:rsid wsp:val=&quot;00C3536B&quot;/&gt;&lt;wsp:rsid wsp:val=&quot;00C357FD&quot;/&gt;&lt;wsp:rsid wsp:val=&quot;00C35AA5&quot;/&gt;&lt;wsp:rsid wsp:val=&quot;00C35DC0&quot;/&gt;&lt;wsp:rsid wsp:val=&quot;00C4074C&quot;/&gt;&lt;wsp:rsid wsp:val=&quot;00C424EB&quot;/&gt;&lt;wsp:rsid wsp:val=&quot;00C428FE&quot;/&gt;&lt;wsp:rsid wsp:val=&quot;00C452F4&quot;/&gt;&lt;wsp:rsid wsp:val=&quot;00C4578C&quot;/&gt;&lt;wsp:rsid wsp:val=&quot;00C50954&quot;/&gt;&lt;wsp:rsid wsp:val=&quot;00C51974&quot;/&gt;&lt;wsp:rsid wsp:val=&quot;00C52514&quot;/&gt;&lt;wsp:rsid wsp:val=&quot;00C52D44&quot;/&gt;&lt;wsp:rsid wsp:val=&quot;00C5334E&quot;/&gt;&lt;wsp:rsid wsp:val=&quot;00C557C2&quot;/&gt;&lt;wsp:rsid wsp:val=&quot;00C60017&quot;/&gt;&lt;wsp:rsid wsp:val=&quot;00C60572&quot;/&gt;&lt;wsp:rsid wsp:val=&quot;00C6188A&quot;/&gt;&lt;wsp:rsid wsp:val=&quot;00C61D2B&quot;/&gt;&lt;wsp:rsid wsp:val=&quot;00C624A5&quot;/&gt;&lt;wsp:rsid wsp:val=&quot;00C633E1&quot;/&gt;&lt;wsp:rsid wsp:val=&quot;00C63644&quot;/&gt;&lt;wsp:rsid wsp:val=&quot;00C63AB4&quot;/&gt;&lt;wsp:rsid wsp:val=&quot;00C66DE7&quot;/&gt;&lt;wsp:rsid wsp:val=&quot;00C70F8F&quot;/&gt;&lt;wsp:rsid wsp:val=&quot;00C720BF&quot;/&gt;&lt;wsp:rsid wsp:val=&quot;00C72A5C&quot;/&gt;&lt;wsp:rsid wsp:val=&quot;00C72F92&quot;/&gt;&lt;wsp:rsid wsp:val=&quot;00C731FB&quot;/&gt;&lt;wsp:rsid wsp:val=&quot;00C750BF&quot;/&gt;&lt;wsp:rsid wsp:val=&quot;00C75DFC&quot;/&gt;&lt;wsp:rsid wsp:val=&quot;00C778AC&quot;/&gt;&lt;wsp:rsid wsp:val=&quot;00C779E5&quot;/&gt;&lt;wsp:rsid wsp:val=&quot;00C82306&quot;/&gt;&lt;wsp:rsid wsp:val=&quot;00C85026&quot;/&gt;&lt;wsp:rsid wsp:val=&quot;00C850E9&quot;/&gt;&lt;wsp:rsid wsp:val=&quot;00C863AB&quot;/&gt;&lt;wsp:rsid wsp:val=&quot;00C8735B&quot;/&gt;&lt;wsp:rsid wsp:val=&quot;00C874E4&quot;/&gt;&lt;wsp:rsid wsp:val=&quot;00C8797E&quot;/&gt;&lt;wsp:rsid wsp:val=&quot;00C900BA&quot;/&gt;&lt;wsp:rsid wsp:val=&quot;00C9300F&quot;/&gt;&lt;wsp:rsid wsp:val=&quot;00C93A27&quot;/&gt;&lt;wsp:rsid wsp:val=&quot;00C9549E&quot;/&gt;&lt;wsp:rsid wsp:val=&quot;00C96278&quot;/&gt;&lt;wsp:rsid wsp:val=&quot;00C968C9&quot;/&gt;&lt;wsp:rsid wsp:val=&quot;00C96C39&quot;/&gt;&lt;wsp:rsid wsp:val=&quot;00C96F55&quot;/&gt;&lt;wsp:rsid wsp:val=&quot;00C974CE&quot;/&gt;&lt;wsp:rsid wsp:val=&quot;00CA1685&quot;/&gt;&lt;wsp:rsid wsp:val=&quot;00CA6964&quot;/&gt;&lt;wsp:rsid wsp:val=&quot;00CA6CBD&quot;/&gt;&lt;wsp:rsid wsp:val=&quot;00CB0B57&quot;/&gt;&lt;wsp:rsid wsp:val=&quot;00CB1404&quot;/&gt;&lt;wsp:rsid wsp:val=&quot;00CB2BAA&quot;/&gt;&lt;wsp:rsid wsp:val=&quot;00CB58EC&quot;/&gt;&lt;wsp:rsid wsp:val=&quot;00CB5EA1&quot;/&gt;&lt;wsp:rsid wsp:val=&quot;00CB66E6&quot;/&gt;&lt;wsp:rsid wsp:val=&quot;00CC40EC&quot;/&gt;&lt;wsp:rsid wsp:val=&quot;00CC4A47&quot;/&gt;&lt;wsp:rsid wsp:val=&quot;00CC5687&quot;/&gt;&lt;wsp:rsid wsp:val=&quot;00CD15AD&quot;/&gt;&lt;wsp:rsid wsp:val=&quot;00CD1AF7&quot;/&gt;&lt;wsp:rsid wsp:val=&quot;00CD2E9D&quot;/&gt;&lt;wsp:rsid wsp:val=&quot;00CD65AC&quot;/&gt;&lt;wsp:rsid wsp:val=&quot;00CD7429&quot;/&gt;&lt;wsp:rsid wsp:val=&quot;00CE2517&quot;/&gt;&lt;wsp:rsid wsp:val=&quot;00CE28E3&quot;/&gt;&lt;wsp:rsid wsp:val=&quot;00CE3D5B&quot;/&gt;&lt;wsp:rsid wsp:val=&quot;00CE48CD&quot;/&gt;&lt;wsp:rsid wsp:val=&quot;00CE4A6E&quot;/&gt;&lt;wsp:rsid wsp:val=&quot;00CE6A4E&quot;/&gt;&lt;wsp:rsid wsp:val=&quot;00CF2C32&quot;/&gt;&lt;wsp:rsid wsp:val=&quot;00CF31D3&quot;/&gt;&lt;wsp:rsid wsp:val=&quot;00CF386C&quot;/&gt;&lt;wsp:rsid wsp:val=&quot;00CF6274&quot;/&gt;&lt;wsp:rsid wsp:val=&quot;00CF6A49&quot;/&gt;&lt;wsp:rsid wsp:val=&quot;00D000C5&quot;/&gt;&lt;wsp:rsid wsp:val=&quot;00D02962&quot;/&gt;&lt;wsp:rsid wsp:val=&quot;00D0581D&quot;/&gt;&lt;wsp:rsid wsp:val=&quot;00D07246&quot;/&gt;&lt;wsp:rsid wsp:val=&quot;00D11627&quot;/&gt;&lt;wsp:rsid wsp:val=&quot;00D11929&quot;/&gt;&lt;wsp:rsid wsp:val=&quot;00D1232F&quot;/&gt;&lt;wsp:rsid wsp:val=&quot;00D12E40&quot;/&gt;&lt;wsp:rsid wsp:val=&quot;00D17FB4&quot;/&gt;&lt;wsp:rsid wsp:val=&quot;00D234E5&quot;/&gt;&lt;wsp:rsid wsp:val=&quot;00D256EA&quot;/&gt;&lt;wsp:rsid wsp:val=&quot;00D261C9&quot;/&gt;&lt;wsp:rsid wsp:val=&quot;00D2676E&quot;/&gt;&lt;wsp:rsid wsp:val=&quot;00D334CF&quot;/&gt;&lt;wsp:rsid wsp:val=&quot;00D33D3C&quot;/&gt;&lt;wsp:rsid wsp:val=&quot;00D3426B&quot;/&gt;&lt;wsp:rsid wsp:val=&quot;00D35E24&quot;/&gt;&lt;wsp:rsid wsp:val=&quot;00D4315C&quot;/&gt;&lt;wsp:rsid wsp:val=&quot;00D43B70&quot;/&gt;&lt;wsp:rsid wsp:val=&quot;00D44671&quot;/&gt;&lt;wsp:rsid wsp:val=&quot;00D46D6B&quot;/&gt;&lt;wsp:rsid wsp:val=&quot;00D474F2&quot;/&gt;&lt;wsp:rsid wsp:val=&quot;00D50098&quot;/&gt;&lt;wsp:rsid wsp:val=&quot;00D511F9&quot;/&gt;&lt;wsp:rsid wsp:val=&quot;00D53859&quot;/&gt;&lt;wsp:rsid wsp:val=&quot;00D56921&quot;/&gt;&lt;wsp:rsid wsp:val=&quot;00D56C66&quot;/&gt;&lt;wsp:rsid wsp:val=&quot;00D623EF&quot;/&gt;&lt;wsp:rsid wsp:val=&quot;00D6558D&quot;/&gt;&lt;wsp:rsid wsp:val=&quot;00D70CF6&quot;/&gt;&lt;wsp:rsid wsp:val=&quot;00D7141B&quot;/&gt;&lt;wsp:rsid wsp:val=&quot;00D71C27&quot;/&gt;&lt;wsp:rsid wsp:val=&quot;00D720B4&quot;/&gt;&lt;wsp:rsid wsp:val=&quot;00D73D62&quot;/&gt;&lt;wsp:rsid wsp:val=&quot;00D73DB9&quot;/&gt;&lt;wsp:rsid wsp:val=&quot;00D740DD&quot;/&gt;&lt;wsp:rsid wsp:val=&quot;00D74216&quot;/&gt;&lt;wsp:rsid wsp:val=&quot;00D749C5&quot;/&gt;&lt;wsp:rsid wsp:val=&quot;00D768B9&quot;/&gt;&lt;wsp:rsid wsp:val=&quot;00D80AA6&quot;/&gt;&lt;wsp:rsid wsp:val=&quot;00D8197B&quot;/&gt;&lt;wsp:rsid wsp:val=&quot;00D84898&quot;/&gt;&lt;wsp:rsid wsp:val=&quot;00D84D17&quot;/&gt;&lt;wsp:rsid wsp:val=&quot;00D85A94&quot;/&gt;&lt;wsp:rsid wsp:val=&quot;00D85EFB&quot;/&gt;&lt;wsp:rsid wsp:val=&quot;00D86D2A&quot;/&gt;&lt;wsp:rsid wsp:val=&quot;00D91465&quot;/&gt;&lt;wsp:rsid wsp:val=&quot;00D9156D&quot;/&gt;&lt;wsp:rsid wsp:val=&quot;00D92693&quot;/&gt;&lt;wsp:rsid wsp:val=&quot;00D929A8&quot;/&gt;&lt;wsp:rsid wsp:val=&quot;00D92B73&quot;/&gt;&lt;wsp:rsid wsp:val=&quot;00D93156&quot;/&gt;&lt;wsp:rsid wsp:val=&quot;00D945E9&quot;/&gt;&lt;wsp:rsid wsp:val=&quot;00D94734&quot;/&gt;&lt;wsp:rsid wsp:val=&quot;00D94AFB&quot;/&gt;&lt;wsp:rsid wsp:val=&quot;00D95D6D&quot;/&gt;&lt;wsp:rsid wsp:val=&quot;00D96639&quot;/&gt;&lt;wsp:rsid wsp:val=&quot;00D972AC&quot;/&gt;&lt;wsp:rsid wsp:val=&quot;00D97C49&quot;/&gt;&lt;wsp:rsid wsp:val=&quot;00DA0875&quot;/&gt;&lt;wsp:rsid wsp:val=&quot;00DA13FB&quot;/&gt;&lt;wsp:rsid wsp:val=&quot;00DA1E99&quot;/&gt;&lt;wsp:rsid wsp:val=&quot;00DA20E0&quot;/&gt;&lt;wsp:rsid wsp:val=&quot;00DA23F0&quot;/&gt;&lt;wsp:rsid wsp:val=&quot;00DA36B6&quot;/&gt;&lt;wsp:rsid wsp:val=&quot;00DA3C8B&quot;/&gt;&lt;wsp:rsid wsp:val=&quot;00DA74FE&quot;/&gt;&lt;wsp:rsid wsp:val=&quot;00DA7EF4&quot;/&gt;&lt;wsp:rsid wsp:val=&quot;00DB2E06&quot;/&gt;&lt;wsp:rsid wsp:val=&quot;00DB65DA&quot;/&gt;&lt;wsp:rsid wsp:val=&quot;00DC69A6&quot;/&gt;&lt;wsp:rsid wsp:val=&quot;00DC7225&quot;/&gt;&lt;wsp:rsid wsp:val=&quot;00DD01AB&quot;/&gt;&lt;wsp:rsid wsp:val=&quot;00DD1F08&quot;/&gt;&lt;wsp:rsid wsp:val=&quot;00DD38E1&quot;/&gt;&lt;wsp:rsid wsp:val=&quot;00DD5E2C&quot;/&gt;&lt;wsp:rsid wsp:val=&quot;00DD7185&quot;/&gt;&lt;wsp:rsid wsp:val=&quot;00DE0019&quot;/&gt;&lt;wsp:rsid wsp:val=&quot;00DE0957&quot;/&gt;&lt;wsp:rsid wsp:val=&quot;00DE1B7A&quot;/&gt;&lt;wsp:rsid wsp:val=&quot;00DE4A02&quot;/&gt;&lt;wsp:rsid wsp:val=&quot;00DE57B7&quot;/&gt;&lt;wsp:rsid wsp:val=&quot;00DE58C2&quot;/&gt;&lt;wsp:rsid wsp:val=&quot;00DF069A&quot;/&gt;&lt;wsp:rsid wsp:val=&quot;00DF13BF&quot;/&gt;&lt;wsp:rsid wsp:val=&quot;00DF2549&quot;/&gt;&lt;wsp:rsid wsp:val=&quot;00DF2667&quot;/&gt;&lt;wsp:rsid wsp:val=&quot;00DF3CB9&quot;/&gt;&lt;wsp:rsid wsp:val=&quot;00DF5FA9&quot;/&gt;&lt;wsp:rsid wsp:val=&quot;00DF75A3&quot;/&gt;&lt;wsp:rsid wsp:val=&quot;00E0006B&quot;/&gt;&lt;wsp:rsid wsp:val=&quot;00E00CDA&quot;/&gt;&lt;wsp:rsid wsp:val=&quot;00E0147F&quot;/&gt;&lt;wsp:rsid wsp:val=&quot;00E027DF&quot;/&gt;&lt;wsp:rsid wsp:val=&quot;00E02B14&quot;/&gt;&lt;wsp:rsid wsp:val=&quot;00E049C9&quot;/&gt;&lt;wsp:rsid wsp:val=&quot;00E04A30&quot;/&gt;&lt;wsp:rsid wsp:val=&quot;00E05A49&quot;/&gt;&lt;wsp:rsid wsp:val=&quot;00E05E67&quot;/&gt;&lt;wsp:rsid wsp:val=&quot;00E06AD7&quot;/&gt;&lt;wsp:rsid wsp:val=&quot;00E071AB&quot;/&gt;&lt;wsp:rsid wsp:val=&quot;00E110CF&quot;/&gt;&lt;wsp:rsid wsp:val=&quot;00E12D83&quot;/&gt;&lt;wsp:rsid wsp:val=&quot;00E12F56&quot;/&gt;&lt;wsp:rsid wsp:val=&quot;00E1394C&quot;/&gt;&lt;wsp:rsid wsp:val=&quot;00E14CD4&quot;/&gt;&lt;wsp:rsid wsp:val=&quot;00E14E14&quot;/&gt;&lt;wsp:rsid wsp:val=&quot;00E17895&quot;/&gt;&lt;wsp:rsid wsp:val=&quot;00E21062&quot;/&gt;&lt;wsp:rsid wsp:val=&quot;00E22203&quot;/&gt;&lt;wsp:rsid wsp:val=&quot;00E22E90&quot;/&gt;&lt;wsp:rsid wsp:val=&quot;00E236B7&quot;/&gt;&lt;wsp:rsid wsp:val=&quot;00E24F04&quot;/&gt;&lt;wsp:rsid wsp:val=&quot;00E25D13&quot;/&gt;&lt;wsp:rsid wsp:val=&quot;00E26679&quot;/&gt;&lt;wsp:rsid wsp:val=&quot;00E303A4&quot;/&gt;&lt;wsp:rsid wsp:val=&quot;00E31562&quot;/&gt;&lt;wsp:rsid wsp:val=&quot;00E31D16&quot;/&gt;&lt;wsp:rsid wsp:val=&quot;00E321CC&quot;/&gt;&lt;wsp:rsid wsp:val=&quot;00E3245F&quot;/&gt;&lt;wsp:rsid wsp:val=&quot;00E34577&quot;/&gt;&lt;wsp:rsid wsp:val=&quot;00E34FA9&quot;/&gt;&lt;wsp:rsid wsp:val=&quot;00E355B1&quot;/&gt;&lt;wsp:rsid wsp:val=&quot;00E35E71&quot;/&gt;&lt;wsp:rsid wsp:val=&quot;00E403D0&quot;/&gt;&lt;wsp:rsid wsp:val=&quot;00E41145&quot;/&gt;&lt;wsp:rsid wsp:val=&quot;00E42834&quot;/&gt;&lt;wsp:rsid wsp:val=&quot;00E44909&quot;/&gt;&lt;wsp:rsid wsp:val=&quot;00E45971&quot;/&gt;&lt;wsp:rsid wsp:val=&quot;00E47051&quot;/&gt;&lt;wsp:rsid wsp:val=&quot;00E472DA&quot;/&gt;&lt;wsp:rsid wsp:val=&quot;00E475F6&quot;/&gt;&lt;wsp:rsid wsp:val=&quot;00E47963&quot;/&gt;&lt;wsp:rsid wsp:val=&quot;00E524BE&quot;/&gt;&lt;wsp:rsid wsp:val=&quot;00E53163&quot;/&gt;&lt;wsp:rsid wsp:val=&quot;00E5337D&quot;/&gt;&lt;wsp:rsid wsp:val=&quot;00E54D57&quot;/&gt;&lt;wsp:rsid wsp:val=&quot;00E55269&quot;/&gt;&lt;wsp:rsid wsp:val=&quot;00E57E13&quot;/&gt;&lt;wsp:rsid wsp:val=&quot;00E60E0F&quot;/&gt;&lt;wsp:rsid wsp:val=&quot;00E62A99&quot;/&gt;&lt;wsp:rsid wsp:val=&quot;00E63F9E&quot;/&gt;&lt;wsp:rsid wsp:val=&quot;00E645E9&quot;/&gt;&lt;wsp:rsid wsp:val=&quot;00E648AF&quot;/&gt;&lt;wsp:rsid wsp:val=&quot;00E65712&quot;/&gt;&lt;wsp:rsid wsp:val=&quot;00E7016C&quot;/&gt;&lt;wsp:rsid wsp:val=&quot;00E72E88&quot;/&gt;&lt;wsp:rsid wsp:val=&quot;00E72EBD&quot;/&gt;&lt;wsp:rsid wsp:val=&quot;00E73BBA&quot;/&gt;&lt;wsp:rsid wsp:val=&quot;00E74AE2&quot;/&gt;&lt;wsp:rsid wsp:val=&quot;00E75EB3&quot;/&gt;&lt;wsp:rsid wsp:val=&quot;00E80013&quot;/&gt;&lt;wsp:rsid wsp:val=&quot;00E80D74&quot;/&gt;&lt;wsp:rsid wsp:val=&quot;00E80EEC&quot;/&gt;&lt;wsp:rsid wsp:val=&quot;00E81102&quot;/&gt;&lt;wsp:rsid wsp:val=&quot;00E81CD5&quot;/&gt;&lt;wsp:rsid wsp:val=&quot;00E84509&quot;/&gt;&lt;wsp:rsid wsp:val=&quot;00E8557C&quot;/&gt;&lt;wsp:rsid wsp:val=&quot;00E878C5&quot;/&gt;&lt;wsp:rsid wsp:val=&quot;00E91219&quot;/&gt;&lt;wsp:rsid wsp:val=&quot;00E93BE0&quot;/&gt;&lt;wsp:rsid wsp:val=&quot;00E94272&quot;/&gt;&lt;wsp:rsid wsp:val=&quot;00E973DD&quot;/&gt;&lt;wsp:rsid wsp:val=&quot;00EA21F4&quot;/&gt;&lt;wsp:rsid wsp:val=&quot;00EA2F18&quot;/&gt;&lt;wsp:rsid wsp:val=&quot;00EA3D1C&quot;/&gt;&lt;wsp:rsid wsp:val=&quot;00EA506F&quot;/&gt;&lt;wsp:rsid wsp:val=&quot;00EA6921&quot;/&gt;&lt;wsp:rsid wsp:val=&quot;00EB1B88&quot;/&gt;&lt;wsp:rsid wsp:val=&quot;00EB2895&quot;/&gt;&lt;wsp:rsid wsp:val=&quot;00EC28D7&quot;/&gt;&lt;wsp:rsid wsp:val=&quot;00EC3676&quot;/&gt;&lt;wsp:rsid wsp:val=&quot;00EC4B05&quot;/&gt;&lt;wsp:rsid wsp:val=&quot;00EC4C70&quot;/&gt;&lt;wsp:rsid wsp:val=&quot;00EC4D21&quot;/&gt;&lt;wsp:rsid wsp:val=&quot;00EC6E48&quot;/&gt;&lt;wsp:rsid wsp:val=&quot;00EC7516&quot;/&gt;&lt;wsp:rsid wsp:val=&quot;00ED00D9&quot;/&gt;&lt;wsp:rsid wsp:val=&quot;00ED0443&quot;/&gt;&lt;wsp:rsid wsp:val=&quot;00ED2DC9&quot;/&gt;&lt;wsp:rsid wsp:val=&quot;00ED5082&quot;/&gt;&lt;wsp:rsid wsp:val=&quot;00ED591E&quot;/&gt;&lt;wsp:rsid wsp:val=&quot;00ED64D1&quot;/&gt;&lt;wsp:rsid wsp:val=&quot;00EE2D99&quot;/&gt;&lt;wsp:rsid wsp:val=&quot;00EE4362&quot;/&gt;&lt;wsp:rsid wsp:val=&quot;00EE5BEC&quot;/&gt;&lt;wsp:rsid wsp:val=&quot;00EF18D7&quot;/&gt;&lt;wsp:rsid wsp:val=&quot;00EF1E8A&quot;/&gt;&lt;wsp:rsid wsp:val=&quot;00EF2040&quot;/&gt;&lt;wsp:rsid wsp:val=&quot;00EF2D31&quot;/&gt;&lt;wsp:rsid wsp:val=&quot;00EF3A1A&quot;/&gt;&lt;wsp:rsid wsp:val=&quot;00EF6F9F&quot;/&gt;&lt;wsp:rsid wsp:val=&quot;00F000FA&quot;/&gt;&lt;wsp:rsid wsp:val=&quot;00F00D7A&quot;/&gt;&lt;wsp:rsid wsp:val=&quot;00F036BC&quot;/&gt;&lt;wsp:rsid wsp:val=&quot;00F03A84&quot;/&gt;&lt;wsp:rsid wsp:val=&quot;00F054CD&quot;/&gt;&lt;wsp:rsid wsp:val=&quot;00F0783E&quot;/&gt;&lt;wsp:rsid wsp:val=&quot;00F1131A&quot;/&gt;&lt;wsp:rsid wsp:val=&quot;00F14445&quot;/&gt;&lt;wsp:rsid wsp:val=&quot;00F15BC4&quot;/&gt;&lt;wsp:rsid wsp:val=&quot;00F1708C&quot;/&gt;&lt;wsp:rsid wsp:val=&quot;00F17130&quot;/&gt;&lt;wsp:rsid wsp:val=&quot;00F23548&quot;/&gt;&lt;wsp:rsid wsp:val=&quot;00F2678B&quot;/&gt;&lt;wsp:rsid wsp:val=&quot;00F30A81&quot;/&gt;&lt;wsp:rsid wsp:val=&quot;00F3262E&quot;/&gt;&lt;wsp:rsid wsp:val=&quot;00F342B2&quot;/&gt;&lt;wsp:rsid wsp:val=&quot;00F37890&quot;/&gt;&lt;wsp:rsid wsp:val=&quot;00F4023A&quot;/&gt;&lt;wsp:rsid wsp:val=&quot;00F41CB8&quot;/&gt;&lt;wsp:rsid wsp:val=&quot;00F42CEF&quot;/&gt;&lt;wsp:rsid wsp:val=&quot;00F43E3C&quot;/&gt;&lt;wsp:rsid wsp:val=&quot;00F45CBE&quot;/&gt;&lt;wsp:rsid wsp:val=&quot;00F50930&quot;/&gt;&lt;wsp:rsid wsp:val=&quot;00F51369&quot;/&gt;&lt;wsp:rsid wsp:val=&quot;00F5238D&quot;/&gt;&lt;wsp:rsid wsp:val=&quot;00F5249D&quot;/&gt;&lt;wsp:rsid wsp:val=&quot;00F57266&quot;/&gt;&lt;wsp:rsid wsp:val=&quot;00F57E36&quot;/&gt;&lt;wsp:rsid wsp:val=&quot;00F636DF&quot;/&gt;&lt;wsp:rsid wsp:val=&quot;00F64D04&quot;/&gt;&lt;wsp:rsid wsp:val=&quot;00F663A9&quot;/&gt;&lt;wsp:rsid wsp:val=&quot;00F6692F&quot;/&gt;&lt;wsp:rsid wsp:val=&quot;00F66B69&quot;/&gt;&lt;wsp:rsid wsp:val=&quot;00F71119&quot;/&gt;&lt;wsp:rsid wsp:val=&quot;00F71979&quot;/&gt;&lt;wsp:rsid wsp:val=&quot;00F725E0&quot;/&gt;&lt;wsp:rsid wsp:val=&quot;00F72BC0&quot;/&gt;&lt;wsp:rsid wsp:val=&quot;00F731E4&quot;/&gt;&lt;wsp:rsid wsp:val=&quot;00F7341A&quot;/&gt;&lt;wsp:rsid wsp:val=&quot;00F73A19&quot;/&gt;&lt;wsp:rsid wsp:val=&quot;00F74D04&quot;/&gt;&lt;wsp:rsid wsp:val=&quot;00F806E0&quot;/&gt;&lt;wsp:rsid wsp:val=&quot;00F8193B&quot;/&gt;&lt;wsp:rsid wsp:val=&quot;00F830B6&quot;/&gt;&lt;wsp:rsid wsp:val=&quot;00F837B3&quot;/&gt;&lt;wsp:rsid wsp:val=&quot;00F84842&quot;/&gt;&lt;wsp:rsid wsp:val=&quot;00F852D0&quot;/&gt;&lt;wsp:rsid wsp:val=&quot;00F860E8&quot;/&gt;&lt;wsp:rsid wsp:val=&quot;00F918A4&quot;/&gt;&lt;wsp:rsid wsp:val=&quot;00F93264&quot;/&gt;&lt;wsp:rsid wsp:val=&quot;00F94612&quot;/&gt;&lt;wsp:rsid wsp:val=&quot;00F968B2&quot;/&gt;&lt;wsp:rsid wsp:val=&quot;00FA0882&quot;/&gt;&lt;wsp:rsid wsp:val=&quot;00FA0ACD&quot;/&gt;&lt;wsp:rsid wsp:val=&quot;00FA11B2&quot;/&gt;&lt;wsp:rsid wsp:val=&quot;00FA1569&quot;/&gt;&lt;wsp:rsid wsp:val=&quot;00FA21EA&quot;/&gt;&lt;wsp:rsid wsp:val=&quot;00FA234D&quot;/&gt;&lt;wsp:rsid wsp:val=&quot;00FA4647&quot;/&gt;&lt;wsp:rsid wsp:val=&quot;00FA60D0&quot;/&gt;&lt;wsp:rsid wsp:val=&quot;00FA65E1&quot;/&gt;&lt;wsp:rsid wsp:val=&quot;00FB00DE&quot;/&gt;&lt;wsp:rsid wsp:val=&quot;00FB12CA&quot;/&gt;&lt;wsp:rsid wsp:val=&quot;00FB144E&quot;/&gt;&lt;wsp:rsid wsp:val=&quot;00FB2A58&quot;/&gt;&lt;wsp:rsid wsp:val=&quot;00FB363E&quot;/&gt;&lt;wsp:rsid wsp:val=&quot;00FB41D1&quot;/&gt;&lt;wsp:rsid wsp:val=&quot;00FB4290&quot;/&gt;&lt;wsp:rsid wsp:val=&quot;00FB4D63&quot;/&gt;&lt;wsp:rsid wsp:val=&quot;00FB6086&quot;/&gt;&lt;wsp:rsid wsp:val=&quot;00FB650F&quot;/&gt;&lt;wsp:rsid wsp:val=&quot;00FC276F&quot;/&gt;&lt;wsp:rsid wsp:val=&quot;00FC2B54&quot;/&gt;&lt;wsp:rsid wsp:val=&quot;00FC496A&quot;/&gt;&lt;wsp:rsid wsp:val=&quot;00FC70EE&quot;/&gt;&lt;wsp:rsid wsp:val=&quot;00FC7892&quot;/&gt;&lt;wsp:rsid wsp:val=&quot;00FC7966&quot;/&gt;&lt;wsp:rsid wsp:val=&quot;00FD2A46&quot;/&gt;&lt;wsp:rsid wsp:val=&quot;00FD4FD7&quot;/&gt;&lt;wsp:rsid wsp:val=&quot;00FE0CEA&quot;/&gt;&lt;wsp:rsid wsp:val=&quot;00FE27C0&quot;/&gt;&lt;wsp:rsid wsp:val=&quot;00FE3332&quot;/&gt;&lt;wsp:rsid wsp:val=&quot;00FE4306&quot;/&gt;&lt;wsp:rsid wsp:val=&quot;00FE480C&quot;/&gt;&lt;wsp:rsid wsp:val=&quot;00FE719E&quot;/&gt;&lt;wsp:rsid wsp:val=&quot;00FE7BD8&quot;/&gt;&lt;wsp:rsid wsp:val=&quot;00FF198E&quot;/&gt;&lt;wsp:rsid wsp:val=&quot;00FF331C&quot;/&gt;&lt;wsp:rsid wsp:val=&quot;00FF3DC9&quot;/&gt;&lt;wsp:rsid wsp:val=&quot;00FF49A9&quot;/&gt;&lt;wsp:rsid wsp:val=&quot;00FF68B9&quot;/&gt;&lt;/wsp:rsids&gt;&lt;/w:docPr&gt;&lt;w:body&gt;&lt;wx:sect&gt;&lt;w:p wsp:rsidR=&quot;00000000&quot; wsp:rsidRPr=&quot;00AF18FA&quot; wsp:rsidRDefault=&quot;00AF18FA&quot; wsp:rsidP=&quot;00AF18FA&quot;&gt;&lt;m:oMathPara&gt;&lt;m:oMath&gt;&lt;m:sSub&gt;&lt;m:sSubPr&gt;&lt;m:ctrlPr&gt;&lt;w:rPr&gt;&lt;w:rFonts w:ascii=&quot;Cambria Math&quot; w:fareast=&quot;Calibri&quot; w:h-ansi=&quot;Cambria Math&quot;/&gt;&lt;wx:font wx:val=&quot;Cambria Math&quot;/&gt;&lt;w:i/&gt;&lt;w:sz w:val=&quot;28&quot;/&gt;&lt;w:sz-cs w:val=&quot;28&quot;/&gt;&lt;/w:rPr&gt;&lt;/m:ctrlPr&gt;&lt;/m:sSubPr&gt;&lt;m:e&gt;&lt;m:r&gt;&lt;w:rPr&gt;&lt;w:rFonts w:ascii=&quot;Cambria Math&quot; w:h-ansi=&quot;Cambria Math&quot;/&gt;&lt;wx:font wx:val=&quot;Cambria Math&quot;/&gt;&lt;w:i/&gt;&lt;/w:rPr&gt;&lt;m:t&gt;K&lt;/m:t&gt;&lt;/m:r&gt;&lt;/m:e&gt;&lt;m:sub&gt;&lt;m:r&gt;&lt;w:rPr&gt;&lt;w:rFonts w:ascii=&quot;Cambria Math&quot; w:h-ansi=&quot;Cambria Math&quot;/&gt;&lt;wx:font wx:val=&quot;Cambria Math&quot;/&gt;&lt;w:i/&gt;&lt;/w:rPr&gt;&lt;m:t&gt;Рі&lt;/m:t&gt;&lt;/m:r&gt;&lt;/m:sub&gt;&lt;/m:sSub&gt;&lt;m:r&gt;&lt;w:rPr&gt;&lt;w:rFonts w:ascii=&quot;Cambria Math&quot; w:h-ansi=&quot;Cambria Math&quot;/&gt;&lt;wx:font wx:val=&quot;Cambria Math&quot;/&gt;&lt;w:i/&gt;&lt;/w:rPr&gt;&lt;m:t&gt;=&lt;/m:t&gt;&lt;/m:r&gt;&lt;m:f&gt;&lt;m:fPr&gt;&lt;m:ctrlPr&gt;&lt;w:rPr&gt;&lt;w:rFonts w:ascii=&quot;Cambria Math&quot; w:fareast=&quot;Calibri&quot; w:h-ansi=&quot;Cambria Math&quot;/&gt;&lt;wx:font wx:val=&quot;Cambria Math&quot;/&gt;&lt;w:i/&gt;&lt;w:sz w:val=&quot;28&quot;/&gt;&lt;w:sz-cs w:val=&quot;28&quot;/&gt;&lt;/w:rPr&gt;&lt;/m:ctrlPr&gt;&lt;/m:fPr&gt;&lt;m:num&gt;&lt;m:sSub&gt;&lt;m:sSubPr&gt;&lt;m:ctrlPr&gt;&lt;w:rPr&gt;&lt;w:rFonts w:ascii=&quot;Cambria Math&quot; w:fareast=&quot;Calibri&quot; w:h-ansi=&quot;Cambria Math&quot;/&gt;&lt;wx:font wx:val=&quot;Cambria Math&quot;/&gt;&lt;w:i/&gt;&lt;w:sz w:val=&quot;28&quot;/&gt;&lt;w:sz-cs w:val=&quot;28&quot;/&gt;&lt;/w:rPr&gt;&lt;/m:ctrlPr&gt;&lt;/m:sSubPr&gt;&lt;m:e&gt;&lt;m:r&gt;&lt;w:rPr&gt;&lt;w:rFonts w:ascii=&quot;Cambria Math&quot; w:h-ansi=&quot;Cambria Math&quot;/&gt;&lt;wx:font wx:val=&quot;Cambria Math&quot;/&gt;&lt;w:i/&gt;&lt;/w:rPr&gt;&lt;m:t&gt;t&lt;/m:t&gt;&lt;/m:r&gt;&lt;/m:e&gt;&lt;m:sub&gt;&lt;m:r&gt;&lt;w:rPr&gt;&lt;w:rFonts w:ascii=&quot;Cambria Math&quot; w:h-ansi=&quot;Cambria Math&quot;/&gt;&lt;wx:font wx:val=&quot;Cambria Math&quot;/&gt;&lt;w:i/&gt;&lt;/w:rPr&gt;&lt;m:t&gt;РѕР±С‰&lt;/m:t&gt;&lt;/m:r&gt;&lt;/m:sub&gt;&lt;/m:sSub&gt;&lt;/m:num&gt;&lt;m:den&gt;&lt;m:sSub&gt;&lt;m:sSubPr&gt;&lt;m:ctrlPr&gt;&lt;w:rPr&gt;&lt;w:rFonts w:ascii=&quot;Cambria Math&quot; w:fareast=&quot;Calibri&quot; w:h-ansi=&quot;Cambria Math&quot;/&gt;&lt;wx:font wx:val=&quot;Cambria Math&quot;/&gt;&lt;w:i/&gt;&lt;w:sz w:val=&quot;28&quot;/&gt;&lt;w:sz-cs w:val=&quot;28&quot;/&gt;&lt;/w:rPr&gt;&lt;/m:ctrlPr&gt;&lt;/m:sSubPr&gt;&lt;m:e&gt;&lt;m:r&gt;&lt;w:rPr&gt;&lt;w:rFonts w:ascii=&quot;Cambria Math&quot; w:h-ansi=&quot;Cambria Math&quot;/&gt;&lt;wx:font wx:val=&quot;Cambria Math&quot;/&gt;&lt;w:i/&gt;&lt;/w:rPr&gt;&lt;m:t&gt;t&lt;/m:t&gt;&lt;/m:r&gt;&lt;/m:e&gt;&lt;m:sub&gt;&lt;m:r&gt;&lt;w:rPr&gt;&lt;w:rFonts w:ascii=&quot;Cambria Math&quot; w:h-ansi=&quot;Cambria Math&quot;/&gt;&lt;wx:font wx:val=&quot;Cambria Math&quot;/&gt;&lt;w:i/&gt;&lt;/w:rPr&gt;&lt;m:t&gt;РѕР±С‰&lt;/m:t&gt;&lt;/m:r&gt;&lt;/m:sub&gt;&lt;/m:sSub&gt;&lt;m:r&gt;&lt;w:rPr&gt;&lt;w:rFonts w:ascii=&quot;Cambria Math&quot; w:h-ansi=&quot;Cambria Math&quot;/&gt;&lt;wx:font wx:val=&quot;Cambria Math&quot;/&gt;&lt;w:i/&gt;&lt;/w:rPr&gt;&lt;m:t&gt;+&lt;/m:t&gt;&lt;/m:r&gt;&lt;m:sSub&gt;&lt;m:sSubPr&gt;&lt;m:ctrlPr&gt;&lt;w:rPr&gt;&lt;w:rFonts w:ascii=&quot;Cambria Math&quot; w:fareast=&quot;Calibri&quot; w:h-ansi=&quot;Cambria Math&quot;/&gt;&lt;wx:font wx:val=&quot;Cambria Math&quot;/&gt;&lt;w:i/&gt;&lt;w:sz w:val=&quot;28&quot;/&gt;&lt;w:sz-cs w:val=&quot;28&quot;/&gt;&lt;/w:rPr&gt;&lt;/m:ctrlPr&gt;&lt;/m:sSubPr&gt;&lt;m:e&gt;&lt;m:r&gt;&lt;w:rPr&gt;&lt;w:rFonts w:ascii=&quot;Cambria Math&quot; w:h-ansi=&quot;Cambria Math&quot;/&gt;&lt;wx:font wx:val=&quot;Cambria Math&quot;/&gt;&lt;w:i/&gt;&lt;/w:rPr&gt;&lt;m:t&gt;t&lt;/m:t&gt;&lt;/m:r&gt;&lt;/m:e&gt;&lt;m:sub&gt;&lt;m:r&gt;&lt;w:rPr&gt;&lt;w:rFonts w:ascii=&quot;Cambria Math&quot; w:h-ansi=&quot;Cambria Math&quot;/&gt;&lt;wx:font wx:val=&quot;Cambria Math&quot;/&gt;&lt;w:i/&gt;&lt;/w:rPr&gt;&lt;m:t&gt;Рї&lt;/m:t&gt;&lt;/m:r&gt;&lt;/m:sub&gt;&lt;/m:sSub&gt;&lt;/m:den&gt;&lt;/m:f&gt;&lt;/m:oMath&gt;&lt;/m:oMathPara&gt;&lt;/w:p&gt;&lt;w:sectPr wsp:rsidR=&quot;00000000&quot; wsp:rsidRPr=&quot;00AF18FA&quot;&gt;&lt;w:pgSz w:w=&quot;12240&quot; w:h=&quot;15840&quot;/&gt;&lt;w:pgMar w:top=&quot;1134&quot; w:right=&quot;850&quot; w:bottom=&quot;1134&quot; w:left=&quot;1701&quot; w:header=&quot;720&quot; w:footer=&quot;720&quot; w:gutter=&quot;0&quot;/&gt;&lt;w:cols w:space=&quot;720&quot;/&gt;&lt;/w:sectPr&gt;&lt;/wx:sect&gt;&lt;/w:body&gt;&lt;/w:wordDocument&gt;">
                  <v:imagedata r:id="rId14" o:title="" chromakey="white"/>
                </v:shape>
              </w:pict>
            </w:r>
          </w:p>
        </w:tc>
        <w:tc>
          <w:tcPr>
            <w:tcW w:w="473" w:type="dxa"/>
            <w:shd w:val="clear" w:color="auto" w:fill="auto"/>
          </w:tcPr>
          <w:p w14:paraId="06B53C5F" w14:textId="1FAD8907" w:rsidR="005E6CBE" w:rsidRPr="00E24E99" w:rsidRDefault="005E6CBE" w:rsidP="00E24E99">
            <w:pPr>
              <w:jc w:val="right"/>
              <w:rPr>
                <w:sz w:val="22"/>
                <w:szCs w:val="22"/>
              </w:rPr>
            </w:pPr>
            <w:r w:rsidRPr="00E24E99">
              <w:rPr>
                <w:sz w:val="22"/>
                <w:szCs w:val="22"/>
              </w:rPr>
              <w:t>(2)</w:t>
            </w:r>
          </w:p>
        </w:tc>
      </w:tr>
    </w:tbl>
    <w:p w14:paraId="1D3338AD" w14:textId="77777777" w:rsidR="009011F5" w:rsidRPr="00D234E5" w:rsidRDefault="009011F5" w:rsidP="009011F5">
      <w:pPr>
        <w:ind w:firstLine="720"/>
        <w:jc w:val="both"/>
        <w:rPr>
          <w:lang w:val="en-US"/>
        </w:rPr>
      </w:pPr>
    </w:p>
    <w:p w14:paraId="51121971" w14:textId="0150CA5A" w:rsidR="009011F5" w:rsidRDefault="003B79E7" w:rsidP="00D033D7">
      <w:pPr>
        <w:pStyle w:val="a5"/>
        <w:ind w:firstLine="0"/>
      </w:pPr>
      <w:r>
        <w:t>г</w:t>
      </w:r>
      <w:r w:rsidR="009011F5">
        <w:t xml:space="preserve">де </w:t>
      </w:r>
      <w:r w:rsidR="009011F5">
        <w:rPr>
          <w:lang w:val="en-US"/>
        </w:rPr>
        <w:t>t</w:t>
      </w:r>
      <w:r w:rsidR="009011F5" w:rsidRPr="00983C6E">
        <w:rPr>
          <w:vertAlign w:val="subscript"/>
        </w:rPr>
        <w:t>общ</w:t>
      </w:r>
      <w:r w:rsidR="009011F5">
        <w:rPr>
          <w:vertAlign w:val="subscript"/>
        </w:rPr>
        <w:t xml:space="preserve"> </w:t>
      </w:r>
      <w:r w:rsidR="005E6CBE">
        <w:t xml:space="preserve">– </w:t>
      </w:r>
      <w:r w:rsidR="009011F5">
        <w:t xml:space="preserve">суммарное время исправной работы объекта; </w:t>
      </w:r>
      <w:r w:rsidR="009011F5">
        <w:rPr>
          <w:lang w:val="en-US"/>
        </w:rPr>
        <w:t>t</w:t>
      </w:r>
      <w:r w:rsidR="009011F5">
        <w:rPr>
          <w:vertAlign w:val="subscript"/>
        </w:rPr>
        <w:t>п</w:t>
      </w:r>
      <w:r w:rsidR="00D033D7">
        <w:t> </w:t>
      </w:r>
      <w:r w:rsidR="005E6CBE">
        <w:t xml:space="preserve">– </w:t>
      </w:r>
      <w:r w:rsidR="009011F5">
        <w:t>суммарное время вынужденного простоя.</w:t>
      </w:r>
    </w:p>
    <w:p w14:paraId="6366E0EE" w14:textId="64EF9B5B" w:rsidR="005E6CBE" w:rsidRDefault="005E6CBE" w:rsidP="00D869AC">
      <w:pPr>
        <w:pStyle w:val="a5"/>
      </w:pPr>
      <w:r w:rsidRPr="005E6CBE">
        <w:t>В результате выполнения математического моделирования на основе реальных данных из ЕСМА</w:t>
      </w:r>
      <w:r>
        <w:t xml:space="preserve"> (рис</w:t>
      </w:r>
      <w:r w:rsidR="00D869AC">
        <w:t>.</w:t>
      </w:r>
      <w:r>
        <w:t xml:space="preserve"> 4)</w:t>
      </w:r>
      <w:r w:rsidRPr="005E6CBE">
        <w:t xml:space="preserve"> прослеживается тенденция повышения коэффициента </w:t>
      </w:r>
      <w:r w:rsidRPr="00D869AC">
        <w:t>готовности</w:t>
      </w:r>
      <w:r w:rsidRPr="005E6CBE">
        <w:t xml:space="preserve"> вплоть до 0,998, что на полигоне из 500 радиостанций означает предотвращение 50 </w:t>
      </w:r>
      <w:r>
        <w:t>значительных нарушений</w:t>
      </w:r>
      <w:r w:rsidRPr="005E6CBE">
        <w:t xml:space="preserve"> графика движения поездов в год. Суммарное время фактического простоя систем радиосвязи за год снизилось с 30 до 20 часов.</w:t>
      </w:r>
    </w:p>
    <w:p w14:paraId="79C131DE" w14:textId="7A27732D" w:rsidR="001E420E" w:rsidRDefault="001E420E" w:rsidP="00ED591E">
      <w:pPr>
        <w:ind w:firstLine="567"/>
        <w:jc w:val="both"/>
      </w:pPr>
    </w:p>
    <w:p w14:paraId="567A8938" w14:textId="1D1C48DB" w:rsidR="00BF292E" w:rsidRDefault="000D5A89" w:rsidP="00BF292E">
      <w:pPr>
        <w:jc w:val="center"/>
      </w:pPr>
      <w:r>
        <w:rPr>
          <w:noProof/>
          <w:lang w:eastAsia="ru-RU"/>
        </w:rPr>
        <w:lastRenderedPageBreak/>
        <w:pict w14:anchorId="5E311C6C">
          <v:shape id="Рисунок 8" o:spid="_x0000_i1030" type="#_x0000_t75" style="width:252pt;height:149.55pt;visibility:visible;mso-wrap-style:square">
            <v:imagedata r:id="rId15" o:title=""/>
          </v:shape>
        </w:pict>
      </w:r>
    </w:p>
    <w:p w14:paraId="1EDD0D61" w14:textId="4FA2D9A8" w:rsidR="001E420E" w:rsidRPr="001E420E" w:rsidRDefault="001E420E" w:rsidP="00D869AC">
      <w:pPr>
        <w:pStyle w:val="a0"/>
      </w:pPr>
      <w:r w:rsidRPr="001E420E">
        <w:t>Сравнение</w:t>
      </w:r>
      <w:r w:rsidR="00881F75">
        <w:t xml:space="preserve"> </w:t>
      </w:r>
      <w:r w:rsidR="005265F6">
        <w:t>коэффициента готовности</w:t>
      </w:r>
      <w:r w:rsidR="00B03FD6">
        <w:t xml:space="preserve"> по</w:t>
      </w:r>
      <w:r w:rsidRPr="001E420E">
        <w:t xml:space="preserve"> данн</w:t>
      </w:r>
      <w:r w:rsidR="009A0728">
        <w:t>ым</w:t>
      </w:r>
      <w:r w:rsidRPr="001E420E">
        <w:t xml:space="preserve"> реальной системы</w:t>
      </w:r>
      <w:r w:rsidR="006E1D61" w:rsidRPr="006E1D61">
        <w:t xml:space="preserve"> </w:t>
      </w:r>
      <w:r w:rsidR="006E1D61">
        <w:t xml:space="preserve">и </w:t>
      </w:r>
      <w:r w:rsidR="006E1D61" w:rsidRPr="006E1D61">
        <w:t>моделирования</w:t>
      </w:r>
      <w:r w:rsidR="009A0728">
        <w:t xml:space="preserve"> </w:t>
      </w:r>
      <w:r w:rsidR="00377843">
        <w:t>после</w:t>
      </w:r>
      <w:r w:rsidR="009A0728">
        <w:t xml:space="preserve"> внедрении системы мониторинга</w:t>
      </w:r>
      <w:r w:rsidR="00A37E3B">
        <w:t xml:space="preserve"> в зависимости от </w:t>
      </w:r>
      <w:r w:rsidR="00443A6C" w:rsidRPr="00443A6C">
        <w:t>врем</w:t>
      </w:r>
      <w:r w:rsidR="009676D5">
        <w:t>ени</w:t>
      </w:r>
      <w:r w:rsidR="00443A6C" w:rsidRPr="00443A6C">
        <w:t xml:space="preserve"> безостановочной работы</w:t>
      </w:r>
      <w:r w:rsidR="008B4366">
        <w:t xml:space="preserve"> </w:t>
      </w:r>
      <w:r w:rsidR="00A37E3B">
        <w:t>оборудования</w:t>
      </w:r>
    </w:p>
    <w:p w14:paraId="5149DBA8" w14:textId="30639E96" w:rsidR="004921CF" w:rsidRDefault="00D869AC" w:rsidP="003D74F1">
      <w:pPr>
        <w:pStyle w:val="1"/>
      </w:pPr>
      <w:r>
        <w:t>Параметры оценки радиостанций</w:t>
      </w:r>
    </w:p>
    <w:p w14:paraId="197CA289" w14:textId="0AF88372" w:rsidR="004921CF" w:rsidRPr="00477641" w:rsidRDefault="004D5196" w:rsidP="00D869AC">
      <w:pPr>
        <w:pStyle w:val="a5"/>
      </w:pPr>
      <w:r>
        <w:t>Радиостанции следует отнести к нетяговым потребителям пе</w:t>
      </w:r>
      <w:r w:rsidRPr="00E22E90">
        <w:t>рв</w:t>
      </w:r>
      <w:r>
        <w:t>ой категории</w:t>
      </w:r>
      <w:r w:rsidR="00C968C9">
        <w:t xml:space="preserve">, </w:t>
      </w:r>
      <w:r w:rsidR="001D31A8">
        <w:t>соответственно</w:t>
      </w:r>
      <w:r w:rsidR="00C968C9">
        <w:t xml:space="preserve"> все требования </w:t>
      </w:r>
      <w:r w:rsidR="000A47F3">
        <w:t xml:space="preserve">к электроснабжению будут </w:t>
      </w:r>
      <w:r w:rsidR="00127BC1">
        <w:t>эквивалентны</w:t>
      </w:r>
      <w:r w:rsidR="000A47F3">
        <w:t xml:space="preserve"> другим устройствам</w:t>
      </w:r>
      <w:r w:rsidR="00FB12CA">
        <w:t xml:space="preserve"> этой группы</w:t>
      </w:r>
      <w:r w:rsidR="000A47F3">
        <w:t xml:space="preserve">. </w:t>
      </w:r>
      <w:r w:rsidR="001D31A8">
        <w:t>На данный момент не существует единого стандарта, в котором указаны климатические условия эксплуатации радиостанций</w:t>
      </w:r>
      <w:r w:rsidR="00F57266">
        <w:t>, поэтому предлагается принять за норму р</w:t>
      </w:r>
      <w:r w:rsidR="000A47F3">
        <w:t>абочую температуру</w:t>
      </w:r>
      <w:r w:rsidR="002D5630">
        <w:t xml:space="preserve"> и влажность, указанные в </w:t>
      </w:r>
      <w:r w:rsidR="004921CF">
        <w:t>технической документации</w:t>
      </w:r>
      <w:r w:rsidR="0038783E" w:rsidRPr="0038783E">
        <w:t xml:space="preserve"> [</w:t>
      </w:r>
      <w:r w:rsidR="0038783E" w:rsidRPr="00613692">
        <w:t>4</w:t>
      </w:r>
      <w:r w:rsidR="0038783E" w:rsidRPr="0038783E">
        <w:t>]</w:t>
      </w:r>
      <w:r w:rsidR="004921CF">
        <w:t xml:space="preserve"> на радиостанции </w:t>
      </w:r>
      <w:r w:rsidR="00E34577">
        <w:t>РВС-1</w:t>
      </w:r>
      <w:r w:rsidR="004921CF">
        <w:t xml:space="preserve">, </w:t>
      </w:r>
      <w:r w:rsidR="00777E33">
        <w:t>(температура</w:t>
      </w:r>
      <w:r w:rsidR="00D869AC">
        <w:t> </w:t>
      </w:r>
      <w:r w:rsidR="00777E33">
        <w:t>– минимальная -20, номинальная +25, максимальная +50</w:t>
      </w:r>
      <w:r w:rsidR="000472AA">
        <w:t>; влажность – не более 93</w:t>
      </w:r>
      <w:r w:rsidR="00655FED" w:rsidRPr="001B7EB1">
        <w:t>%</w:t>
      </w:r>
      <w:r w:rsidR="00477641" w:rsidRPr="00477641">
        <w:t>).</w:t>
      </w:r>
    </w:p>
    <w:p w14:paraId="227F27C1" w14:textId="208C4717" w:rsidR="00AB14AF" w:rsidRPr="00AB14AF" w:rsidRDefault="008E75FB" w:rsidP="00D869AC">
      <w:pPr>
        <w:pStyle w:val="a5"/>
      </w:pPr>
      <w:r>
        <w:t xml:space="preserve">Требования по электропитанию рассмотрены в </w:t>
      </w:r>
      <w:r w:rsidRPr="008E75FB">
        <w:t>ГОСТ 33973-2016</w:t>
      </w:r>
      <w:r>
        <w:t xml:space="preserve"> </w:t>
      </w:r>
      <w:r w:rsidRPr="007650FD">
        <w:t>[</w:t>
      </w:r>
      <w:r w:rsidRPr="0038783E">
        <w:t>5</w:t>
      </w:r>
      <w:r w:rsidRPr="007650FD">
        <w:t>]</w:t>
      </w:r>
      <w:r>
        <w:t xml:space="preserve">. </w:t>
      </w:r>
      <w:r w:rsidR="00992A15">
        <w:t>Радиоканалы должны обеспечивать</w:t>
      </w:r>
      <w:r w:rsidR="007650FD" w:rsidRPr="007650FD">
        <w:t xml:space="preserve"> </w:t>
      </w:r>
      <w:r w:rsidR="00992A15">
        <w:t>вероятность связи по месту и времени 95%</w:t>
      </w:r>
      <w:r w:rsidR="007A6AC6">
        <w:t xml:space="preserve">. </w:t>
      </w:r>
      <w:r w:rsidR="00992A15" w:rsidRPr="00992A15">
        <w:t xml:space="preserve">Процедуры хэндовера должны </w:t>
      </w:r>
      <w:r w:rsidR="00992A15" w:rsidRPr="00D869AC">
        <w:t>выполняться</w:t>
      </w:r>
      <w:r w:rsidR="00992A15" w:rsidRPr="00992A15">
        <w:t xml:space="preserve"> с вероятностью не менее 99,5%.</w:t>
      </w:r>
      <w:r w:rsidR="00221072">
        <w:t xml:space="preserve"> В зонных сетях ПРС время установления соединения не должно превышать 6 с. Время установления соединения в линейных сетях ПРС — не более 7 с.</w:t>
      </w:r>
    </w:p>
    <w:p w14:paraId="497624EA" w14:textId="594FB637" w:rsidR="004921CF" w:rsidRPr="00676EAC" w:rsidRDefault="00070622" w:rsidP="00D869AC">
      <w:pPr>
        <w:pStyle w:val="a5"/>
      </w:pPr>
      <w:r w:rsidRPr="005E6CBE">
        <w:t>Радиоаппаратура</w:t>
      </w:r>
      <w:r w:rsidR="00221072" w:rsidRPr="005E6CBE">
        <w:t xml:space="preserve"> диапазон</w:t>
      </w:r>
      <w:r w:rsidRPr="005E6CBE">
        <w:t>ов МВ и</w:t>
      </w:r>
      <w:r w:rsidR="00221072" w:rsidRPr="005E6CBE">
        <w:t xml:space="preserve"> ГМВ должна удовлетворять требованиям</w:t>
      </w:r>
      <w:r w:rsidR="00496CC0" w:rsidRPr="005E6CBE">
        <w:t xml:space="preserve"> </w:t>
      </w:r>
      <w:r w:rsidR="008B69ED" w:rsidRPr="005E6CBE">
        <w:t>вышеуказанного</w:t>
      </w:r>
      <w:r w:rsidR="00496CC0" w:rsidRPr="005E6CBE">
        <w:t xml:space="preserve"> ГОСТа.</w:t>
      </w:r>
    </w:p>
    <w:p w14:paraId="5D877B65" w14:textId="33EB1AFA" w:rsidR="004921CF" w:rsidRDefault="00D869AC" w:rsidP="00A6547C">
      <w:pPr>
        <w:pStyle w:val="1"/>
      </w:pPr>
      <w:r>
        <w:t>Оценка состояния параметров</w:t>
      </w:r>
    </w:p>
    <w:p w14:paraId="3195BE44" w14:textId="627622F1" w:rsidR="004921CF" w:rsidRDefault="004921CF" w:rsidP="00D869AC">
      <w:pPr>
        <w:pStyle w:val="a5"/>
      </w:pPr>
      <w:r>
        <w:t xml:space="preserve">Процесс оценки </w:t>
      </w:r>
      <w:r w:rsidR="00AF2F1E">
        <w:t xml:space="preserve">состояния </w:t>
      </w:r>
      <w:r w:rsidR="0004130E">
        <w:t>можно условно разделить на следующие этапы</w:t>
      </w:r>
      <w:r>
        <w:t>:</w:t>
      </w:r>
    </w:p>
    <w:p w14:paraId="58B0F1BF" w14:textId="2BAA1206" w:rsidR="004921CF" w:rsidRDefault="004921CF" w:rsidP="00D869AC">
      <w:pPr>
        <w:pStyle w:val="a5"/>
      </w:pPr>
      <w:r>
        <w:t>1.</w:t>
      </w:r>
      <w:r w:rsidR="00D869AC">
        <w:tab/>
      </w:r>
      <w:r>
        <w:t>Сбор данных</w:t>
      </w:r>
      <w:r w:rsidR="004F654E">
        <w:t xml:space="preserve"> осуществляется</w:t>
      </w:r>
      <w:r>
        <w:t xml:space="preserve"> с помощью встроенных систем диагностики, внешних измерительных приборов и датчиков окружающей среды (термодатчики, гигрометры, акселерометры).</w:t>
      </w:r>
    </w:p>
    <w:p w14:paraId="17370B53" w14:textId="3B6AA103" w:rsidR="004921CF" w:rsidRDefault="004921CF" w:rsidP="00D869AC">
      <w:pPr>
        <w:pStyle w:val="a5"/>
      </w:pPr>
      <w:r>
        <w:t>2.</w:t>
      </w:r>
      <w:r w:rsidR="00D869AC">
        <w:tab/>
      </w:r>
      <w:r>
        <w:t>Собранные данные фильтруются от случайных выбросов, усредняются за определенный временной интервал для исключения кратковременных помех.</w:t>
      </w:r>
    </w:p>
    <w:p w14:paraId="35BA27F3" w14:textId="0EC11C5E" w:rsidR="004921CF" w:rsidRDefault="004921CF" w:rsidP="00D869AC">
      <w:pPr>
        <w:pStyle w:val="a5"/>
      </w:pPr>
      <w:r>
        <w:t>3.</w:t>
      </w:r>
      <w:r w:rsidR="00D869AC">
        <w:tab/>
      </w:r>
      <w:r>
        <w:t xml:space="preserve">Каждый измеренный параметр Pᵢ преобразуется в коэффициент Kᵢ по </w:t>
      </w:r>
      <w:r w:rsidR="00D869AC">
        <w:t>алгоритмам, описанным в разделе </w:t>
      </w:r>
      <w:r w:rsidR="004F654E">
        <w:t>3</w:t>
      </w:r>
      <w:r>
        <w:t>.</w:t>
      </w:r>
    </w:p>
    <w:p w14:paraId="419B62FA" w14:textId="7B7090BB" w:rsidR="004921CF" w:rsidRDefault="004921CF" w:rsidP="00D869AC">
      <w:pPr>
        <w:pStyle w:val="a5"/>
      </w:pPr>
      <w:r>
        <w:t>4.</w:t>
      </w:r>
      <w:r w:rsidR="00D869AC">
        <w:tab/>
      </w:r>
      <w:r>
        <w:t>Производится взвешивание полученных коэффициентов Kᵢ.</w:t>
      </w:r>
    </w:p>
    <w:p w14:paraId="0130F886" w14:textId="03B403BB" w:rsidR="004921CF" w:rsidRDefault="004921CF" w:rsidP="00D869AC">
      <w:pPr>
        <w:pStyle w:val="a5"/>
      </w:pPr>
      <w:r>
        <w:t>5.</w:t>
      </w:r>
      <w:r w:rsidR="00D869AC">
        <w:tab/>
      </w:r>
      <w:r>
        <w:t>На основе значения S система автоматически формирует заключение:</w:t>
      </w:r>
    </w:p>
    <w:p w14:paraId="4EBAEF24" w14:textId="050CC5B0" w:rsidR="004921CF" w:rsidRDefault="00C014B6" w:rsidP="00D869AC">
      <w:pPr>
        <w:pStyle w:val="a5"/>
      </w:pPr>
      <w:r>
        <w:lastRenderedPageBreak/>
        <w:t xml:space="preserve">А) </w:t>
      </w:r>
      <w:r w:rsidR="004921CF">
        <w:t>Исправна</w:t>
      </w:r>
      <w:r w:rsidR="00940AC8">
        <w:t>: генерируется</w:t>
      </w:r>
      <w:r w:rsidR="004921CF">
        <w:t xml:space="preserve"> стандартный протокол измерений.</w:t>
      </w:r>
    </w:p>
    <w:p w14:paraId="74751656" w14:textId="5608B186" w:rsidR="004921CF" w:rsidRDefault="00C014B6" w:rsidP="00D869AC">
      <w:pPr>
        <w:pStyle w:val="a5"/>
      </w:pPr>
      <w:r>
        <w:t xml:space="preserve">Б) </w:t>
      </w:r>
      <w:r w:rsidR="004921CF">
        <w:t>Требует внимания:</w:t>
      </w:r>
      <w:r>
        <w:t xml:space="preserve"> </w:t>
      </w:r>
      <w:r w:rsidR="008E6746">
        <w:t>с</w:t>
      </w:r>
      <w:r w:rsidR="004921CF">
        <w:t xml:space="preserve">истема формирует предупреждение для диспетчера или технического персонала с указанием параметров, вышедших за номинальный диапазон (Kᵢ </w:t>
      </w:r>
      <w:r w:rsidR="00B03308">
        <w:t>&lt; 1</w:t>
      </w:r>
      <w:r w:rsidR="004921CF">
        <w:t>). Рекомендуется провести внеплановую проверку.</w:t>
      </w:r>
    </w:p>
    <w:p w14:paraId="4AE6D9E0" w14:textId="20EA344A" w:rsidR="004921CF" w:rsidRDefault="00683C72" w:rsidP="00D869AC">
      <w:pPr>
        <w:pStyle w:val="a5"/>
      </w:pPr>
      <w:r>
        <w:t xml:space="preserve">В) </w:t>
      </w:r>
      <w:r w:rsidR="004921CF">
        <w:t xml:space="preserve">Неисправна: </w:t>
      </w:r>
      <w:r w:rsidR="008E6746">
        <w:t>ф</w:t>
      </w:r>
      <w:r w:rsidR="004921CF">
        <w:t>ормируется аварийное сообщение</w:t>
      </w:r>
      <w:r w:rsidR="00BD120C">
        <w:t xml:space="preserve"> </w:t>
      </w:r>
      <w:r w:rsidR="00E41145">
        <w:t xml:space="preserve">для пользователя </w:t>
      </w:r>
      <w:r w:rsidR="004921CF">
        <w:t>и создается заявка на ремонт.</w:t>
      </w:r>
    </w:p>
    <w:p w14:paraId="1541514D" w14:textId="633848F7" w:rsidR="004921CF" w:rsidRDefault="004921CF" w:rsidP="00D869AC">
      <w:pPr>
        <w:pStyle w:val="a5"/>
      </w:pPr>
      <w:r>
        <w:t>6.</w:t>
      </w:r>
      <w:r w:rsidR="00D869AC">
        <w:tab/>
      </w:r>
      <w:r>
        <w:t>Система накапливает историю значений S и Kᵢ для каждого экземпляра аппаратуры. С помощью методов регрессионного анализа строится прогноз времени достижения критического порога (S = 0</w:t>
      </w:r>
      <w:r w:rsidR="00AA7BBE">
        <w:t>,</w:t>
      </w:r>
      <w:r w:rsidR="00474D4B">
        <w:t>7</w:t>
      </w:r>
      <w:r>
        <w:t>0). Это позволяет перейти от предиктивного к прогнозирующему обслуживанию, планируя ремонты до наступления фактического отказа.</w:t>
      </w:r>
    </w:p>
    <w:p w14:paraId="05D8B22B" w14:textId="1DCEC863" w:rsidR="004921CF" w:rsidRDefault="00D869AC" w:rsidP="00D869AC">
      <w:pPr>
        <w:pStyle w:val="1"/>
      </w:pPr>
      <w:r>
        <w:t>Вывод</w:t>
      </w:r>
    </w:p>
    <w:p w14:paraId="6537E220" w14:textId="52C06E35" w:rsidR="004921CF" w:rsidRDefault="004921CF" w:rsidP="00D869AC">
      <w:pPr>
        <w:pStyle w:val="a5"/>
      </w:pPr>
      <w:r>
        <w:t xml:space="preserve">Разработанная математическая модель оценки состояния параметров функционирования радиостанций представляет собой систематизированный и формализованный инструмент для повышения надежности систем железнодорожной </w:t>
      </w:r>
      <w:r w:rsidR="008D56B9">
        <w:t>инфраструктуры</w:t>
      </w:r>
      <w:r>
        <w:t>. Ее ключевыми преимуществами являются:</w:t>
      </w:r>
      <w:r w:rsidR="002322E9">
        <w:t xml:space="preserve"> у</w:t>
      </w:r>
      <w:r>
        <w:t>чет взаимного влияния электрофизических, механических и климатических факторов</w:t>
      </w:r>
      <w:r w:rsidR="002322E9">
        <w:t>, в</w:t>
      </w:r>
      <w:r>
        <w:t xml:space="preserve">озможность настройки весовых </w:t>
      </w:r>
      <w:r w:rsidRPr="0036431B">
        <w:t>коэффициентов и пороговых значений под конкретные типы радиоаппаратуры (</w:t>
      </w:r>
      <w:r w:rsidR="008E7CB5" w:rsidRPr="0036431B">
        <w:t>например</w:t>
      </w:r>
      <w:r w:rsidR="00C731FB" w:rsidRPr="0036431B">
        <w:t xml:space="preserve">, </w:t>
      </w:r>
      <w:r w:rsidR="0036431B" w:rsidRPr="0036431B">
        <w:t xml:space="preserve">радиостанции семейств </w:t>
      </w:r>
      <w:r w:rsidR="00C731FB" w:rsidRPr="0036431B">
        <w:t xml:space="preserve">РЛСМ-10, </w:t>
      </w:r>
      <w:r w:rsidRPr="0036431B">
        <w:t>РВ</w:t>
      </w:r>
      <w:r w:rsidR="002322E9" w:rsidRPr="0036431B">
        <w:t>С</w:t>
      </w:r>
      <w:r w:rsidRPr="0036431B">
        <w:t>-</w:t>
      </w:r>
      <w:r w:rsidR="002322E9" w:rsidRPr="0036431B">
        <w:t>1</w:t>
      </w:r>
      <w:r w:rsidRPr="0036431B">
        <w:t xml:space="preserve">, </w:t>
      </w:r>
      <w:r w:rsidR="009A7270" w:rsidRPr="0036431B">
        <w:t>носимые радиостанции</w:t>
      </w:r>
      <w:r w:rsidR="00ED2DC9" w:rsidRPr="0036431B">
        <w:t xml:space="preserve"> </w:t>
      </w:r>
      <w:r w:rsidR="006B2D0A" w:rsidRPr="0036431B">
        <w:t>Motorola</w:t>
      </w:r>
      <w:r w:rsidRPr="0036431B">
        <w:t>)</w:t>
      </w:r>
      <w:r w:rsidR="001625D7" w:rsidRPr="0036431B">
        <w:t>, и</w:t>
      </w:r>
      <w:r w:rsidRPr="0036431B">
        <w:t>нтегральный показатель S дает четкое и однозначное представление о техническом</w:t>
      </w:r>
      <w:r>
        <w:t xml:space="preserve"> состоянии устройств</w:t>
      </w:r>
      <w:r w:rsidR="009D27DB">
        <w:t>а, м</w:t>
      </w:r>
      <w:r>
        <w:t>одель служит основой для перехода от обслуживания по регламенту к обслуживанию по фактическому состоянию.</w:t>
      </w:r>
    </w:p>
    <w:p w14:paraId="2BEAE2E8" w14:textId="77777777" w:rsidR="004921CF" w:rsidRDefault="004921CF" w:rsidP="00D869AC">
      <w:pPr>
        <w:pStyle w:val="a5"/>
      </w:pPr>
      <w:r>
        <w:t xml:space="preserve">Внедрение данной модели в практику эксплуатационных депо и центров технического обслуживания позволит существенно снизить количество отказов </w:t>
      </w:r>
      <w:r w:rsidR="00F72BC0">
        <w:t>элементов железнодорожной инфраструктуры</w:t>
      </w:r>
      <w:r>
        <w:t>, оптимизировать затраты на ее содержание и, как следствие, повысить общий уровень безопасности движения на железнодорожном транспорте Российской Федерации.</w:t>
      </w:r>
    </w:p>
    <w:p w14:paraId="6D0FACBB" w14:textId="77777777" w:rsidR="00757A64" w:rsidRDefault="00757A64" w:rsidP="00757A64">
      <w:pPr>
        <w:pStyle w:val="5"/>
        <w:rPr>
          <w:rFonts w:eastAsia="MS Mincho"/>
        </w:rPr>
      </w:pPr>
      <w:r>
        <w:rPr>
          <w:rFonts w:eastAsia="MS Mincho"/>
        </w:rPr>
        <w:t>Список литературы</w:t>
      </w:r>
    </w:p>
    <w:p w14:paraId="0D626298" w14:textId="13D2D1CC" w:rsidR="00DA23F0" w:rsidRDefault="001B37BB" w:rsidP="00A87420">
      <w:pPr>
        <w:pStyle w:val="-0"/>
        <w:rPr>
          <w:rFonts w:eastAsia="MS Mincho"/>
          <w:lang w:val="ru-RU"/>
        </w:rPr>
      </w:pPr>
      <w:r w:rsidRPr="001B37BB">
        <w:rPr>
          <w:rFonts w:eastAsia="MS Mincho"/>
          <w:lang w:val="ru-RU"/>
        </w:rPr>
        <w:t>Кононов Д.П. Основы теории надежности учебное пособие для лекционных и практических занятий / Федеральное агентство железнодорожного транспорта, Федеральное гос. бюджетное образовательное учреждение высш. проф. образования "Петербургский гос. ун-т путей сообщения". Санкт-Петербург : ПГУПС, 2014. 97 с.</w:t>
      </w:r>
    </w:p>
    <w:p w14:paraId="126D20FC" w14:textId="74D09BE7" w:rsidR="00BC0B03" w:rsidRDefault="00D869AC" w:rsidP="00A87420">
      <w:pPr>
        <w:pStyle w:val="-0"/>
        <w:rPr>
          <w:rFonts w:eastAsia="MS Mincho"/>
          <w:lang w:val="ru-RU"/>
        </w:rPr>
      </w:pPr>
      <w:r>
        <w:rPr>
          <w:rFonts w:eastAsia="MS Mincho"/>
          <w:lang w:val="ru-RU"/>
        </w:rPr>
        <w:t>Основы теории надежности: учебное пособие / В.</w:t>
      </w:r>
      <w:r w:rsidR="009962BB" w:rsidRPr="009962BB">
        <w:rPr>
          <w:rFonts w:eastAsia="MS Mincho"/>
          <w:lang w:val="ru-RU"/>
        </w:rPr>
        <w:t>М. В</w:t>
      </w:r>
      <w:r>
        <w:rPr>
          <w:rFonts w:eastAsia="MS Mincho"/>
          <w:lang w:val="ru-RU"/>
        </w:rPr>
        <w:t>аренцов, А.И. Бурьяноватый, О.</w:t>
      </w:r>
      <w:r w:rsidR="009962BB" w:rsidRPr="009962BB">
        <w:rPr>
          <w:rFonts w:eastAsia="MS Mincho"/>
          <w:lang w:val="ru-RU"/>
        </w:rPr>
        <w:t>А. Степанская</w:t>
      </w:r>
      <w:r>
        <w:rPr>
          <w:rFonts w:eastAsia="MS Mincho"/>
          <w:lang w:val="ru-RU"/>
        </w:rPr>
        <w:t>.</w:t>
      </w:r>
      <w:r w:rsidR="009962BB" w:rsidRPr="009962BB">
        <w:rPr>
          <w:rFonts w:eastAsia="MS Mincho"/>
          <w:lang w:val="ru-RU"/>
        </w:rPr>
        <w:t xml:space="preserve"> Федеральное агентство железнодорожного транспорта, Петербургский государственный университет путей сообщения императора Александра I (ФГБОУ ВО ПГУПС). Санкт-Петербург: ПГУПС, 2021. 90 с.</w:t>
      </w:r>
    </w:p>
    <w:p w14:paraId="7F972D1F" w14:textId="6888366E" w:rsidR="00736DFB" w:rsidRDefault="00D869AC" w:rsidP="00736DFB">
      <w:pPr>
        <w:pStyle w:val="-0"/>
        <w:rPr>
          <w:rFonts w:eastAsia="MS Mincho"/>
          <w:lang w:val="ru-RU"/>
        </w:rPr>
      </w:pPr>
      <w:r>
        <w:rPr>
          <w:rFonts w:eastAsia="MS Mincho"/>
          <w:lang w:val="ru-RU"/>
        </w:rPr>
        <w:t>Стороженко Н.Р., Голева А.</w:t>
      </w:r>
      <w:r w:rsidR="00AA7C77" w:rsidRPr="00AA7C77">
        <w:rPr>
          <w:rFonts w:eastAsia="MS Mincho"/>
          <w:lang w:val="ru-RU"/>
        </w:rPr>
        <w:t>И. Построение математической модели процесса мониторинга параметров информационной системы // Омский научный вестник. 2018. № 3 (159).</w:t>
      </w:r>
      <w:r w:rsidR="00736DFB" w:rsidRPr="00736DFB">
        <w:rPr>
          <w:rFonts w:eastAsia="MS Mincho"/>
          <w:lang w:val="ru-RU"/>
        </w:rPr>
        <w:t xml:space="preserve"> </w:t>
      </w:r>
      <w:r w:rsidR="00AA7C77" w:rsidRPr="00736DFB">
        <w:rPr>
          <w:rFonts w:eastAsia="MS Mincho"/>
          <w:lang w:val="ru-RU"/>
        </w:rPr>
        <w:t>С. 133–136.</w:t>
      </w:r>
    </w:p>
    <w:p w14:paraId="65AB0CB3" w14:textId="77777777" w:rsidR="00173DD6" w:rsidRPr="00736DFB" w:rsidRDefault="00173DD6" w:rsidP="00736DFB">
      <w:pPr>
        <w:pStyle w:val="-0"/>
        <w:rPr>
          <w:rFonts w:eastAsia="MS Mincho"/>
          <w:lang w:val="ru-RU"/>
        </w:rPr>
      </w:pPr>
      <w:r w:rsidRPr="00736DFB">
        <w:rPr>
          <w:rFonts w:eastAsia="MS Mincho"/>
          <w:lang w:val="ru-RU"/>
        </w:rPr>
        <w:t xml:space="preserve">РВС-1-01, Руководство по эксплуатации часть первая, ЦВИЯ.464514.005-01 РЭ - </w:t>
      </w:r>
      <w:r w:rsidR="00A43B95" w:rsidRPr="00736DFB">
        <w:rPr>
          <w:rFonts w:eastAsia="MS Mincho"/>
          <w:lang w:val="ru-RU"/>
        </w:rPr>
        <w:t>1</w:t>
      </w:r>
      <w:r w:rsidRPr="00736DFB">
        <w:rPr>
          <w:rFonts w:eastAsia="MS Mincho"/>
          <w:lang w:val="ru-RU"/>
        </w:rPr>
        <w:t>20 с.</w:t>
      </w:r>
    </w:p>
    <w:p w14:paraId="28A23A5B" w14:textId="3FB3316B" w:rsidR="004C6908" w:rsidRPr="006B5554" w:rsidRDefault="007C6069" w:rsidP="006B5554">
      <w:pPr>
        <w:pStyle w:val="-0"/>
        <w:rPr>
          <w:rFonts w:eastAsia="MS Mincho"/>
          <w:lang w:val="ru-RU"/>
        </w:rPr>
      </w:pPr>
      <w:bookmarkStart w:id="1" w:name="_Hlk212728078"/>
      <w:r w:rsidRPr="007C6069">
        <w:rPr>
          <w:rFonts w:eastAsia="MS Mincho"/>
          <w:lang w:val="ru-RU"/>
        </w:rPr>
        <w:t xml:space="preserve">ГОСТ 33973-2016 </w:t>
      </w:r>
      <w:bookmarkEnd w:id="1"/>
      <w:r w:rsidRPr="007C6069">
        <w:rPr>
          <w:rFonts w:eastAsia="MS Mincho"/>
          <w:lang w:val="ru-RU"/>
        </w:rPr>
        <w:t>— «Железнодорожная электросвязь. Поездная радиосвязь. Технические требования и методы контроля»</w:t>
      </w:r>
      <w:r w:rsidR="006B5554">
        <w:rPr>
          <w:rFonts w:eastAsia="MS Mincho"/>
        </w:rPr>
        <w:t>.</w:t>
      </w:r>
    </w:p>
    <w:p w14:paraId="5456A000" w14:textId="77777777" w:rsidR="00072C93" w:rsidRDefault="00072C93" w:rsidP="00072C93">
      <w:pPr>
        <w:pStyle w:val="-0"/>
        <w:numPr>
          <w:ilvl w:val="0"/>
          <w:numId w:val="0"/>
        </w:numPr>
        <w:ind w:left="360" w:hanging="360"/>
        <w:rPr>
          <w:lang w:val="ru-RU"/>
        </w:rPr>
      </w:pPr>
    </w:p>
    <w:p w14:paraId="0D3B91B5" w14:textId="6980967E" w:rsidR="00072C93" w:rsidRPr="00E321CC" w:rsidRDefault="00072C93" w:rsidP="00072C93">
      <w:pPr>
        <w:pStyle w:val="-0"/>
        <w:numPr>
          <w:ilvl w:val="0"/>
          <w:numId w:val="0"/>
        </w:numPr>
        <w:sectPr w:rsidR="00072C93" w:rsidRPr="00E321CC" w:rsidSect="00D033D7">
          <w:type w:val="continuous"/>
          <w:pgSz w:w="11909" w:h="16834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41518AB8" w14:textId="77777777" w:rsidR="004C2EEF" w:rsidRPr="008251AE" w:rsidRDefault="004C2EEF" w:rsidP="00F036BC">
      <w:pPr>
        <w:jc w:val="both"/>
      </w:pPr>
    </w:p>
    <w:sectPr w:rsidR="004C2EEF" w:rsidRPr="008251AE" w:rsidSect="00D033D7">
      <w:type w:val="continuous"/>
      <w:pgSz w:w="11909" w:h="16834" w:code="9"/>
      <w:pgMar w:top="907" w:right="907" w:bottom="1440" w:left="907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1FA65B" w14:textId="77777777" w:rsidR="00C8512C" w:rsidRDefault="00C8512C" w:rsidP="00040F98">
      <w:r>
        <w:separator/>
      </w:r>
    </w:p>
  </w:endnote>
  <w:endnote w:type="continuationSeparator" w:id="0">
    <w:p w14:paraId="75BD1E4A" w14:textId="77777777" w:rsidR="00C8512C" w:rsidRDefault="00C8512C" w:rsidP="00040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A3A76E" w14:textId="77777777" w:rsidR="000D5A89" w:rsidRDefault="000D5A89">
    <w:pPr>
      <w:pStyle w:val="af1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251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B047DA" w14:textId="77777777" w:rsidR="00C8512C" w:rsidRDefault="00C8512C" w:rsidP="00040F98">
      <w:r>
        <w:separator/>
      </w:r>
    </w:p>
  </w:footnote>
  <w:footnote w:type="continuationSeparator" w:id="0">
    <w:p w14:paraId="59A457E9" w14:textId="77777777" w:rsidR="00C8512C" w:rsidRDefault="00C8512C" w:rsidP="00040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1FCF"/>
    <w:multiLevelType w:val="hybridMultilevel"/>
    <w:tmpl w:val="33826962"/>
    <w:lvl w:ilvl="0" w:tplc="A2947960">
      <w:start w:val="1"/>
      <w:numFmt w:val="decimal"/>
      <w:pStyle w:val="footnote"/>
      <w:lvlText w:val="%1 "/>
      <w:lvlJc w:val="left"/>
      <w:pPr>
        <w:tabs>
          <w:tab w:val="num" w:pos="648"/>
        </w:tabs>
        <w:ind w:firstLine="288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z w:val="16"/>
        <w:szCs w:val="16"/>
        <w:vertAlign w:val="superscrip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>
    <w:nsid w:val="37660336"/>
    <w:multiLevelType w:val="hybridMultilevel"/>
    <w:tmpl w:val="78D27160"/>
    <w:lvl w:ilvl="0" w:tplc="FEF4713C">
      <w:start w:val="1"/>
      <w:numFmt w:val="bullet"/>
      <w:pStyle w:val="a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7CC5E57"/>
    <w:multiLevelType w:val="hybridMultilevel"/>
    <w:tmpl w:val="603AF43C"/>
    <w:lvl w:ilvl="0" w:tplc="21DE83DC">
      <w:start w:val="1"/>
      <w:numFmt w:val="decimal"/>
      <w:pStyle w:val="a0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outline w:val="0"/>
        <w:shadow w:val="0"/>
        <w:emboss w:val="0"/>
        <w:imprint w:val="0"/>
        <w:vanish w:val="0"/>
        <w:color w:val="auto"/>
        <w:sz w:val="20"/>
        <w:szCs w:val="20"/>
        <w:vertAlign w:val="baseline"/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5">
    <w:nsid w:val="4B9563FD"/>
    <w:multiLevelType w:val="hybridMultilevel"/>
    <w:tmpl w:val="4046089C"/>
    <w:lvl w:ilvl="0" w:tplc="259E95F6">
      <w:start w:val="1"/>
      <w:numFmt w:val="decimal"/>
      <w:pStyle w:val="a1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CA544A"/>
    <w:multiLevelType w:val="singleLevel"/>
    <w:tmpl w:val="987C499A"/>
    <w:lvl w:ilvl="0">
      <w:start w:val="1"/>
      <w:numFmt w:val="decimal"/>
      <w:pStyle w:val="-0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7">
    <w:nsid w:val="6C402C58"/>
    <w:multiLevelType w:val="hybridMultilevel"/>
    <w:tmpl w:val="C136E6FE"/>
    <w:lvl w:ilvl="0" w:tplc="1F321310">
      <w:start w:val="1"/>
      <w:numFmt w:val="decimal"/>
      <w:pStyle w:val="a2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72951F90"/>
    <w:multiLevelType w:val="hybridMultilevel"/>
    <w:tmpl w:val="149E351E"/>
    <w:lvl w:ilvl="0" w:tplc="446C6AE2">
      <w:start w:val="1"/>
      <w:numFmt w:val="upperRoman"/>
      <w:pStyle w:val="a3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D255F0"/>
    <w:multiLevelType w:val="hybridMultilevel"/>
    <w:tmpl w:val="1BBC66D6"/>
    <w:lvl w:ilvl="0" w:tplc="BB425798">
      <w:start w:val="1"/>
      <w:numFmt w:val="lowerLetter"/>
      <w:pStyle w:val="tablefootnote"/>
      <w:lvlText w:val="%1."/>
      <w:lvlJc w:val="right"/>
      <w:pPr>
        <w:ind w:left="749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16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69" w:hanging="360"/>
      </w:pPr>
    </w:lvl>
    <w:lvl w:ilvl="2" w:tplc="0409001B" w:tentative="1">
      <w:start w:val="1"/>
      <w:numFmt w:val="lowerRoman"/>
      <w:lvlText w:val="%3."/>
      <w:lvlJc w:val="right"/>
      <w:pPr>
        <w:ind w:left="2189" w:hanging="180"/>
      </w:pPr>
    </w:lvl>
    <w:lvl w:ilvl="3" w:tplc="0409000F" w:tentative="1">
      <w:start w:val="1"/>
      <w:numFmt w:val="decimal"/>
      <w:lvlText w:val="%4."/>
      <w:lvlJc w:val="left"/>
      <w:pPr>
        <w:ind w:left="2909" w:hanging="360"/>
      </w:pPr>
    </w:lvl>
    <w:lvl w:ilvl="4" w:tplc="04090019" w:tentative="1">
      <w:start w:val="1"/>
      <w:numFmt w:val="lowerLetter"/>
      <w:lvlText w:val="%5."/>
      <w:lvlJc w:val="left"/>
      <w:pPr>
        <w:ind w:left="3629" w:hanging="360"/>
      </w:pPr>
    </w:lvl>
    <w:lvl w:ilvl="5" w:tplc="0409001B" w:tentative="1">
      <w:start w:val="1"/>
      <w:numFmt w:val="lowerRoman"/>
      <w:lvlText w:val="%6."/>
      <w:lvlJc w:val="right"/>
      <w:pPr>
        <w:ind w:left="4349" w:hanging="180"/>
      </w:pPr>
    </w:lvl>
    <w:lvl w:ilvl="6" w:tplc="0409000F" w:tentative="1">
      <w:start w:val="1"/>
      <w:numFmt w:val="decimal"/>
      <w:lvlText w:val="%7."/>
      <w:lvlJc w:val="left"/>
      <w:pPr>
        <w:ind w:left="5069" w:hanging="360"/>
      </w:pPr>
    </w:lvl>
    <w:lvl w:ilvl="7" w:tplc="04090019" w:tentative="1">
      <w:start w:val="1"/>
      <w:numFmt w:val="lowerLetter"/>
      <w:lvlText w:val="%8."/>
      <w:lvlJc w:val="left"/>
      <w:pPr>
        <w:ind w:left="5789" w:hanging="360"/>
      </w:pPr>
    </w:lvl>
    <w:lvl w:ilvl="8" w:tplc="0409001B" w:tentative="1">
      <w:start w:val="1"/>
      <w:numFmt w:val="lowerRoman"/>
      <w:lvlText w:val="%9."/>
      <w:lvlJc w:val="right"/>
      <w:pPr>
        <w:ind w:left="6509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9"/>
  </w:num>
  <w:num w:numId="5">
    <w:abstractNumId w:val="7"/>
  </w:num>
  <w:num w:numId="6">
    <w:abstractNumId w:val="4"/>
  </w:num>
  <w:num w:numId="7">
    <w:abstractNumId w:val="3"/>
  </w:num>
  <w:num w:numId="8">
    <w:abstractNumId w:val="5"/>
  </w:num>
  <w:num w:numId="9">
    <w:abstractNumId w:val="1"/>
  </w:num>
  <w:num w:numId="10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efaultTabStop w:val="720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A59A6"/>
    <w:rsid w:val="00000DB7"/>
    <w:rsid w:val="00000F59"/>
    <w:rsid w:val="000045C2"/>
    <w:rsid w:val="000046A8"/>
    <w:rsid w:val="0000532B"/>
    <w:rsid w:val="00006E0A"/>
    <w:rsid w:val="000140F2"/>
    <w:rsid w:val="00015777"/>
    <w:rsid w:val="00016D5C"/>
    <w:rsid w:val="000206E4"/>
    <w:rsid w:val="00022E7C"/>
    <w:rsid w:val="00022EAB"/>
    <w:rsid w:val="00023143"/>
    <w:rsid w:val="00023899"/>
    <w:rsid w:val="00023BF4"/>
    <w:rsid w:val="0002586A"/>
    <w:rsid w:val="0002778F"/>
    <w:rsid w:val="00027DBC"/>
    <w:rsid w:val="00031A79"/>
    <w:rsid w:val="00032791"/>
    <w:rsid w:val="00032AE9"/>
    <w:rsid w:val="00033C42"/>
    <w:rsid w:val="00037017"/>
    <w:rsid w:val="000374F3"/>
    <w:rsid w:val="000375FD"/>
    <w:rsid w:val="00037AFA"/>
    <w:rsid w:val="00040F98"/>
    <w:rsid w:val="0004130E"/>
    <w:rsid w:val="000414CF"/>
    <w:rsid w:val="000418C9"/>
    <w:rsid w:val="000418F6"/>
    <w:rsid w:val="0004285C"/>
    <w:rsid w:val="0004390D"/>
    <w:rsid w:val="00043A63"/>
    <w:rsid w:val="000446F5"/>
    <w:rsid w:val="00044B9B"/>
    <w:rsid w:val="000472AA"/>
    <w:rsid w:val="000477DC"/>
    <w:rsid w:val="000539E9"/>
    <w:rsid w:val="0005435D"/>
    <w:rsid w:val="000558F4"/>
    <w:rsid w:val="0005744C"/>
    <w:rsid w:val="00061381"/>
    <w:rsid w:val="00062F7A"/>
    <w:rsid w:val="000633FD"/>
    <w:rsid w:val="00063AD6"/>
    <w:rsid w:val="0006532B"/>
    <w:rsid w:val="0007044B"/>
    <w:rsid w:val="00070622"/>
    <w:rsid w:val="00070D77"/>
    <w:rsid w:val="00072C93"/>
    <w:rsid w:val="00072F95"/>
    <w:rsid w:val="000743DE"/>
    <w:rsid w:val="0007657E"/>
    <w:rsid w:val="000811D7"/>
    <w:rsid w:val="00081F48"/>
    <w:rsid w:val="000839A7"/>
    <w:rsid w:val="00084573"/>
    <w:rsid w:val="00086056"/>
    <w:rsid w:val="0008639D"/>
    <w:rsid w:val="00086627"/>
    <w:rsid w:val="0009009C"/>
    <w:rsid w:val="00092049"/>
    <w:rsid w:val="00094CDD"/>
    <w:rsid w:val="000950D7"/>
    <w:rsid w:val="000A0966"/>
    <w:rsid w:val="000A270B"/>
    <w:rsid w:val="000A3686"/>
    <w:rsid w:val="000A37DB"/>
    <w:rsid w:val="000A436B"/>
    <w:rsid w:val="000A4581"/>
    <w:rsid w:val="000A47F3"/>
    <w:rsid w:val="000A7230"/>
    <w:rsid w:val="000A7A56"/>
    <w:rsid w:val="000B0944"/>
    <w:rsid w:val="000B0C88"/>
    <w:rsid w:val="000B3B1A"/>
    <w:rsid w:val="000B3C05"/>
    <w:rsid w:val="000B3E73"/>
    <w:rsid w:val="000B4641"/>
    <w:rsid w:val="000B506F"/>
    <w:rsid w:val="000B6276"/>
    <w:rsid w:val="000B6EA4"/>
    <w:rsid w:val="000B7370"/>
    <w:rsid w:val="000C12BC"/>
    <w:rsid w:val="000C16D7"/>
    <w:rsid w:val="000C24E3"/>
    <w:rsid w:val="000C25D6"/>
    <w:rsid w:val="000C2EBA"/>
    <w:rsid w:val="000C431C"/>
    <w:rsid w:val="000C51AB"/>
    <w:rsid w:val="000C55E8"/>
    <w:rsid w:val="000C6548"/>
    <w:rsid w:val="000C66A2"/>
    <w:rsid w:val="000C7E31"/>
    <w:rsid w:val="000D0D68"/>
    <w:rsid w:val="000D0E27"/>
    <w:rsid w:val="000D2D93"/>
    <w:rsid w:val="000D3C19"/>
    <w:rsid w:val="000D5A89"/>
    <w:rsid w:val="000D78D2"/>
    <w:rsid w:val="000E04D9"/>
    <w:rsid w:val="000E205F"/>
    <w:rsid w:val="000E2896"/>
    <w:rsid w:val="000E2DFC"/>
    <w:rsid w:val="000E4148"/>
    <w:rsid w:val="000E5848"/>
    <w:rsid w:val="000F3200"/>
    <w:rsid w:val="000F540E"/>
    <w:rsid w:val="000F6B5C"/>
    <w:rsid w:val="000F7891"/>
    <w:rsid w:val="0010047C"/>
    <w:rsid w:val="0010097D"/>
    <w:rsid w:val="00100ED7"/>
    <w:rsid w:val="00103A0F"/>
    <w:rsid w:val="00104BA9"/>
    <w:rsid w:val="00105E40"/>
    <w:rsid w:val="0010711E"/>
    <w:rsid w:val="001073A2"/>
    <w:rsid w:val="00107B19"/>
    <w:rsid w:val="00107D8B"/>
    <w:rsid w:val="0011295D"/>
    <w:rsid w:val="0011377A"/>
    <w:rsid w:val="00114588"/>
    <w:rsid w:val="0011470B"/>
    <w:rsid w:val="00114B11"/>
    <w:rsid w:val="001157D7"/>
    <w:rsid w:val="00115A44"/>
    <w:rsid w:val="00116A58"/>
    <w:rsid w:val="0011749A"/>
    <w:rsid w:val="00121307"/>
    <w:rsid w:val="001245D7"/>
    <w:rsid w:val="00124D4A"/>
    <w:rsid w:val="00124DEC"/>
    <w:rsid w:val="00124F57"/>
    <w:rsid w:val="00127334"/>
    <w:rsid w:val="00127BC1"/>
    <w:rsid w:val="00127EDD"/>
    <w:rsid w:val="00130A93"/>
    <w:rsid w:val="0013113C"/>
    <w:rsid w:val="00131284"/>
    <w:rsid w:val="00131DFE"/>
    <w:rsid w:val="00133D12"/>
    <w:rsid w:val="001351C1"/>
    <w:rsid w:val="001351F5"/>
    <w:rsid w:val="001353C0"/>
    <w:rsid w:val="00137FD9"/>
    <w:rsid w:val="00140180"/>
    <w:rsid w:val="00140562"/>
    <w:rsid w:val="00142092"/>
    <w:rsid w:val="001443F2"/>
    <w:rsid w:val="00144837"/>
    <w:rsid w:val="0014565A"/>
    <w:rsid w:val="00146940"/>
    <w:rsid w:val="00146EE9"/>
    <w:rsid w:val="0014753A"/>
    <w:rsid w:val="00147E11"/>
    <w:rsid w:val="00153661"/>
    <w:rsid w:val="00153C40"/>
    <w:rsid w:val="00155E29"/>
    <w:rsid w:val="0015713E"/>
    <w:rsid w:val="00157AE3"/>
    <w:rsid w:val="0016235D"/>
    <w:rsid w:val="001625D7"/>
    <w:rsid w:val="001625EB"/>
    <w:rsid w:val="00163417"/>
    <w:rsid w:val="00164554"/>
    <w:rsid w:val="001648DA"/>
    <w:rsid w:val="00164EDB"/>
    <w:rsid w:val="00165BBC"/>
    <w:rsid w:val="00166CEB"/>
    <w:rsid w:val="001675E8"/>
    <w:rsid w:val="00171E08"/>
    <w:rsid w:val="001727EF"/>
    <w:rsid w:val="00173DD6"/>
    <w:rsid w:val="00175FCC"/>
    <w:rsid w:val="001837D1"/>
    <w:rsid w:val="00186881"/>
    <w:rsid w:val="00186A03"/>
    <w:rsid w:val="00186F73"/>
    <w:rsid w:val="00190131"/>
    <w:rsid w:val="00190A3F"/>
    <w:rsid w:val="00190BAD"/>
    <w:rsid w:val="00191ABA"/>
    <w:rsid w:val="0019234D"/>
    <w:rsid w:val="00192D31"/>
    <w:rsid w:val="001943D8"/>
    <w:rsid w:val="00194BD8"/>
    <w:rsid w:val="00195C18"/>
    <w:rsid w:val="00196032"/>
    <w:rsid w:val="00197712"/>
    <w:rsid w:val="00197998"/>
    <w:rsid w:val="001A025D"/>
    <w:rsid w:val="001A251A"/>
    <w:rsid w:val="001A2601"/>
    <w:rsid w:val="001A2783"/>
    <w:rsid w:val="001A3270"/>
    <w:rsid w:val="001A6D2E"/>
    <w:rsid w:val="001A7BD4"/>
    <w:rsid w:val="001B1B54"/>
    <w:rsid w:val="001B202A"/>
    <w:rsid w:val="001B3372"/>
    <w:rsid w:val="001B37BB"/>
    <w:rsid w:val="001B4947"/>
    <w:rsid w:val="001B6171"/>
    <w:rsid w:val="001B6FB5"/>
    <w:rsid w:val="001B7EB1"/>
    <w:rsid w:val="001C0811"/>
    <w:rsid w:val="001C4279"/>
    <w:rsid w:val="001C44CF"/>
    <w:rsid w:val="001C61F4"/>
    <w:rsid w:val="001D00FA"/>
    <w:rsid w:val="001D0DEE"/>
    <w:rsid w:val="001D1165"/>
    <w:rsid w:val="001D31A8"/>
    <w:rsid w:val="001D6103"/>
    <w:rsid w:val="001D775E"/>
    <w:rsid w:val="001D7F3A"/>
    <w:rsid w:val="001E2B81"/>
    <w:rsid w:val="001E2EC8"/>
    <w:rsid w:val="001E3AC6"/>
    <w:rsid w:val="001E420E"/>
    <w:rsid w:val="001E58C9"/>
    <w:rsid w:val="001E5A3B"/>
    <w:rsid w:val="001E5BAE"/>
    <w:rsid w:val="001E67CF"/>
    <w:rsid w:val="001E76BF"/>
    <w:rsid w:val="001F2B11"/>
    <w:rsid w:val="001F469E"/>
    <w:rsid w:val="00201727"/>
    <w:rsid w:val="00204B33"/>
    <w:rsid w:val="0021175C"/>
    <w:rsid w:val="00214C0E"/>
    <w:rsid w:val="0021745C"/>
    <w:rsid w:val="00220E65"/>
    <w:rsid w:val="00221072"/>
    <w:rsid w:val="00222B3D"/>
    <w:rsid w:val="00223920"/>
    <w:rsid w:val="002248F3"/>
    <w:rsid w:val="00225993"/>
    <w:rsid w:val="0023073C"/>
    <w:rsid w:val="002320DC"/>
    <w:rsid w:val="002322E9"/>
    <w:rsid w:val="00236A00"/>
    <w:rsid w:val="002449C2"/>
    <w:rsid w:val="002452FA"/>
    <w:rsid w:val="002457D8"/>
    <w:rsid w:val="00245C4D"/>
    <w:rsid w:val="00247D96"/>
    <w:rsid w:val="0025194D"/>
    <w:rsid w:val="002535C7"/>
    <w:rsid w:val="00256954"/>
    <w:rsid w:val="00256AA4"/>
    <w:rsid w:val="00261A4D"/>
    <w:rsid w:val="00261CBD"/>
    <w:rsid w:val="00262FCC"/>
    <w:rsid w:val="00263DA6"/>
    <w:rsid w:val="00263E57"/>
    <w:rsid w:val="0026457D"/>
    <w:rsid w:val="00266667"/>
    <w:rsid w:val="0026728B"/>
    <w:rsid w:val="00270B87"/>
    <w:rsid w:val="00271F2E"/>
    <w:rsid w:val="00272009"/>
    <w:rsid w:val="00272DEA"/>
    <w:rsid w:val="00273555"/>
    <w:rsid w:val="00274CFA"/>
    <w:rsid w:val="00276735"/>
    <w:rsid w:val="002774A2"/>
    <w:rsid w:val="002813C2"/>
    <w:rsid w:val="002816C8"/>
    <w:rsid w:val="002864A3"/>
    <w:rsid w:val="00286844"/>
    <w:rsid w:val="00286D17"/>
    <w:rsid w:val="0028749D"/>
    <w:rsid w:val="00287C5B"/>
    <w:rsid w:val="0029271F"/>
    <w:rsid w:val="00293E75"/>
    <w:rsid w:val="00294BF2"/>
    <w:rsid w:val="00295174"/>
    <w:rsid w:val="002954F7"/>
    <w:rsid w:val="00297359"/>
    <w:rsid w:val="002A0601"/>
    <w:rsid w:val="002A1000"/>
    <w:rsid w:val="002A4195"/>
    <w:rsid w:val="002A4370"/>
    <w:rsid w:val="002A45A6"/>
    <w:rsid w:val="002A5186"/>
    <w:rsid w:val="002A5617"/>
    <w:rsid w:val="002A7637"/>
    <w:rsid w:val="002A766F"/>
    <w:rsid w:val="002B0408"/>
    <w:rsid w:val="002B1734"/>
    <w:rsid w:val="002B3873"/>
    <w:rsid w:val="002B3B81"/>
    <w:rsid w:val="002B5AF6"/>
    <w:rsid w:val="002B61EA"/>
    <w:rsid w:val="002C2CA9"/>
    <w:rsid w:val="002C3ED9"/>
    <w:rsid w:val="002C3FE1"/>
    <w:rsid w:val="002C4F03"/>
    <w:rsid w:val="002D01DE"/>
    <w:rsid w:val="002D1282"/>
    <w:rsid w:val="002D1408"/>
    <w:rsid w:val="002D26CF"/>
    <w:rsid w:val="002D4C8F"/>
    <w:rsid w:val="002D5630"/>
    <w:rsid w:val="002D7390"/>
    <w:rsid w:val="002E2850"/>
    <w:rsid w:val="002E2E0C"/>
    <w:rsid w:val="002E2F3E"/>
    <w:rsid w:val="002E6195"/>
    <w:rsid w:val="002E681C"/>
    <w:rsid w:val="002E767E"/>
    <w:rsid w:val="002E7A69"/>
    <w:rsid w:val="002F10D9"/>
    <w:rsid w:val="002F1666"/>
    <w:rsid w:val="002F3BA2"/>
    <w:rsid w:val="002F4EEE"/>
    <w:rsid w:val="002F62C4"/>
    <w:rsid w:val="0030099F"/>
    <w:rsid w:val="003009CB"/>
    <w:rsid w:val="003018F4"/>
    <w:rsid w:val="0030249C"/>
    <w:rsid w:val="003028D0"/>
    <w:rsid w:val="00303EAE"/>
    <w:rsid w:val="00307DA9"/>
    <w:rsid w:val="00310F85"/>
    <w:rsid w:val="00312040"/>
    <w:rsid w:val="00314549"/>
    <w:rsid w:val="003148F5"/>
    <w:rsid w:val="00315C11"/>
    <w:rsid w:val="00316604"/>
    <w:rsid w:val="00321132"/>
    <w:rsid w:val="00321449"/>
    <w:rsid w:val="00322922"/>
    <w:rsid w:val="00325477"/>
    <w:rsid w:val="003264BC"/>
    <w:rsid w:val="00331C51"/>
    <w:rsid w:val="003324BD"/>
    <w:rsid w:val="00333D54"/>
    <w:rsid w:val="003343A2"/>
    <w:rsid w:val="00340FC0"/>
    <w:rsid w:val="00341012"/>
    <w:rsid w:val="00341AC2"/>
    <w:rsid w:val="0034245B"/>
    <w:rsid w:val="00342BC7"/>
    <w:rsid w:val="00343488"/>
    <w:rsid w:val="00343D1B"/>
    <w:rsid w:val="00343F75"/>
    <w:rsid w:val="003475BE"/>
    <w:rsid w:val="003478E4"/>
    <w:rsid w:val="003500A2"/>
    <w:rsid w:val="00350264"/>
    <w:rsid w:val="00354238"/>
    <w:rsid w:val="0035557C"/>
    <w:rsid w:val="00355741"/>
    <w:rsid w:val="00355B9A"/>
    <w:rsid w:val="00355EBD"/>
    <w:rsid w:val="00356EE5"/>
    <w:rsid w:val="003578A5"/>
    <w:rsid w:val="00357E9C"/>
    <w:rsid w:val="0036243B"/>
    <w:rsid w:val="003626EC"/>
    <w:rsid w:val="0036431B"/>
    <w:rsid w:val="00364F69"/>
    <w:rsid w:val="003658CC"/>
    <w:rsid w:val="0036636E"/>
    <w:rsid w:val="00367694"/>
    <w:rsid w:val="003676DE"/>
    <w:rsid w:val="00372B9A"/>
    <w:rsid w:val="003733EB"/>
    <w:rsid w:val="00377843"/>
    <w:rsid w:val="00377913"/>
    <w:rsid w:val="003800E8"/>
    <w:rsid w:val="00382553"/>
    <w:rsid w:val="00384CE3"/>
    <w:rsid w:val="00386805"/>
    <w:rsid w:val="0038783E"/>
    <w:rsid w:val="00390D65"/>
    <w:rsid w:val="0039207D"/>
    <w:rsid w:val="00392553"/>
    <w:rsid w:val="00394082"/>
    <w:rsid w:val="00394401"/>
    <w:rsid w:val="00394DF7"/>
    <w:rsid w:val="00395F08"/>
    <w:rsid w:val="00396674"/>
    <w:rsid w:val="003978DA"/>
    <w:rsid w:val="00397D95"/>
    <w:rsid w:val="003A0D4F"/>
    <w:rsid w:val="003A1B1B"/>
    <w:rsid w:val="003A273C"/>
    <w:rsid w:val="003A461C"/>
    <w:rsid w:val="003A47B5"/>
    <w:rsid w:val="003A4EAD"/>
    <w:rsid w:val="003A59A6"/>
    <w:rsid w:val="003A63B1"/>
    <w:rsid w:val="003A7755"/>
    <w:rsid w:val="003A7B34"/>
    <w:rsid w:val="003A7BBF"/>
    <w:rsid w:val="003B3D9D"/>
    <w:rsid w:val="003B4D35"/>
    <w:rsid w:val="003B5F19"/>
    <w:rsid w:val="003B70D2"/>
    <w:rsid w:val="003B79E7"/>
    <w:rsid w:val="003C0890"/>
    <w:rsid w:val="003C0E77"/>
    <w:rsid w:val="003C3E12"/>
    <w:rsid w:val="003C3FAD"/>
    <w:rsid w:val="003C4DC9"/>
    <w:rsid w:val="003D4925"/>
    <w:rsid w:val="003D66F1"/>
    <w:rsid w:val="003D6A04"/>
    <w:rsid w:val="003D7206"/>
    <w:rsid w:val="003D74F1"/>
    <w:rsid w:val="003D7653"/>
    <w:rsid w:val="003E07F2"/>
    <w:rsid w:val="003E10A2"/>
    <w:rsid w:val="003E1440"/>
    <w:rsid w:val="003E3997"/>
    <w:rsid w:val="003E405C"/>
    <w:rsid w:val="003E4FCC"/>
    <w:rsid w:val="003E7A10"/>
    <w:rsid w:val="003E7B35"/>
    <w:rsid w:val="003F1816"/>
    <w:rsid w:val="003F187C"/>
    <w:rsid w:val="003F234B"/>
    <w:rsid w:val="003F2D07"/>
    <w:rsid w:val="003F3BB7"/>
    <w:rsid w:val="003F6E15"/>
    <w:rsid w:val="003F721A"/>
    <w:rsid w:val="003F7ACB"/>
    <w:rsid w:val="0040108C"/>
    <w:rsid w:val="004018A6"/>
    <w:rsid w:val="00402EF6"/>
    <w:rsid w:val="00403209"/>
    <w:rsid w:val="0040324E"/>
    <w:rsid w:val="004044AD"/>
    <w:rsid w:val="004059FE"/>
    <w:rsid w:val="00407732"/>
    <w:rsid w:val="00407746"/>
    <w:rsid w:val="0041108C"/>
    <w:rsid w:val="00414C4A"/>
    <w:rsid w:val="00415048"/>
    <w:rsid w:val="00415D40"/>
    <w:rsid w:val="004162B1"/>
    <w:rsid w:val="00417557"/>
    <w:rsid w:val="00417CE1"/>
    <w:rsid w:val="00420B56"/>
    <w:rsid w:val="00421FDE"/>
    <w:rsid w:val="004242A1"/>
    <w:rsid w:val="00425AA8"/>
    <w:rsid w:val="00426CAA"/>
    <w:rsid w:val="0043480C"/>
    <w:rsid w:val="004363F7"/>
    <w:rsid w:val="004414B2"/>
    <w:rsid w:val="004424E2"/>
    <w:rsid w:val="00443A6C"/>
    <w:rsid w:val="00444280"/>
    <w:rsid w:val="004445B3"/>
    <w:rsid w:val="00445A6C"/>
    <w:rsid w:val="0044634B"/>
    <w:rsid w:val="00446BA4"/>
    <w:rsid w:val="00451FB8"/>
    <w:rsid w:val="004570E8"/>
    <w:rsid w:val="0045776E"/>
    <w:rsid w:val="004634DD"/>
    <w:rsid w:val="00463778"/>
    <w:rsid w:val="00467849"/>
    <w:rsid w:val="00473F96"/>
    <w:rsid w:val="00474D4B"/>
    <w:rsid w:val="00475490"/>
    <w:rsid w:val="00475CB3"/>
    <w:rsid w:val="00475FEB"/>
    <w:rsid w:val="00477641"/>
    <w:rsid w:val="00481A96"/>
    <w:rsid w:val="00482D9E"/>
    <w:rsid w:val="00483BD4"/>
    <w:rsid w:val="00485A7F"/>
    <w:rsid w:val="00486988"/>
    <w:rsid w:val="00487C79"/>
    <w:rsid w:val="004921CF"/>
    <w:rsid w:val="00493CDF"/>
    <w:rsid w:val="004945D0"/>
    <w:rsid w:val="0049588B"/>
    <w:rsid w:val="00496CC0"/>
    <w:rsid w:val="004A04E0"/>
    <w:rsid w:val="004A12BA"/>
    <w:rsid w:val="004A2D29"/>
    <w:rsid w:val="004A4681"/>
    <w:rsid w:val="004A77B8"/>
    <w:rsid w:val="004B1DCE"/>
    <w:rsid w:val="004B4FC7"/>
    <w:rsid w:val="004B50C8"/>
    <w:rsid w:val="004B7AA0"/>
    <w:rsid w:val="004C16DA"/>
    <w:rsid w:val="004C2EEF"/>
    <w:rsid w:val="004C46DE"/>
    <w:rsid w:val="004C47F4"/>
    <w:rsid w:val="004C4E87"/>
    <w:rsid w:val="004C555A"/>
    <w:rsid w:val="004C63A9"/>
    <w:rsid w:val="004C6908"/>
    <w:rsid w:val="004C73B3"/>
    <w:rsid w:val="004D3716"/>
    <w:rsid w:val="004D3D5D"/>
    <w:rsid w:val="004D5196"/>
    <w:rsid w:val="004D72BA"/>
    <w:rsid w:val="004D7947"/>
    <w:rsid w:val="004E2F11"/>
    <w:rsid w:val="004E4254"/>
    <w:rsid w:val="004E48BA"/>
    <w:rsid w:val="004E4D9D"/>
    <w:rsid w:val="004E6F10"/>
    <w:rsid w:val="004F0666"/>
    <w:rsid w:val="004F2BEC"/>
    <w:rsid w:val="004F48A8"/>
    <w:rsid w:val="004F5250"/>
    <w:rsid w:val="004F5EA2"/>
    <w:rsid w:val="004F654E"/>
    <w:rsid w:val="004F6FDE"/>
    <w:rsid w:val="00500382"/>
    <w:rsid w:val="00500FD5"/>
    <w:rsid w:val="00501459"/>
    <w:rsid w:val="00501A7D"/>
    <w:rsid w:val="00502A41"/>
    <w:rsid w:val="00502B99"/>
    <w:rsid w:val="00504FAF"/>
    <w:rsid w:val="00506730"/>
    <w:rsid w:val="00506B5F"/>
    <w:rsid w:val="00506EEC"/>
    <w:rsid w:val="00510528"/>
    <w:rsid w:val="0051165A"/>
    <w:rsid w:val="0051376B"/>
    <w:rsid w:val="005138D4"/>
    <w:rsid w:val="00515A49"/>
    <w:rsid w:val="0051613F"/>
    <w:rsid w:val="00516C2A"/>
    <w:rsid w:val="00517F0C"/>
    <w:rsid w:val="0052041F"/>
    <w:rsid w:val="0052061A"/>
    <w:rsid w:val="0052117E"/>
    <w:rsid w:val="0052339B"/>
    <w:rsid w:val="005236C9"/>
    <w:rsid w:val="00524FE1"/>
    <w:rsid w:val="005265F6"/>
    <w:rsid w:val="00531460"/>
    <w:rsid w:val="00534383"/>
    <w:rsid w:val="00534AF1"/>
    <w:rsid w:val="00537447"/>
    <w:rsid w:val="00540279"/>
    <w:rsid w:val="00540C01"/>
    <w:rsid w:val="005416D3"/>
    <w:rsid w:val="00542A4C"/>
    <w:rsid w:val="00542BF9"/>
    <w:rsid w:val="0054365C"/>
    <w:rsid w:val="005448DA"/>
    <w:rsid w:val="00550D2C"/>
    <w:rsid w:val="00550D71"/>
    <w:rsid w:val="0055117A"/>
    <w:rsid w:val="00551E73"/>
    <w:rsid w:val="00553344"/>
    <w:rsid w:val="005535C3"/>
    <w:rsid w:val="00553CDD"/>
    <w:rsid w:val="00554E32"/>
    <w:rsid w:val="00555369"/>
    <w:rsid w:val="005568C1"/>
    <w:rsid w:val="00562DEA"/>
    <w:rsid w:val="00564312"/>
    <w:rsid w:val="005650F3"/>
    <w:rsid w:val="005657C2"/>
    <w:rsid w:val="005660F9"/>
    <w:rsid w:val="005670E7"/>
    <w:rsid w:val="0056762F"/>
    <w:rsid w:val="005677ED"/>
    <w:rsid w:val="0057027E"/>
    <w:rsid w:val="00570A9C"/>
    <w:rsid w:val="005720E3"/>
    <w:rsid w:val="0057344A"/>
    <w:rsid w:val="005761D4"/>
    <w:rsid w:val="00580B34"/>
    <w:rsid w:val="005823B4"/>
    <w:rsid w:val="005825F5"/>
    <w:rsid w:val="0058614F"/>
    <w:rsid w:val="00590F0D"/>
    <w:rsid w:val="005914A4"/>
    <w:rsid w:val="00591DD8"/>
    <w:rsid w:val="00593985"/>
    <w:rsid w:val="00593E79"/>
    <w:rsid w:val="005946DE"/>
    <w:rsid w:val="005952C3"/>
    <w:rsid w:val="005A06A5"/>
    <w:rsid w:val="005A2F7E"/>
    <w:rsid w:val="005A34E7"/>
    <w:rsid w:val="005A3BDB"/>
    <w:rsid w:val="005A47CE"/>
    <w:rsid w:val="005A47D0"/>
    <w:rsid w:val="005A7B23"/>
    <w:rsid w:val="005B0560"/>
    <w:rsid w:val="005B1ADC"/>
    <w:rsid w:val="005B520E"/>
    <w:rsid w:val="005B535B"/>
    <w:rsid w:val="005C0226"/>
    <w:rsid w:val="005C05EF"/>
    <w:rsid w:val="005C0DEC"/>
    <w:rsid w:val="005C0EA2"/>
    <w:rsid w:val="005C1503"/>
    <w:rsid w:val="005C1DF2"/>
    <w:rsid w:val="005C3E65"/>
    <w:rsid w:val="005C4DBA"/>
    <w:rsid w:val="005C4EF9"/>
    <w:rsid w:val="005C592B"/>
    <w:rsid w:val="005C5E07"/>
    <w:rsid w:val="005C6588"/>
    <w:rsid w:val="005D0F1B"/>
    <w:rsid w:val="005D13BE"/>
    <w:rsid w:val="005D147C"/>
    <w:rsid w:val="005D1C3F"/>
    <w:rsid w:val="005D31D5"/>
    <w:rsid w:val="005D4473"/>
    <w:rsid w:val="005D539D"/>
    <w:rsid w:val="005D6D3E"/>
    <w:rsid w:val="005D79F1"/>
    <w:rsid w:val="005E294A"/>
    <w:rsid w:val="005E4179"/>
    <w:rsid w:val="005E446F"/>
    <w:rsid w:val="005E6CBE"/>
    <w:rsid w:val="005E6EAA"/>
    <w:rsid w:val="005E7B05"/>
    <w:rsid w:val="005F1A66"/>
    <w:rsid w:val="005F260B"/>
    <w:rsid w:val="005F265B"/>
    <w:rsid w:val="005F2697"/>
    <w:rsid w:val="005F2E54"/>
    <w:rsid w:val="005F4563"/>
    <w:rsid w:val="005F4785"/>
    <w:rsid w:val="005F58C2"/>
    <w:rsid w:val="005F66EA"/>
    <w:rsid w:val="006020A0"/>
    <w:rsid w:val="006046D4"/>
    <w:rsid w:val="00605A0E"/>
    <w:rsid w:val="0060673C"/>
    <w:rsid w:val="00606927"/>
    <w:rsid w:val="006069A0"/>
    <w:rsid w:val="00606C38"/>
    <w:rsid w:val="0060783D"/>
    <w:rsid w:val="006108A4"/>
    <w:rsid w:val="006118E4"/>
    <w:rsid w:val="0061344C"/>
    <w:rsid w:val="00613692"/>
    <w:rsid w:val="00614538"/>
    <w:rsid w:val="00614C84"/>
    <w:rsid w:val="00617B39"/>
    <w:rsid w:val="00622034"/>
    <w:rsid w:val="0062291D"/>
    <w:rsid w:val="006238B1"/>
    <w:rsid w:val="006242D2"/>
    <w:rsid w:val="006313E2"/>
    <w:rsid w:val="00632BC9"/>
    <w:rsid w:val="00633129"/>
    <w:rsid w:val="00633490"/>
    <w:rsid w:val="00633BF2"/>
    <w:rsid w:val="00642289"/>
    <w:rsid w:val="0064372E"/>
    <w:rsid w:val="00643D27"/>
    <w:rsid w:val="00644366"/>
    <w:rsid w:val="00644C00"/>
    <w:rsid w:val="0064584C"/>
    <w:rsid w:val="00646328"/>
    <w:rsid w:val="00650DAF"/>
    <w:rsid w:val="00652F36"/>
    <w:rsid w:val="0065453E"/>
    <w:rsid w:val="00655FED"/>
    <w:rsid w:val="00661127"/>
    <w:rsid w:val="006612C2"/>
    <w:rsid w:val="00661DBF"/>
    <w:rsid w:val="006634A9"/>
    <w:rsid w:val="006647A7"/>
    <w:rsid w:val="0066715E"/>
    <w:rsid w:val="0067020A"/>
    <w:rsid w:val="006727BF"/>
    <w:rsid w:val="0067448F"/>
    <w:rsid w:val="00674627"/>
    <w:rsid w:val="006761DC"/>
    <w:rsid w:val="00676D38"/>
    <w:rsid w:val="00676EAC"/>
    <w:rsid w:val="00681C7D"/>
    <w:rsid w:val="00683B63"/>
    <w:rsid w:val="00683C72"/>
    <w:rsid w:val="00685703"/>
    <w:rsid w:val="00687B84"/>
    <w:rsid w:val="00690D9F"/>
    <w:rsid w:val="0069157D"/>
    <w:rsid w:val="00691AC5"/>
    <w:rsid w:val="00692D20"/>
    <w:rsid w:val="0069427F"/>
    <w:rsid w:val="00694302"/>
    <w:rsid w:val="006969D9"/>
    <w:rsid w:val="00697B26"/>
    <w:rsid w:val="006A06EB"/>
    <w:rsid w:val="006A3125"/>
    <w:rsid w:val="006A3C33"/>
    <w:rsid w:val="006A4A56"/>
    <w:rsid w:val="006A552E"/>
    <w:rsid w:val="006A620B"/>
    <w:rsid w:val="006A7F2B"/>
    <w:rsid w:val="006B118C"/>
    <w:rsid w:val="006B2B85"/>
    <w:rsid w:val="006B2B8F"/>
    <w:rsid w:val="006B2D0A"/>
    <w:rsid w:val="006B3AC7"/>
    <w:rsid w:val="006B3BF0"/>
    <w:rsid w:val="006B4DF7"/>
    <w:rsid w:val="006B5554"/>
    <w:rsid w:val="006B5D5A"/>
    <w:rsid w:val="006B60BC"/>
    <w:rsid w:val="006C0197"/>
    <w:rsid w:val="006C06AA"/>
    <w:rsid w:val="006C08B7"/>
    <w:rsid w:val="006C0BA0"/>
    <w:rsid w:val="006C32E4"/>
    <w:rsid w:val="006C432F"/>
    <w:rsid w:val="006C4648"/>
    <w:rsid w:val="006C4662"/>
    <w:rsid w:val="006D0BB8"/>
    <w:rsid w:val="006D10E9"/>
    <w:rsid w:val="006D15E6"/>
    <w:rsid w:val="006D3455"/>
    <w:rsid w:val="006D5E79"/>
    <w:rsid w:val="006D6C5C"/>
    <w:rsid w:val="006E1D61"/>
    <w:rsid w:val="006E395E"/>
    <w:rsid w:val="006E50ED"/>
    <w:rsid w:val="006F12B1"/>
    <w:rsid w:val="006F25D0"/>
    <w:rsid w:val="006F2760"/>
    <w:rsid w:val="006F39C9"/>
    <w:rsid w:val="006F404E"/>
    <w:rsid w:val="006F500C"/>
    <w:rsid w:val="006F5019"/>
    <w:rsid w:val="006F7BAB"/>
    <w:rsid w:val="00701B55"/>
    <w:rsid w:val="00702B72"/>
    <w:rsid w:val="0070371F"/>
    <w:rsid w:val="00703CB6"/>
    <w:rsid w:val="00705BA5"/>
    <w:rsid w:val="00710105"/>
    <w:rsid w:val="00712131"/>
    <w:rsid w:val="007146EA"/>
    <w:rsid w:val="00714BC5"/>
    <w:rsid w:val="0072064C"/>
    <w:rsid w:val="007207B6"/>
    <w:rsid w:val="007209CA"/>
    <w:rsid w:val="00720B15"/>
    <w:rsid w:val="00720D2D"/>
    <w:rsid w:val="00721277"/>
    <w:rsid w:val="00723830"/>
    <w:rsid w:val="00727059"/>
    <w:rsid w:val="007307DA"/>
    <w:rsid w:val="00730F67"/>
    <w:rsid w:val="00733637"/>
    <w:rsid w:val="00735281"/>
    <w:rsid w:val="007355A5"/>
    <w:rsid w:val="00736DFB"/>
    <w:rsid w:val="00740799"/>
    <w:rsid w:val="00741CD0"/>
    <w:rsid w:val="0074243B"/>
    <w:rsid w:val="00743E99"/>
    <w:rsid w:val="007442B3"/>
    <w:rsid w:val="00747E14"/>
    <w:rsid w:val="00750113"/>
    <w:rsid w:val="00750F10"/>
    <w:rsid w:val="00753F7B"/>
    <w:rsid w:val="007554DE"/>
    <w:rsid w:val="007574DB"/>
    <w:rsid w:val="00757697"/>
    <w:rsid w:val="00757A64"/>
    <w:rsid w:val="0076096F"/>
    <w:rsid w:val="007623DF"/>
    <w:rsid w:val="007625C8"/>
    <w:rsid w:val="00764A0A"/>
    <w:rsid w:val="007650FD"/>
    <w:rsid w:val="00765211"/>
    <w:rsid w:val="007653B6"/>
    <w:rsid w:val="0076690E"/>
    <w:rsid w:val="00766EEC"/>
    <w:rsid w:val="007678FC"/>
    <w:rsid w:val="00767B76"/>
    <w:rsid w:val="00771B33"/>
    <w:rsid w:val="00772A4C"/>
    <w:rsid w:val="00774BA2"/>
    <w:rsid w:val="007767C0"/>
    <w:rsid w:val="00777B64"/>
    <w:rsid w:val="00777C0C"/>
    <w:rsid w:val="00777E33"/>
    <w:rsid w:val="0078170C"/>
    <w:rsid w:val="00781C2E"/>
    <w:rsid w:val="007826E2"/>
    <w:rsid w:val="007830CD"/>
    <w:rsid w:val="0078398E"/>
    <w:rsid w:val="00786AB8"/>
    <w:rsid w:val="00786DD9"/>
    <w:rsid w:val="00787C5A"/>
    <w:rsid w:val="00790C58"/>
    <w:rsid w:val="0079109D"/>
    <w:rsid w:val="007917ED"/>
    <w:rsid w:val="007919DE"/>
    <w:rsid w:val="00791D62"/>
    <w:rsid w:val="00791DA7"/>
    <w:rsid w:val="00792004"/>
    <w:rsid w:val="007955FC"/>
    <w:rsid w:val="0079596A"/>
    <w:rsid w:val="00795D1F"/>
    <w:rsid w:val="007A1597"/>
    <w:rsid w:val="007A44B6"/>
    <w:rsid w:val="007A47E2"/>
    <w:rsid w:val="007A4CD1"/>
    <w:rsid w:val="007A5880"/>
    <w:rsid w:val="007A6AC6"/>
    <w:rsid w:val="007B0F23"/>
    <w:rsid w:val="007B1896"/>
    <w:rsid w:val="007B228B"/>
    <w:rsid w:val="007B314B"/>
    <w:rsid w:val="007B44B5"/>
    <w:rsid w:val="007B44CC"/>
    <w:rsid w:val="007B491D"/>
    <w:rsid w:val="007B65C0"/>
    <w:rsid w:val="007B755C"/>
    <w:rsid w:val="007C0308"/>
    <w:rsid w:val="007C1ED4"/>
    <w:rsid w:val="007C28BC"/>
    <w:rsid w:val="007C356F"/>
    <w:rsid w:val="007C383F"/>
    <w:rsid w:val="007C4422"/>
    <w:rsid w:val="007C5548"/>
    <w:rsid w:val="007C5F06"/>
    <w:rsid w:val="007C6069"/>
    <w:rsid w:val="007C7EB8"/>
    <w:rsid w:val="007D2753"/>
    <w:rsid w:val="007D2868"/>
    <w:rsid w:val="007D2FDC"/>
    <w:rsid w:val="007D391B"/>
    <w:rsid w:val="007D3D0E"/>
    <w:rsid w:val="007D621A"/>
    <w:rsid w:val="007D6270"/>
    <w:rsid w:val="007E1D54"/>
    <w:rsid w:val="007E22EB"/>
    <w:rsid w:val="007E3F19"/>
    <w:rsid w:val="007E5645"/>
    <w:rsid w:val="007E5776"/>
    <w:rsid w:val="007F0F3F"/>
    <w:rsid w:val="007F3ECD"/>
    <w:rsid w:val="007F4087"/>
    <w:rsid w:val="007F6B78"/>
    <w:rsid w:val="008000FA"/>
    <w:rsid w:val="008014D2"/>
    <w:rsid w:val="008035E7"/>
    <w:rsid w:val="00803CC0"/>
    <w:rsid w:val="0080521C"/>
    <w:rsid w:val="008054BC"/>
    <w:rsid w:val="00805718"/>
    <w:rsid w:val="00805D45"/>
    <w:rsid w:val="008110E1"/>
    <w:rsid w:val="008128C2"/>
    <w:rsid w:val="00812D44"/>
    <w:rsid w:val="0081377F"/>
    <w:rsid w:val="008140A9"/>
    <w:rsid w:val="00814494"/>
    <w:rsid w:val="008151B1"/>
    <w:rsid w:val="008151D4"/>
    <w:rsid w:val="00820102"/>
    <w:rsid w:val="00820183"/>
    <w:rsid w:val="00820AE5"/>
    <w:rsid w:val="00821730"/>
    <w:rsid w:val="008218EB"/>
    <w:rsid w:val="00821B7E"/>
    <w:rsid w:val="00822A20"/>
    <w:rsid w:val="00825039"/>
    <w:rsid w:val="008251AE"/>
    <w:rsid w:val="008251DD"/>
    <w:rsid w:val="00825A70"/>
    <w:rsid w:val="00825CC9"/>
    <w:rsid w:val="00826E49"/>
    <w:rsid w:val="00827104"/>
    <w:rsid w:val="0082734F"/>
    <w:rsid w:val="00827372"/>
    <w:rsid w:val="00830DD1"/>
    <w:rsid w:val="0083110B"/>
    <w:rsid w:val="00833644"/>
    <w:rsid w:val="00833C4B"/>
    <w:rsid w:val="00834E32"/>
    <w:rsid w:val="0083554B"/>
    <w:rsid w:val="00835776"/>
    <w:rsid w:val="008376B9"/>
    <w:rsid w:val="008408C9"/>
    <w:rsid w:val="00843C62"/>
    <w:rsid w:val="00844D5E"/>
    <w:rsid w:val="00847548"/>
    <w:rsid w:val="0084769A"/>
    <w:rsid w:val="00847A92"/>
    <w:rsid w:val="00853388"/>
    <w:rsid w:val="00853A81"/>
    <w:rsid w:val="00853AD1"/>
    <w:rsid w:val="00854D74"/>
    <w:rsid w:val="00857B46"/>
    <w:rsid w:val="00861772"/>
    <w:rsid w:val="00861C58"/>
    <w:rsid w:val="0086397E"/>
    <w:rsid w:val="00864F82"/>
    <w:rsid w:val="00866A66"/>
    <w:rsid w:val="00867055"/>
    <w:rsid w:val="0086772D"/>
    <w:rsid w:val="00867A7D"/>
    <w:rsid w:val="00872D14"/>
    <w:rsid w:val="00872DAD"/>
    <w:rsid w:val="00874E0A"/>
    <w:rsid w:val="008778F0"/>
    <w:rsid w:val="0088030E"/>
    <w:rsid w:val="00880BC9"/>
    <w:rsid w:val="00881F75"/>
    <w:rsid w:val="00882356"/>
    <w:rsid w:val="00883328"/>
    <w:rsid w:val="00883A57"/>
    <w:rsid w:val="0088592F"/>
    <w:rsid w:val="0088627A"/>
    <w:rsid w:val="008866E9"/>
    <w:rsid w:val="008926D2"/>
    <w:rsid w:val="00893C11"/>
    <w:rsid w:val="008954F8"/>
    <w:rsid w:val="008963D4"/>
    <w:rsid w:val="00897564"/>
    <w:rsid w:val="00897B07"/>
    <w:rsid w:val="00897C4E"/>
    <w:rsid w:val="008A3E4D"/>
    <w:rsid w:val="008A41CD"/>
    <w:rsid w:val="008A4D40"/>
    <w:rsid w:val="008A55B5"/>
    <w:rsid w:val="008A60C3"/>
    <w:rsid w:val="008A71BE"/>
    <w:rsid w:val="008A75C8"/>
    <w:rsid w:val="008A75FC"/>
    <w:rsid w:val="008B37EC"/>
    <w:rsid w:val="008B3DD5"/>
    <w:rsid w:val="008B3EAE"/>
    <w:rsid w:val="008B4366"/>
    <w:rsid w:val="008B490D"/>
    <w:rsid w:val="008B69ED"/>
    <w:rsid w:val="008B6C30"/>
    <w:rsid w:val="008C13FC"/>
    <w:rsid w:val="008C47C2"/>
    <w:rsid w:val="008C6930"/>
    <w:rsid w:val="008C6C91"/>
    <w:rsid w:val="008D061F"/>
    <w:rsid w:val="008D4AE0"/>
    <w:rsid w:val="008D56B9"/>
    <w:rsid w:val="008D68CA"/>
    <w:rsid w:val="008E59BE"/>
    <w:rsid w:val="008E6746"/>
    <w:rsid w:val="008E7038"/>
    <w:rsid w:val="008E75FB"/>
    <w:rsid w:val="008E793D"/>
    <w:rsid w:val="008E7CB5"/>
    <w:rsid w:val="008F1DB0"/>
    <w:rsid w:val="008F214F"/>
    <w:rsid w:val="008F23FC"/>
    <w:rsid w:val="008F264D"/>
    <w:rsid w:val="008F4AF7"/>
    <w:rsid w:val="008F4F03"/>
    <w:rsid w:val="008F5A0F"/>
    <w:rsid w:val="008F68C7"/>
    <w:rsid w:val="009007D7"/>
    <w:rsid w:val="00900C5F"/>
    <w:rsid w:val="0090105F"/>
    <w:rsid w:val="009011C1"/>
    <w:rsid w:val="009011F5"/>
    <w:rsid w:val="00901E22"/>
    <w:rsid w:val="0090386A"/>
    <w:rsid w:val="00904B2B"/>
    <w:rsid w:val="00904BE7"/>
    <w:rsid w:val="00904D7F"/>
    <w:rsid w:val="009101DA"/>
    <w:rsid w:val="009104C2"/>
    <w:rsid w:val="00910573"/>
    <w:rsid w:val="009114A1"/>
    <w:rsid w:val="009120D6"/>
    <w:rsid w:val="009154E0"/>
    <w:rsid w:val="00915F56"/>
    <w:rsid w:val="00916E10"/>
    <w:rsid w:val="00922C6C"/>
    <w:rsid w:val="009238F7"/>
    <w:rsid w:val="00924561"/>
    <w:rsid w:val="00932A66"/>
    <w:rsid w:val="00934512"/>
    <w:rsid w:val="00940AC8"/>
    <w:rsid w:val="00940F25"/>
    <w:rsid w:val="0094156E"/>
    <w:rsid w:val="009418C9"/>
    <w:rsid w:val="009420CC"/>
    <w:rsid w:val="009421C6"/>
    <w:rsid w:val="0094349B"/>
    <w:rsid w:val="00943602"/>
    <w:rsid w:val="00945288"/>
    <w:rsid w:val="00945A6B"/>
    <w:rsid w:val="00945D81"/>
    <w:rsid w:val="0095094F"/>
    <w:rsid w:val="00961487"/>
    <w:rsid w:val="009625E4"/>
    <w:rsid w:val="00962C9C"/>
    <w:rsid w:val="00963748"/>
    <w:rsid w:val="00965B13"/>
    <w:rsid w:val="009676D5"/>
    <w:rsid w:val="009676FA"/>
    <w:rsid w:val="00971BE0"/>
    <w:rsid w:val="0097508D"/>
    <w:rsid w:val="00982581"/>
    <w:rsid w:val="0098345E"/>
    <w:rsid w:val="00983C6E"/>
    <w:rsid w:val="00985E1D"/>
    <w:rsid w:val="0098729D"/>
    <w:rsid w:val="00990797"/>
    <w:rsid w:val="0099088C"/>
    <w:rsid w:val="0099102C"/>
    <w:rsid w:val="0099130C"/>
    <w:rsid w:val="00991E83"/>
    <w:rsid w:val="00992A15"/>
    <w:rsid w:val="00992F3F"/>
    <w:rsid w:val="00993283"/>
    <w:rsid w:val="0099501B"/>
    <w:rsid w:val="00996035"/>
    <w:rsid w:val="009962BB"/>
    <w:rsid w:val="009A0297"/>
    <w:rsid w:val="009A0728"/>
    <w:rsid w:val="009A218A"/>
    <w:rsid w:val="009A687B"/>
    <w:rsid w:val="009A7270"/>
    <w:rsid w:val="009B1B82"/>
    <w:rsid w:val="009B1E91"/>
    <w:rsid w:val="009B2815"/>
    <w:rsid w:val="009B300B"/>
    <w:rsid w:val="009B3A43"/>
    <w:rsid w:val="009B60D6"/>
    <w:rsid w:val="009B7CEF"/>
    <w:rsid w:val="009C0440"/>
    <w:rsid w:val="009C063D"/>
    <w:rsid w:val="009C0A88"/>
    <w:rsid w:val="009C1392"/>
    <w:rsid w:val="009C21C5"/>
    <w:rsid w:val="009C4478"/>
    <w:rsid w:val="009C4ABB"/>
    <w:rsid w:val="009C4CF0"/>
    <w:rsid w:val="009C4DF7"/>
    <w:rsid w:val="009C738C"/>
    <w:rsid w:val="009D1029"/>
    <w:rsid w:val="009D27DB"/>
    <w:rsid w:val="009D4711"/>
    <w:rsid w:val="009D4FF2"/>
    <w:rsid w:val="009D68B3"/>
    <w:rsid w:val="009E0E11"/>
    <w:rsid w:val="009E3CA0"/>
    <w:rsid w:val="009E79C6"/>
    <w:rsid w:val="009E7F30"/>
    <w:rsid w:val="009F255F"/>
    <w:rsid w:val="009F69B3"/>
    <w:rsid w:val="00A0011D"/>
    <w:rsid w:val="00A0147E"/>
    <w:rsid w:val="00A02470"/>
    <w:rsid w:val="00A06D36"/>
    <w:rsid w:val="00A0746C"/>
    <w:rsid w:val="00A1051A"/>
    <w:rsid w:val="00A11742"/>
    <w:rsid w:val="00A118FE"/>
    <w:rsid w:val="00A124A1"/>
    <w:rsid w:val="00A12B21"/>
    <w:rsid w:val="00A12FEF"/>
    <w:rsid w:val="00A13FD2"/>
    <w:rsid w:val="00A14059"/>
    <w:rsid w:val="00A1435C"/>
    <w:rsid w:val="00A143B1"/>
    <w:rsid w:val="00A16016"/>
    <w:rsid w:val="00A2046F"/>
    <w:rsid w:val="00A229B5"/>
    <w:rsid w:val="00A25560"/>
    <w:rsid w:val="00A2757C"/>
    <w:rsid w:val="00A30BD1"/>
    <w:rsid w:val="00A332AE"/>
    <w:rsid w:val="00A33A1F"/>
    <w:rsid w:val="00A367BF"/>
    <w:rsid w:val="00A37E3B"/>
    <w:rsid w:val="00A40B56"/>
    <w:rsid w:val="00A41BF7"/>
    <w:rsid w:val="00A43B95"/>
    <w:rsid w:val="00A45909"/>
    <w:rsid w:val="00A4749A"/>
    <w:rsid w:val="00A50346"/>
    <w:rsid w:val="00A510F7"/>
    <w:rsid w:val="00A515E0"/>
    <w:rsid w:val="00A5172A"/>
    <w:rsid w:val="00A520C4"/>
    <w:rsid w:val="00A52674"/>
    <w:rsid w:val="00A5444E"/>
    <w:rsid w:val="00A55B21"/>
    <w:rsid w:val="00A55E49"/>
    <w:rsid w:val="00A56260"/>
    <w:rsid w:val="00A569C4"/>
    <w:rsid w:val="00A57022"/>
    <w:rsid w:val="00A57479"/>
    <w:rsid w:val="00A57BE7"/>
    <w:rsid w:val="00A600B5"/>
    <w:rsid w:val="00A632EF"/>
    <w:rsid w:val="00A645FD"/>
    <w:rsid w:val="00A65475"/>
    <w:rsid w:val="00A6547C"/>
    <w:rsid w:val="00A66197"/>
    <w:rsid w:val="00A66751"/>
    <w:rsid w:val="00A67216"/>
    <w:rsid w:val="00A725CD"/>
    <w:rsid w:val="00A76749"/>
    <w:rsid w:val="00A7751D"/>
    <w:rsid w:val="00A80455"/>
    <w:rsid w:val="00A87420"/>
    <w:rsid w:val="00A90A79"/>
    <w:rsid w:val="00A911A1"/>
    <w:rsid w:val="00A913A0"/>
    <w:rsid w:val="00A91E99"/>
    <w:rsid w:val="00A91FE2"/>
    <w:rsid w:val="00A926F0"/>
    <w:rsid w:val="00A9298A"/>
    <w:rsid w:val="00A92DCD"/>
    <w:rsid w:val="00A92F6D"/>
    <w:rsid w:val="00A93B7C"/>
    <w:rsid w:val="00A93C25"/>
    <w:rsid w:val="00A93D8D"/>
    <w:rsid w:val="00A9670E"/>
    <w:rsid w:val="00AA2552"/>
    <w:rsid w:val="00AA335E"/>
    <w:rsid w:val="00AA498B"/>
    <w:rsid w:val="00AA7BBE"/>
    <w:rsid w:val="00AA7C77"/>
    <w:rsid w:val="00AB04E2"/>
    <w:rsid w:val="00AB11DA"/>
    <w:rsid w:val="00AB14AF"/>
    <w:rsid w:val="00AB1DF8"/>
    <w:rsid w:val="00AB2378"/>
    <w:rsid w:val="00AB28F2"/>
    <w:rsid w:val="00AB459A"/>
    <w:rsid w:val="00AB5100"/>
    <w:rsid w:val="00AB5156"/>
    <w:rsid w:val="00AB5A3A"/>
    <w:rsid w:val="00AB7272"/>
    <w:rsid w:val="00AC01D1"/>
    <w:rsid w:val="00AC07FA"/>
    <w:rsid w:val="00AC295A"/>
    <w:rsid w:val="00AC316C"/>
    <w:rsid w:val="00AC3246"/>
    <w:rsid w:val="00AC4DEC"/>
    <w:rsid w:val="00AC6519"/>
    <w:rsid w:val="00AD040A"/>
    <w:rsid w:val="00AD2FA0"/>
    <w:rsid w:val="00AD3B97"/>
    <w:rsid w:val="00AD533F"/>
    <w:rsid w:val="00AD55A5"/>
    <w:rsid w:val="00AD5B60"/>
    <w:rsid w:val="00AD5EA7"/>
    <w:rsid w:val="00AD6BA4"/>
    <w:rsid w:val="00AD7BC9"/>
    <w:rsid w:val="00AE01BC"/>
    <w:rsid w:val="00AE1AAC"/>
    <w:rsid w:val="00AE2712"/>
    <w:rsid w:val="00AE496C"/>
    <w:rsid w:val="00AE4CD9"/>
    <w:rsid w:val="00AE63F9"/>
    <w:rsid w:val="00AE7C60"/>
    <w:rsid w:val="00AF1FBE"/>
    <w:rsid w:val="00AF23B4"/>
    <w:rsid w:val="00AF2CDB"/>
    <w:rsid w:val="00AF2DAF"/>
    <w:rsid w:val="00AF2F1E"/>
    <w:rsid w:val="00AF3585"/>
    <w:rsid w:val="00AF37BD"/>
    <w:rsid w:val="00AF4ECF"/>
    <w:rsid w:val="00AF584D"/>
    <w:rsid w:val="00AF6180"/>
    <w:rsid w:val="00AF7FA2"/>
    <w:rsid w:val="00B00222"/>
    <w:rsid w:val="00B03308"/>
    <w:rsid w:val="00B0366E"/>
    <w:rsid w:val="00B03BB2"/>
    <w:rsid w:val="00B03FD6"/>
    <w:rsid w:val="00B05931"/>
    <w:rsid w:val="00B06585"/>
    <w:rsid w:val="00B066CF"/>
    <w:rsid w:val="00B106A8"/>
    <w:rsid w:val="00B10B64"/>
    <w:rsid w:val="00B12399"/>
    <w:rsid w:val="00B12613"/>
    <w:rsid w:val="00B12E1C"/>
    <w:rsid w:val="00B139B0"/>
    <w:rsid w:val="00B13A37"/>
    <w:rsid w:val="00B15C89"/>
    <w:rsid w:val="00B170CE"/>
    <w:rsid w:val="00B17280"/>
    <w:rsid w:val="00B24CD3"/>
    <w:rsid w:val="00B24CF4"/>
    <w:rsid w:val="00B25A41"/>
    <w:rsid w:val="00B319DB"/>
    <w:rsid w:val="00B32DEB"/>
    <w:rsid w:val="00B40295"/>
    <w:rsid w:val="00B40E0C"/>
    <w:rsid w:val="00B4504E"/>
    <w:rsid w:val="00B47E09"/>
    <w:rsid w:val="00B50458"/>
    <w:rsid w:val="00B52DD9"/>
    <w:rsid w:val="00B60599"/>
    <w:rsid w:val="00B64877"/>
    <w:rsid w:val="00B64AB5"/>
    <w:rsid w:val="00B65054"/>
    <w:rsid w:val="00B65060"/>
    <w:rsid w:val="00B66655"/>
    <w:rsid w:val="00B66E88"/>
    <w:rsid w:val="00B672D7"/>
    <w:rsid w:val="00B679BC"/>
    <w:rsid w:val="00B70442"/>
    <w:rsid w:val="00B70470"/>
    <w:rsid w:val="00B705C3"/>
    <w:rsid w:val="00B70AC7"/>
    <w:rsid w:val="00B71A05"/>
    <w:rsid w:val="00B75D26"/>
    <w:rsid w:val="00B77EF0"/>
    <w:rsid w:val="00B804CA"/>
    <w:rsid w:val="00B80B0A"/>
    <w:rsid w:val="00B82EDF"/>
    <w:rsid w:val="00B87364"/>
    <w:rsid w:val="00B90AB9"/>
    <w:rsid w:val="00B924B3"/>
    <w:rsid w:val="00B92BB5"/>
    <w:rsid w:val="00B93950"/>
    <w:rsid w:val="00B93E57"/>
    <w:rsid w:val="00B93F4D"/>
    <w:rsid w:val="00B96A31"/>
    <w:rsid w:val="00BA08AB"/>
    <w:rsid w:val="00BA42A0"/>
    <w:rsid w:val="00BA4915"/>
    <w:rsid w:val="00BA4AC3"/>
    <w:rsid w:val="00BA787B"/>
    <w:rsid w:val="00BB17BC"/>
    <w:rsid w:val="00BB60C9"/>
    <w:rsid w:val="00BB72FD"/>
    <w:rsid w:val="00BC0B03"/>
    <w:rsid w:val="00BC1E6B"/>
    <w:rsid w:val="00BC20F2"/>
    <w:rsid w:val="00BC5F76"/>
    <w:rsid w:val="00BC63E8"/>
    <w:rsid w:val="00BD09FC"/>
    <w:rsid w:val="00BD120C"/>
    <w:rsid w:val="00BD182C"/>
    <w:rsid w:val="00BD23B5"/>
    <w:rsid w:val="00BD2A5B"/>
    <w:rsid w:val="00BD323E"/>
    <w:rsid w:val="00BD4234"/>
    <w:rsid w:val="00BD4734"/>
    <w:rsid w:val="00BD58AE"/>
    <w:rsid w:val="00BD5A7D"/>
    <w:rsid w:val="00BD7ECF"/>
    <w:rsid w:val="00BE1EEB"/>
    <w:rsid w:val="00BE2053"/>
    <w:rsid w:val="00BE285E"/>
    <w:rsid w:val="00BE36A4"/>
    <w:rsid w:val="00BE5A77"/>
    <w:rsid w:val="00BF0822"/>
    <w:rsid w:val="00BF094F"/>
    <w:rsid w:val="00BF1BB0"/>
    <w:rsid w:val="00BF292E"/>
    <w:rsid w:val="00BF3E4E"/>
    <w:rsid w:val="00BF55E8"/>
    <w:rsid w:val="00BF759E"/>
    <w:rsid w:val="00C014B6"/>
    <w:rsid w:val="00C0223E"/>
    <w:rsid w:val="00C05509"/>
    <w:rsid w:val="00C0726A"/>
    <w:rsid w:val="00C10159"/>
    <w:rsid w:val="00C10FC9"/>
    <w:rsid w:val="00C118FE"/>
    <w:rsid w:val="00C11C8B"/>
    <w:rsid w:val="00C20F08"/>
    <w:rsid w:val="00C21296"/>
    <w:rsid w:val="00C22AAB"/>
    <w:rsid w:val="00C22CA7"/>
    <w:rsid w:val="00C24B2B"/>
    <w:rsid w:val="00C24C7D"/>
    <w:rsid w:val="00C251EC"/>
    <w:rsid w:val="00C301BC"/>
    <w:rsid w:val="00C32B21"/>
    <w:rsid w:val="00C34BE3"/>
    <w:rsid w:val="00C3536B"/>
    <w:rsid w:val="00C357FD"/>
    <w:rsid w:val="00C35AA5"/>
    <w:rsid w:val="00C35DC0"/>
    <w:rsid w:val="00C4074C"/>
    <w:rsid w:val="00C424EB"/>
    <w:rsid w:val="00C428FE"/>
    <w:rsid w:val="00C452F4"/>
    <w:rsid w:val="00C4578C"/>
    <w:rsid w:val="00C50954"/>
    <w:rsid w:val="00C51974"/>
    <w:rsid w:val="00C52514"/>
    <w:rsid w:val="00C52D44"/>
    <w:rsid w:val="00C5334E"/>
    <w:rsid w:val="00C557C2"/>
    <w:rsid w:val="00C60017"/>
    <w:rsid w:val="00C60572"/>
    <w:rsid w:val="00C6188A"/>
    <w:rsid w:val="00C61D2B"/>
    <w:rsid w:val="00C624A5"/>
    <w:rsid w:val="00C633E1"/>
    <w:rsid w:val="00C63644"/>
    <w:rsid w:val="00C63AB4"/>
    <w:rsid w:val="00C66DE7"/>
    <w:rsid w:val="00C70F8F"/>
    <w:rsid w:val="00C720BF"/>
    <w:rsid w:val="00C72A5C"/>
    <w:rsid w:val="00C72F92"/>
    <w:rsid w:val="00C731FB"/>
    <w:rsid w:val="00C750BF"/>
    <w:rsid w:val="00C75DFC"/>
    <w:rsid w:val="00C778AC"/>
    <w:rsid w:val="00C779E5"/>
    <w:rsid w:val="00C82306"/>
    <w:rsid w:val="00C85026"/>
    <w:rsid w:val="00C850E9"/>
    <w:rsid w:val="00C8512C"/>
    <w:rsid w:val="00C863AB"/>
    <w:rsid w:val="00C8735B"/>
    <w:rsid w:val="00C874E4"/>
    <w:rsid w:val="00C8797E"/>
    <w:rsid w:val="00C900BA"/>
    <w:rsid w:val="00C9300F"/>
    <w:rsid w:val="00C93A27"/>
    <w:rsid w:val="00C9549E"/>
    <w:rsid w:val="00C96278"/>
    <w:rsid w:val="00C968C9"/>
    <w:rsid w:val="00C96C39"/>
    <w:rsid w:val="00C96F55"/>
    <w:rsid w:val="00C974CE"/>
    <w:rsid w:val="00CA1685"/>
    <w:rsid w:val="00CA6964"/>
    <w:rsid w:val="00CA6CBD"/>
    <w:rsid w:val="00CB0B57"/>
    <w:rsid w:val="00CB1404"/>
    <w:rsid w:val="00CB2BAA"/>
    <w:rsid w:val="00CB58EC"/>
    <w:rsid w:val="00CB5EA1"/>
    <w:rsid w:val="00CB66E6"/>
    <w:rsid w:val="00CC40EC"/>
    <w:rsid w:val="00CC4A47"/>
    <w:rsid w:val="00CC5687"/>
    <w:rsid w:val="00CD15AD"/>
    <w:rsid w:val="00CD1AF7"/>
    <w:rsid w:val="00CD2E9D"/>
    <w:rsid w:val="00CD65AC"/>
    <w:rsid w:val="00CD7429"/>
    <w:rsid w:val="00CE2517"/>
    <w:rsid w:val="00CE28E3"/>
    <w:rsid w:val="00CE3D5B"/>
    <w:rsid w:val="00CE48CD"/>
    <w:rsid w:val="00CE4A6E"/>
    <w:rsid w:val="00CE6A4E"/>
    <w:rsid w:val="00CF2C32"/>
    <w:rsid w:val="00CF31D3"/>
    <w:rsid w:val="00CF386C"/>
    <w:rsid w:val="00CF6274"/>
    <w:rsid w:val="00CF6A49"/>
    <w:rsid w:val="00D000C5"/>
    <w:rsid w:val="00D02962"/>
    <w:rsid w:val="00D033D7"/>
    <w:rsid w:val="00D0581D"/>
    <w:rsid w:val="00D07246"/>
    <w:rsid w:val="00D11627"/>
    <w:rsid w:val="00D11929"/>
    <w:rsid w:val="00D1232F"/>
    <w:rsid w:val="00D12E40"/>
    <w:rsid w:val="00D17FB4"/>
    <w:rsid w:val="00D234E5"/>
    <w:rsid w:val="00D256EA"/>
    <w:rsid w:val="00D261C9"/>
    <w:rsid w:val="00D2676E"/>
    <w:rsid w:val="00D334CF"/>
    <w:rsid w:val="00D33D3C"/>
    <w:rsid w:val="00D3426B"/>
    <w:rsid w:val="00D35E24"/>
    <w:rsid w:val="00D4315C"/>
    <w:rsid w:val="00D43B70"/>
    <w:rsid w:val="00D44671"/>
    <w:rsid w:val="00D46D6B"/>
    <w:rsid w:val="00D474F2"/>
    <w:rsid w:val="00D50098"/>
    <w:rsid w:val="00D511F9"/>
    <w:rsid w:val="00D53859"/>
    <w:rsid w:val="00D56921"/>
    <w:rsid w:val="00D56C66"/>
    <w:rsid w:val="00D623EF"/>
    <w:rsid w:val="00D6558D"/>
    <w:rsid w:val="00D70CF6"/>
    <w:rsid w:val="00D7141B"/>
    <w:rsid w:val="00D71C27"/>
    <w:rsid w:val="00D720B4"/>
    <w:rsid w:val="00D73D62"/>
    <w:rsid w:val="00D73DB9"/>
    <w:rsid w:val="00D740DD"/>
    <w:rsid w:val="00D74216"/>
    <w:rsid w:val="00D749C5"/>
    <w:rsid w:val="00D768B9"/>
    <w:rsid w:val="00D80AA6"/>
    <w:rsid w:val="00D8197B"/>
    <w:rsid w:val="00D84898"/>
    <w:rsid w:val="00D84D17"/>
    <w:rsid w:val="00D85A94"/>
    <w:rsid w:val="00D85EFB"/>
    <w:rsid w:val="00D869AC"/>
    <w:rsid w:val="00D86D2A"/>
    <w:rsid w:val="00D91465"/>
    <w:rsid w:val="00D9156D"/>
    <w:rsid w:val="00D92693"/>
    <w:rsid w:val="00D929A8"/>
    <w:rsid w:val="00D92B73"/>
    <w:rsid w:val="00D93156"/>
    <w:rsid w:val="00D945E9"/>
    <w:rsid w:val="00D94734"/>
    <w:rsid w:val="00D94AFB"/>
    <w:rsid w:val="00D95D6D"/>
    <w:rsid w:val="00D96639"/>
    <w:rsid w:val="00D972AC"/>
    <w:rsid w:val="00D97C49"/>
    <w:rsid w:val="00DA0875"/>
    <w:rsid w:val="00DA13FB"/>
    <w:rsid w:val="00DA1E99"/>
    <w:rsid w:val="00DA20E0"/>
    <w:rsid w:val="00DA23F0"/>
    <w:rsid w:val="00DA36B6"/>
    <w:rsid w:val="00DA3C8B"/>
    <w:rsid w:val="00DA74FE"/>
    <w:rsid w:val="00DA7EF4"/>
    <w:rsid w:val="00DB2E06"/>
    <w:rsid w:val="00DB65DA"/>
    <w:rsid w:val="00DC69A6"/>
    <w:rsid w:val="00DC7225"/>
    <w:rsid w:val="00DD01AB"/>
    <w:rsid w:val="00DD1F08"/>
    <w:rsid w:val="00DD38E1"/>
    <w:rsid w:val="00DD5E2C"/>
    <w:rsid w:val="00DD7185"/>
    <w:rsid w:val="00DE0019"/>
    <w:rsid w:val="00DE0957"/>
    <w:rsid w:val="00DE1B7A"/>
    <w:rsid w:val="00DE4A02"/>
    <w:rsid w:val="00DE57B7"/>
    <w:rsid w:val="00DE58C2"/>
    <w:rsid w:val="00DF069A"/>
    <w:rsid w:val="00DF13BF"/>
    <w:rsid w:val="00DF2549"/>
    <w:rsid w:val="00DF2667"/>
    <w:rsid w:val="00DF3CB9"/>
    <w:rsid w:val="00DF5FA9"/>
    <w:rsid w:val="00DF75A3"/>
    <w:rsid w:val="00E0006B"/>
    <w:rsid w:val="00E00CDA"/>
    <w:rsid w:val="00E0147F"/>
    <w:rsid w:val="00E027DF"/>
    <w:rsid w:val="00E02B14"/>
    <w:rsid w:val="00E049C9"/>
    <w:rsid w:val="00E04A30"/>
    <w:rsid w:val="00E05A49"/>
    <w:rsid w:val="00E05E67"/>
    <w:rsid w:val="00E06AD7"/>
    <w:rsid w:val="00E071AB"/>
    <w:rsid w:val="00E110CF"/>
    <w:rsid w:val="00E12D83"/>
    <w:rsid w:val="00E12F56"/>
    <w:rsid w:val="00E1394C"/>
    <w:rsid w:val="00E14CD4"/>
    <w:rsid w:val="00E14E14"/>
    <w:rsid w:val="00E17895"/>
    <w:rsid w:val="00E21062"/>
    <w:rsid w:val="00E22203"/>
    <w:rsid w:val="00E22E90"/>
    <w:rsid w:val="00E236B7"/>
    <w:rsid w:val="00E24E99"/>
    <w:rsid w:val="00E24F04"/>
    <w:rsid w:val="00E25D13"/>
    <w:rsid w:val="00E26679"/>
    <w:rsid w:val="00E303A4"/>
    <w:rsid w:val="00E31562"/>
    <w:rsid w:val="00E31D16"/>
    <w:rsid w:val="00E321CC"/>
    <w:rsid w:val="00E3245F"/>
    <w:rsid w:val="00E34577"/>
    <w:rsid w:val="00E34FA9"/>
    <w:rsid w:val="00E355B1"/>
    <w:rsid w:val="00E35E71"/>
    <w:rsid w:val="00E403D0"/>
    <w:rsid w:val="00E41145"/>
    <w:rsid w:val="00E42834"/>
    <w:rsid w:val="00E44909"/>
    <w:rsid w:val="00E45971"/>
    <w:rsid w:val="00E47051"/>
    <w:rsid w:val="00E472DA"/>
    <w:rsid w:val="00E475F6"/>
    <w:rsid w:val="00E47963"/>
    <w:rsid w:val="00E524BE"/>
    <w:rsid w:val="00E53163"/>
    <w:rsid w:val="00E5337D"/>
    <w:rsid w:val="00E54D57"/>
    <w:rsid w:val="00E55269"/>
    <w:rsid w:val="00E57E13"/>
    <w:rsid w:val="00E60E0F"/>
    <w:rsid w:val="00E62A99"/>
    <w:rsid w:val="00E63F9E"/>
    <w:rsid w:val="00E645E9"/>
    <w:rsid w:val="00E648AF"/>
    <w:rsid w:val="00E65712"/>
    <w:rsid w:val="00E7016C"/>
    <w:rsid w:val="00E72E88"/>
    <w:rsid w:val="00E72EBD"/>
    <w:rsid w:val="00E73BBA"/>
    <w:rsid w:val="00E74AE2"/>
    <w:rsid w:val="00E75EB3"/>
    <w:rsid w:val="00E80013"/>
    <w:rsid w:val="00E80D74"/>
    <w:rsid w:val="00E80EEC"/>
    <w:rsid w:val="00E81102"/>
    <w:rsid w:val="00E81CD5"/>
    <w:rsid w:val="00E84509"/>
    <w:rsid w:val="00E8557C"/>
    <w:rsid w:val="00E878C5"/>
    <w:rsid w:val="00E91219"/>
    <w:rsid w:val="00E93BE0"/>
    <w:rsid w:val="00E94272"/>
    <w:rsid w:val="00E973DD"/>
    <w:rsid w:val="00EA21F4"/>
    <w:rsid w:val="00EA2F18"/>
    <w:rsid w:val="00EA3D1C"/>
    <w:rsid w:val="00EA506F"/>
    <w:rsid w:val="00EA6921"/>
    <w:rsid w:val="00EB1B88"/>
    <w:rsid w:val="00EB2895"/>
    <w:rsid w:val="00EC28D7"/>
    <w:rsid w:val="00EC3676"/>
    <w:rsid w:val="00EC4B05"/>
    <w:rsid w:val="00EC4C70"/>
    <w:rsid w:val="00EC4D21"/>
    <w:rsid w:val="00EC6E48"/>
    <w:rsid w:val="00EC7516"/>
    <w:rsid w:val="00ED00D9"/>
    <w:rsid w:val="00ED0443"/>
    <w:rsid w:val="00ED2DC9"/>
    <w:rsid w:val="00ED5082"/>
    <w:rsid w:val="00ED591E"/>
    <w:rsid w:val="00ED64D1"/>
    <w:rsid w:val="00EE2D99"/>
    <w:rsid w:val="00EE4362"/>
    <w:rsid w:val="00EE5BEC"/>
    <w:rsid w:val="00EF18D7"/>
    <w:rsid w:val="00EF1E8A"/>
    <w:rsid w:val="00EF2040"/>
    <w:rsid w:val="00EF2D31"/>
    <w:rsid w:val="00EF3A1A"/>
    <w:rsid w:val="00EF6F9F"/>
    <w:rsid w:val="00F000FA"/>
    <w:rsid w:val="00F00D7A"/>
    <w:rsid w:val="00F036BC"/>
    <w:rsid w:val="00F03A84"/>
    <w:rsid w:val="00F054CD"/>
    <w:rsid w:val="00F0783E"/>
    <w:rsid w:val="00F1131A"/>
    <w:rsid w:val="00F14445"/>
    <w:rsid w:val="00F15BC4"/>
    <w:rsid w:val="00F1708C"/>
    <w:rsid w:val="00F17130"/>
    <w:rsid w:val="00F23548"/>
    <w:rsid w:val="00F2678B"/>
    <w:rsid w:val="00F30A81"/>
    <w:rsid w:val="00F3262E"/>
    <w:rsid w:val="00F342B2"/>
    <w:rsid w:val="00F37890"/>
    <w:rsid w:val="00F4023A"/>
    <w:rsid w:val="00F41CB8"/>
    <w:rsid w:val="00F42CEF"/>
    <w:rsid w:val="00F43E3C"/>
    <w:rsid w:val="00F45CBE"/>
    <w:rsid w:val="00F50930"/>
    <w:rsid w:val="00F51369"/>
    <w:rsid w:val="00F5238D"/>
    <w:rsid w:val="00F5249D"/>
    <w:rsid w:val="00F57266"/>
    <w:rsid w:val="00F57E36"/>
    <w:rsid w:val="00F636DF"/>
    <w:rsid w:val="00F64D04"/>
    <w:rsid w:val="00F663A9"/>
    <w:rsid w:val="00F6692F"/>
    <w:rsid w:val="00F66B69"/>
    <w:rsid w:val="00F71119"/>
    <w:rsid w:val="00F71979"/>
    <w:rsid w:val="00F725E0"/>
    <w:rsid w:val="00F72BC0"/>
    <w:rsid w:val="00F731E4"/>
    <w:rsid w:val="00F7341A"/>
    <w:rsid w:val="00F73A19"/>
    <w:rsid w:val="00F74D04"/>
    <w:rsid w:val="00F806E0"/>
    <w:rsid w:val="00F8193B"/>
    <w:rsid w:val="00F830B6"/>
    <w:rsid w:val="00F837B3"/>
    <w:rsid w:val="00F84842"/>
    <w:rsid w:val="00F852D0"/>
    <w:rsid w:val="00F860E8"/>
    <w:rsid w:val="00F918A4"/>
    <w:rsid w:val="00F93264"/>
    <w:rsid w:val="00F94612"/>
    <w:rsid w:val="00F968B2"/>
    <w:rsid w:val="00FA0882"/>
    <w:rsid w:val="00FA0ACD"/>
    <w:rsid w:val="00FA11B2"/>
    <w:rsid w:val="00FA1569"/>
    <w:rsid w:val="00FA21EA"/>
    <w:rsid w:val="00FA234D"/>
    <w:rsid w:val="00FA4647"/>
    <w:rsid w:val="00FA60D0"/>
    <w:rsid w:val="00FA65E1"/>
    <w:rsid w:val="00FB00DE"/>
    <w:rsid w:val="00FB12CA"/>
    <w:rsid w:val="00FB144E"/>
    <w:rsid w:val="00FB2A58"/>
    <w:rsid w:val="00FB363E"/>
    <w:rsid w:val="00FB41D1"/>
    <w:rsid w:val="00FB4290"/>
    <w:rsid w:val="00FB4D63"/>
    <w:rsid w:val="00FB6086"/>
    <w:rsid w:val="00FB650F"/>
    <w:rsid w:val="00FC276F"/>
    <w:rsid w:val="00FC2B54"/>
    <w:rsid w:val="00FC496A"/>
    <w:rsid w:val="00FC70EE"/>
    <w:rsid w:val="00FC7892"/>
    <w:rsid w:val="00FC7966"/>
    <w:rsid w:val="00FD2A46"/>
    <w:rsid w:val="00FD4FD7"/>
    <w:rsid w:val="00FE0CEA"/>
    <w:rsid w:val="00FE27C0"/>
    <w:rsid w:val="00FE3332"/>
    <w:rsid w:val="00FE4306"/>
    <w:rsid w:val="00FE480C"/>
    <w:rsid w:val="00FE719E"/>
    <w:rsid w:val="00FE7BD8"/>
    <w:rsid w:val="00FF198E"/>
    <w:rsid w:val="00FF331C"/>
    <w:rsid w:val="00FF3DC9"/>
    <w:rsid w:val="00FF49A9"/>
    <w:rsid w:val="00FF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E0FE04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1" w:unhideWhenUsed="0" w:qFormat="1"/>
    <w:lsdException w:name="heading 4" w:semiHidden="0" w:uiPriority="1" w:unhideWhenUsed="0" w:qFormat="1"/>
    <w:lsdException w:name="heading 5" w:semiHidden="0" w:uiPriority="0" w:unhideWhenUsed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 w:unhideWhenUsed="0"/>
    <w:lsdException w:name="Body Text" w:uiPriority="0" w:unhideWhenUsed="0" w:qFormat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0" w:qFormat="1"/>
    <w:lsdException w:name="TOC Heading" w:uiPriority="39" w:qFormat="1"/>
  </w:latentStyles>
  <w:style w:type="paragraph" w:default="1" w:styleId="a4">
    <w:name w:val="Normal"/>
    <w:qFormat/>
    <w:rsid w:val="00D033D7"/>
    <w:pPr>
      <w:suppressAutoHyphens/>
    </w:pPr>
    <w:rPr>
      <w:rFonts w:ascii="Times New Roman" w:hAnsi="Times New Roman"/>
      <w:lang w:eastAsia="en-US"/>
    </w:rPr>
  </w:style>
  <w:style w:type="paragraph" w:styleId="1">
    <w:name w:val="heading 1"/>
    <w:basedOn w:val="a4"/>
    <w:next w:val="a5"/>
    <w:link w:val="10"/>
    <w:qFormat/>
    <w:rsid w:val="00D033D7"/>
    <w:pPr>
      <w:keepNext/>
      <w:keepLines/>
      <w:numPr>
        <w:numId w:val="6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4"/>
    <w:next w:val="a4"/>
    <w:link w:val="20"/>
    <w:qFormat/>
    <w:rsid w:val="00D033D7"/>
    <w:pPr>
      <w:keepNext/>
      <w:keepLines/>
      <w:numPr>
        <w:ilvl w:val="1"/>
        <w:numId w:val="6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4"/>
    <w:next w:val="a4"/>
    <w:link w:val="30"/>
    <w:uiPriority w:val="1"/>
    <w:rsid w:val="00D033D7"/>
    <w:pPr>
      <w:numPr>
        <w:ilvl w:val="2"/>
        <w:numId w:val="6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4"/>
    <w:next w:val="a4"/>
    <w:link w:val="40"/>
    <w:uiPriority w:val="1"/>
    <w:rsid w:val="00D033D7"/>
    <w:pPr>
      <w:numPr>
        <w:ilvl w:val="3"/>
        <w:numId w:val="6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4"/>
    <w:next w:val="a4"/>
    <w:link w:val="50"/>
    <w:qFormat/>
    <w:rsid w:val="00D033D7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4"/>
    <w:next w:val="a4"/>
    <w:link w:val="60"/>
    <w:uiPriority w:val="9"/>
    <w:semiHidden/>
    <w:unhideWhenUsed/>
    <w:rsid w:val="00D033D7"/>
    <w:pPr>
      <w:keepNext/>
      <w:keepLines/>
      <w:spacing w:before="200"/>
      <w:outlineLvl w:val="5"/>
    </w:pPr>
    <w:rPr>
      <w:rFonts w:eastAsia="SimSun"/>
      <w:i/>
      <w:iCs/>
      <w:color w:val="000000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sid w:val="00D033D7"/>
    <w:rPr>
      <w:rFonts w:ascii="Times New Roman" w:eastAsia="SimSun" w:hAnsi="Times New Roman"/>
      <w:smallCaps/>
      <w:noProof/>
      <w:lang w:eastAsia="en-US"/>
    </w:rPr>
  </w:style>
  <w:style w:type="character" w:customStyle="1" w:styleId="20">
    <w:name w:val="Заголовок 2 Знак"/>
    <w:link w:val="2"/>
    <w:locked/>
    <w:rsid w:val="00D033D7"/>
    <w:rPr>
      <w:rFonts w:ascii="Times New Roman" w:eastAsia="SimSun" w:hAnsi="Times New Roman"/>
      <w:i/>
      <w:iCs/>
      <w:noProof/>
      <w:lang w:eastAsia="en-US"/>
    </w:rPr>
  </w:style>
  <w:style w:type="character" w:customStyle="1" w:styleId="30">
    <w:name w:val="Заголовок 3 Знак"/>
    <w:link w:val="3"/>
    <w:uiPriority w:val="1"/>
    <w:locked/>
    <w:rsid w:val="00D033D7"/>
    <w:rPr>
      <w:rFonts w:ascii="Times New Roman" w:eastAsia="SimSun" w:hAnsi="Times New Roman"/>
      <w:i/>
      <w:iCs/>
      <w:noProof/>
      <w:lang w:eastAsia="en-US"/>
    </w:rPr>
  </w:style>
  <w:style w:type="character" w:customStyle="1" w:styleId="40">
    <w:name w:val="Заголовок 4 Знак"/>
    <w:link w:val="4"/>
    <w:uiPriority w:val="1"/>
    <w:locked/>
    <w:rsid w:val="00D033D7"/>
    <w:rPr>
      <w:rFonts w:ascii="Times New Roman" w:eastAsia="SimSun" w:hAnsi="Times New Roman"/>
      <w:i/>
      <w:iCs/>
      <w:noProof/>
      <w:lang w:eastAsia="en-US"/>
    </w:rPr>
  </w:style>
  <w:style w:type="character" w:customStyle="1" w:styleId="50">
    <w:name w:val="Заголовок 5 Знак"/>
    <w:link w:val="5"/>
    <w:locked/>
    <w:rsid w:val="00D033D7"/>
    <w:rPr>
      <w:rFonts w:ascii="Times New Roman" w:eastAsia="SimSun" w:hAnsi="Times New Roman"/>
      <w:smallCaps/>
      <w:noProof/>
      <w:lang w:eastAsia="en-US"/>
    </w:rPr>
  </w:style>
  <w:style w:type="paragraph" w:customStyle="1" w:styleId="Abstract">
    <w:name w:val="Abstract"/>
    <w:uiPriority w:val="99"/>
    <w:qFormat/>
    <w:rsid w:val="00BD09FC"/>
    <w:pPr>
      <w:spacing w:after="200"/>
      <w:ind w:firstLine="274"/>
      <w:jc w:val="both"/>
    </w:pPr>
    <w:rPr>
      <w:rFonts w:ascii="Times New Roman" w:hAnsi="Times New Roman"/>
      <w:b/>
      <w:bCs/>
      <w:sz w:val="18"/>
      <w:szCs w:val="18"/>
      <w:lang w:val="en-US" w:eastAsia="en-US"/>
    </w:rPr>
  </w:style>
  <w:style w:type="paragraph" w:customStyle="1" w:styleId="a9">
    <w:name w:val="Организация"/>
    <w:basedOn w:val="a4"/>
    <w:qFormat/>
    <w:rsid w:val="00D033D7"/>
    <w:pPr>
      <w:spacing w:after="80"/>
      <w:jc w:val="center"/>
    </w:pPr>
    <w:rPr>
      <w:i/>
      <w:sz w:val="22"/>
    </w:rPr>
  </w:style>
  <w:style w:type="paragraph" w:customStyle="1" w:styleId="aa">
    <w:name w:val="Авторы"/>
    <w:basedOn w:val="a4"/>
    <w:next w:val="a9"/>
    <w:qFormat/>
    <w:rsid w:val="00D033D7"/>
    <w:pPr>
      <w:spacing w:before="240" w:after="80"/>
      <w:jc w:val="center"/>
    </w:pPr>
    <w:rPr>
      <w:sz w:val="24"/>
    </w:rPr>
  </w:style>
  <w:style w:type="paragraph" w:styleId="a5">
    <w:name w:val="Body Text"/>
    <w:basedOn w:val="a4"/>
    <w:link w:val="ab"/>
    <w:rsid w:val="00D033D7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b">
    <w:name w:val="Основной текст Знак"/>
    <w:link w:val="a5"/>
    <w:locked/>
    <w:rsid w:val="00D033D7"/>
    <w:rPr>
      <w:rFonts w:ascii="Times New Roman" w:eastAsia="MS Mincho" w:hAnsi="Times New Roman"/>
      <w:spacing w:val="-1"/>
      <w:lang w:eastAsia="en-US"/>
    </w:rPr>
  </w:style>
  <w:style w:type="paragraph" w:customStyle="1" w:styleId="a">
    <w:name w:val="Список (перечень)"/>
    <w:basedOn w:val="a5"/>
    <w:qFormat/>
    <w:rsid w:val="00BD09FC"/>
    <w:pPr>
      <w:numPr>
        <w:numId w:val="1"/>
      </w:numPr>
    </w:pPr>
  </w:style>
  <w:style w:type="paragraph" w:customStyle="1" w:styleId="equation">
    <w:name w:val="equation"/>
    <w:basedOn w:val="a4"/>
    <w:uiPriority w:val="99"/>
    <w:qFormat/>
    <w:rsid w:val="00BD09FC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a2">
    <w:name w:val="Подпись к рисунку"/>
    <w:next w:val="a5"/>
    <w:qFormat/>
    <w:rsid w:val="00342BC7"/>
    <w:pPr>
      <w:numPr>
        <w:numId w:val="5"/>
      </w:numPr>
      <w:tabs>
        <w:tab w:val="left" w:pos="533"/>
      </w:tabs>
      <w:spacing w:before="80" w:after="200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footnote">
    <w:name w:val="footnote"/>
    <w:uiPriority w:val="99"/>
    <w:rsid w:val="00BD09FC"/>
    <w:pPr>
      <w:framePr w:hSpace="187" w:vSpace="187" w:wrap="notBeside" w:vAnchor="text" w:hAnchor="page" w:x="6121" w:y="577"/>
      <w:numPr>
        <w:numId w:val="2"/>
      </w:numPr>
      <w:spacing w:after="40"/>
    </w:pPr>
    <w:rPr>
      <w:rFonts w:ascii="Times New Roman" w:hAnsi="Times New Roman"/>
      <w:sz w:val="16"/>
      <w:szCs w:val="16"/>
      <w:lang w:val="en-US" w:eastAsia="en-US"/>
    </w:rPr>
  </w:style>
  <w:style w:type="paragraph" w:customStyle="1" w:styleId="keywords">
    <w:name w:val="key words"/>
    <w:uiPriority w:val="99"/>
    <w:qFormat/>
    <w:rsid w:val="00BD09FC"/>
    <w:pPr>
      <w:spacing w:after="120"/>
      <w:ind w:firstLine="274"/>
      <w:jc w:val="both"/>
    </w:pPr>
    <w:rPr>
      <w:rFonts w:ascii="Times New Roman" w:hAnsi="Times New Roman"/>
      <w:b/>
      <w:bCs/>
      <w:i/>
      <w:iCs/>
      <w:noProof/>
      <w:sz w:val="18"/>
      <w:szCs w:val="18"/>
      <w:lang w:val="en-US" w:eastAsia="en-US"/>
    </w:rPr>
  </w:style>
  <w:style w:type="paragraph" w:customStyle="1" w:styleId="papersubtitle">
    <w:name w:val="paper subtitle"/>
    <w:uiPriority w:val="99"/>
    <w:rsid w:val="00BD09FC"/>
    <w:pPr>
      <w:spacing w:after="120"/>
      <w:jc w:val="center"/>
    </w:pPr>
    <w:rPr>
      <w:rFonts w:ascii="Times New Roman" w:hAnsi="Times New Roman"/>
      <w:bCs/>
      <w:noProof/>
      <w:sz w:val="28"/>
      <w:szCs w:val="28"/>
      <w:lang w:val="en-US" w:eastAsia="en-US"/>
    </w:rPr>
  </w:style>
  <w:style w:type="paragraph" w:customStyle="1" w:styleId="ac">
    <w:name w:val="Название статьи"/>
    <w:uiPriority w:val="99"/>
    <w:qFormat/>
    <w:rsid w:val="00BD09FC"/>
    <w:pPr>
      <w:spacing w:after="120"/>
      <w:jc w:val="center"/>
    </w:pPr>
    <w:rPr>
      <w:rFonts w:ascii="Times New Roman" w:hAnsi="Times New Roman"/>
      <w:bCs/>
      <w:noProof/>
      <w:sz w:val="48"/>
      <w:szCs w:val="48"/>
      <w:lang w:val="en-US" w:eastAsia="en-US"/>
    </w:rPr>
  </w:style>
  <w:style w:type="paragraph" w:customStyle="1" w:styleId="-0">
    <w:name w:val="список лит-ры"/>
    <w:uiPriority w:val="99"/>
    <w:qFormat/>
    <w:rsid w:val="00BD09FC"/>
    <w:pPr>
      <w:numPr>
        <w:numId w:val="3"/>
      </w:numPr>
      <w:spacing w:after="50" w:line="180" w:lineRule="exact"/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colhead">
    <w:name w:val="table col head"/>
    <w:basedOn w:val="a4"/>
    <w:uiPriority w:val="99"/>
    <w:qFormat/>
    <w:rsid w:val="00861C58"/>
    <w:pPr>
      <w:jc w:val="center"/>
    </w:pPr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qFormat/>
    <w:rsid w:val="00BD09FC"/>
    <w:rPr>
      <w:i/>
      <w:iCs/>
      <w:sz w:val="15"/>
      <w:szCs w:val="15"/>
    </w:rPr>
  </w:style>
  <w:style w:type="paragraph" w:customStyle="1" w:styleId="tablecopy">
    <w:name w:val="table copy"/>
    <w:uiPriority w:val="99"/>
    <w:qFormat/>
    <w:rsid w:val="00861C58"/>
    <w:pPr>
      <w:jc w:val="both"/>
    </w:pPr>
    <w:rPr>
      <w:rFonts w:ascii="Times New Roman" w:hAnsi="Times New Roman"/>
      <w:noProof/>
      <w:sz w:val="16"/>
      <w:szCs w:val="16"/>
      <w:lang w:val="en-US" w:eastAsia="en-US"/>
    </w:rPr>
  </w:style>
  <w:style w:type="paragraph" w:customStyle="1" w:styleId="tablefootnote">
    <w:name w:val="table footnote"/>
    <w:uiPriority w:val="99"/>
    <w:qFormat/>
    <w:rsid w:val="00BD09FC"/>
    <w:pPr>
      <w:numPr>
        <w:numId w:val="4"/>
      </w:numPr>
      <w:tabs>
        <w:tab w:val="left" w:pos="29"/>
      </w:tabs>
      <w:spacing w:before="60" w:after="30"/>
      <w:jc w:val="right"/>
    </w:pPr>
    <w:rPr>
      <w:rFonts w:ascii="Times New Roman" w:eastAsia="MS Mincho" w:hAnsi="Times New Roman"/>
      <w:sz w:val="12"/>
      <w:szCs w:val="12"/>
      <w:lang w:val="en-US" w:eastAsia="en-US"/>
    </w:rPr>
  </w:style>
  <w:style w:type="paragraph" w:styleId="ad">
    <w:name w:val="Title"/>
    <w:basedOn w:val="a4"/>
    <w:next w:val="a4"/>
    <w:link w:val="ae"/>
    <w:qFormat/>
    <w:rsid w:val="00D033D7"/>
    <w:pPr>
      <w:spacing w:before="120" w:after="120"/>
      <w:contextualSpacing/>
      <w:jc w:val="center"/>
    </w:pPr>
    <w:rPr>
      <w:rFonts w:eastAsia="SimSun"/>
      <w:color w:val="000000"/>
      <w:kern w:val="28"/>
      <w:sz w:val="48"/>
      <w:szCs w:val="52"/>
    </w:rPr>
  </w:style>
  <w:style w:type="paragraph" w:styleId="af">
    <w:name w:val="header"/>
    <w:basedOn w:val="a4"/>
    <w:link w:val="af0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link w:val="af"/>
    <w:uiPriority w:val="99"/>
    <w:rsid w:val="00040F98"/>
    <w:rPr>
      <w:rFonts w:ascii="Times New Roman" w:hAnsi="Times New Roman"/>
      <w:lang w:val="en-US" w:eastAsia="en-US"/>
    </w:rPr>
  </w:style>
  <w:style w:type="paragraph" w:styleId="af1">
    <w:name w:val="footer"/>
    <w:basedOn w:val="a4"/>
    <w:link w:val="af2"/>
    <w:uiPriority w:val="99"/>
    <w:unhideWhenUsed/>
    <w:rsid w:val="00040F9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link w:val="af1"/>
    <w:uiPriority w:val="99"/>
    <w:rsid w:val="00040F98"/>
    <w:rPr>
      <w:rFonts w:ascii="Times New Roman" w:hAnsi="Times New Roman"/>
      <w:lang w:val="en-US" w:eastAsia="en-US"/>
    </w:rPr>
  </w:style>
  <w:style w:type="paragraph" w:styleId="af3">
    <w:name w:val="footnote text"/>
    <w:basedOn w:val="a4"/>
    <w:link w:val="af4"/>
    <w:uiPriority w:val="99"/>
    <w:semiHidden/>
    <w:unhideWhenUsed/>
    <w:rsid w:val="00FB2A58"/>
  </w:style>
  <w:style w:type="character" w:customStyle="1" w:styleId="af4">
    <w:name w:val="Текст сноски Знак"/>
    <w:link w:val="af3"/>
    <w:uiPriority w:val="99"/>
    <w:semiHidden/>
    <w:rsid w:val="00FB2A58"/>
    <w:rPr>
      <w:rFonts w:ascii="Times New Roman" w:hAnsi="Times New Roman"/>
      <w:lang w:val="en-US" w:eastAsia="en-US"/>
    </w:rPr>
  </w:style>
  <w:style w:type="character" w:styleId="af5">
    <w:name w:val="footnote reference"/>
    <w:uiPriority w:val="99"/>
    <w:semiHidden/>
    <w:unhideWhenUsed/>
    <w:rsid w:val="00FB2A58"/>
    <w:rPr>
      <w:vertAlign w:val="superscript"/>
    </w:rPr>
  </w:style>
  <w:style w:type="paragraph" w:styleId="af6">
    <w:name w:val="endnote text"/>
    <w:basedOn w:val="a4"/>
    <w:link w:val="af7"/>
    <w:uiPriority w:val="99"/>
    <w:semiHidden/>
    <w:unhideWhenUsed/>
    <w:rsid w:val="00C63AB4"/>
  </w:style>
  <w:style w:type="character" w:customStyle="1" w:styleId="af7">
    <w:name w:val="Текст концевой сноски Знак"/>
    <w:link w:val="af6"/>
    <w:uiPriority w:val="99"/>
    <w:semiHidden/>
    <w:rsid w:val="00C63AB4"/>
    <w:rPr>
      <w:rFonts w:ascii="Times New Roman" w:hAnsi="Times New Roman"/>
      <w:lang w:val="en-US" w:eastAsia="en-US"/>
    </w:rPr>
  </w:style>
  <w:style w:type="character" w:styleId="af8">
    <w:name w:val="endnote reference"/>
    <w:uiPriority w:val="99"/>
    <w:semiHidden/>
    <w:unhideWhenUsed/>
    <w:rsid w:val="00C63AB4"/>
    <w:rPr>
      <w:vertAlign w:val="superscript"/>
    </w:rPr>
  </w:style>
  <w:style w:type="paragraph" w:customStyle="1" w:styleId="af9">
    <w:name w:val="Финансовая поддержка"/>
    <w:basedOn w:val="a5"/>
    <w:uiPriority w:val="17"/>
    <w:qFormat/>
    <w:rsid w:val="00622034"/>
    <w:pPr>
      <w:framePr w:wrap="notBeside" w:hAnchor="text" w:yAlign="bottom"/>
      <w:pBdr>
        <w:top w:val="single" w:sz="4" w:space="1" w:color="auto"/>
      </w:pBdr>
      <w:tabs>
        <w:tab w:val="clear" w:pos="288"/>
      </w:tabs>
      <w:spacing w:after="0" w:line="240" w:lineRule="auto"/>
      <w:ind w:firstLine="397"/>
    </w:pPr>
    <w:rPr>
      <w:rFonts w:eastAsia="Times New Roman"/>
      <w:spacing w:val="0"/>
      <w:sz w:val="16"/>
      <w:szCs w:val="18"/>
      <w:lang w:eastAsia="ru-RU"/>
    </w:rPr>
  </w:style>
  <w:style w:type="character" w:styleId="afa">
    <w:name w:val="Hyperlink"/>
    <w:uiPriority w:val="99"/>
    <w:unhideWhenUsed/>
    <w:rsid w:val="00E24F04"/>
    <w:rPr>
      <w:color w:val="0000FF"/>
      <w:u w:val="single"/>
    </w:rPr>
  </w:style>
  <w:style w:type="paragraph" w:customStyle="1" w:styleId="afb">
    <w:name w:val="Мэйл"/>
    <w:basedOn w:val="a4"/>
    <w:qFormat/>
    <w:rsid w:val="00D033D7"/>
    <w:pPr>
      <w:jc w:val="center"/>
    </w:pPr>
    <w:rPr>
      <w:sz w:val="22"/>
      <w:lang w:val="en-US"/>
    </w:rPr>
  </w:style>
  <w:style w:type="paragraph" w:customStyle="1" w:styleId="-">
    <w:name w:val="Список-перечень"/>
    <w:basedOn w:val="a5"/>
    <w:next w:val="a5"/>
    <w:qFormat/>
    <w:rsid w:val="00D033D7"/>
    <w:pPr>
      <w:numPr>
        <w:numId w:val="9"/>
      </w:numPr>
      <w:spacing w:after="60"/>
    </w:pPr>
  </w:style>
  <w:style w:type="paragraph" w:customStyle="1" w:styleId="a3">
    <w:name w:val="Таблица"/>
    <w:basedOn w:val="a4"/>
    <w:next w:val="a4"/>
    <w:qFormat/>
    <w:rsid w:val="00D033D7"/>
    <w:pPr>
      <w:numPr>
        <w:numId w:val="10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table" w:styleId="afc">
    <w:name w:val="Table Grid"/>
    <w:basedOn w:val="a7"/>
    <w:uiPriority w:val="59"/>
    <w:rsid w:val="00D033D7"/>
    <w:rPr>
      <w:sz w:val="22"/>
      <w:szCs w:val="22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Строка таблицы"/>
    <w:basedOn w:val="a4"/>
    <w:qFormat/>
    <w:rsid w:val="00D033D7"/>
    <w:pPr>
      <w:tabs>
        <w:tab w:val="left" w:pos="1021"/>
      </w:tabs>
    </w:pPr>
    <w:rPr>
      <w:sz w:val="16"/>
    </w:rPr>
  </w:style>
  <w:style w:type="character" w:customStyle="1" w:styleId="ezkurwreuab5ozgtqnkl">
    <w:name w:val="ezkurwreuab5ozgtqnkl"/>
    <w:rsid w:val="00C850E9"/>
  </w:style>
  <w:style w:type="character" w:customStyle="1" w:styleId="11">
    <w:name w:val="Неразрешенное упоминание1"/>
    <w:uiPriority w:val="99"/>
    <w:semiHidden/>
    <w:unhideWhenUsed/>
    <w:rsid w:val="00A87420"/>
    <w:rPr>
      <w:color w:val="605E5C"/>
      <w:shd w:val="clear" w:color="auto" w:fill="E1DFDD"/>
    </w:rPr>
  </w:style>
  <w:style w:type="character" w:styleId="afe">
    <w:name w:val="Placeholder Text"/>
    <w:uiPriority w:val="99"/>
    <w:semiHidden/>
    <w:rsid w:val="00D53859"/>
    <w:rPr>
      <w:color w:val="808080"/>
    </w:rPr>
  </w:style>
  <w:style w:type="paragraph" w:styleId="aff">
    <w:name w:val="Balloon Text"/>
    <w:basedOn w:val="a4"/>
    <w:link w:val="aff0"/>
    <w:uiPriority w:val="99"/>
    <w:semiHidden/>
    <w:unhideWhenUsed/>
    <w:rsid w:val="00321449"/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link w:val="aff"/>
    <w:uiPriority w:val="99"/>
    <w:semiHidden/>
    <w:rsid w:val="00321449"/>
    <w:rPr>
      <w:rFonts w:ascii="Tahoma" w:hAnsi="Tahoma" w:cs="Tahoma"/>
      <w:sz w:val="16"/>
      <w:szCs w:val="16"/>
      <w:lang w:eastAsia="en-US"/>
    </w:rPr>
  </w:style>
  <w:style w:type="paragraph" w:customStyle="1" w:styleId="aff1">
    <w:name w:val="Аннотация"/>
    <w:basedOn w:val="a9"/>
    <w:qFormat/>
    <w:rsid w:val="00D033D7"/>
    <w:pPr>
      <w:ind w:firstLine="289"/>
      <w:jc w:val="both"/>
    </w:pPr>
    <w:rPr>
      <w:b/>
      <w:i w:val="0"/>
      <w:sz w:val="18"/>
    </w:rPr>
  </w:style>
  <w:style w:type="character" w:customStyle="1" w:styleId="60">
    <w:name w:val="Заголовок 6 Знак"/>
    <w:link w:val="6"/>
    <w:uiPriority w:val="9"/>
    <w:semiHidden/>
    <w:rsid w:val="00D033D7"/>
    <w:rPr>
      <w:rFonts w:ascii="Times New Roman" w:eastAsia="SimSun" w:hAnsi="Times New Roman"/>
      <w:i/>
      <w:iCs/>
      <w:color w:val="000000"/>
      <w:lang w:eastAsia="en-US"/>
    </w:rPr>
  </w:style>
  <w:style w:type="paragraph" w:customStyle="1" w:styleId="aff2">
    <w:name w:val="Ключевые слова"/>
    <w:basedOn w:val="a4"/>
    <w:next w:val="1"/>
    <w:qFormat/>
    <w:rsid w:val="00D033D7"/>
    <w:pPr>
      <w:spacing w:after="200"/>
      <w:ind w:firstLine="289"/>
      <w:jc w:val="both"/>
    </w:pPr>
    <w:rPr>
      <w:b/>
      <w:i/>
      <w:sz w:val="18"/>
    </w:rPr>
  </w:style>
  <w:style w:type="character" w:customStyle="1" w:styleId="ae">
    <w:name w:val="Название Знак"/>
    <w:link w:val="ad"/>
    <w:rsid w:val="00D033D7"/>
    <w:rPr>
      <w:rFonts w:ascii="Times New Roman" w:eastAsia="SimSun" w:hAnsi="Times New Roman"/>
      <w:color w:val="000000"/>
      <w:kern w:val="28"/>
      <w:sz w:val="48"/>
      <w:szCs w:val="52"/>
      <w:lang w:eastAsia="en-US"/>
    </w:rPr>
  </w:style>
  <w:style w:type="paragraph" w:customStyle="1" w:styleId="a0">
    <w:name w:val="Название рисунка"/>
    <w:basedOn w:val="a4"/>
    <w:qFormat/>
    <w:rsid w:val="00D033D7"/>
    <w:pPr>
      <w:numPr>
        <w:numId w:val="7"/>
      </w:numPr>
      <w:tabs>
        <w:tab w:val="left" w:pos="289"/>
      </w:tabs>
      <w:spacing w:before="120" w:after="200"/>
    </w:pPr>
    <w:rPr>
      <w:sz w:val="16"/>
    </w:rPr>
  </w:style>
  <w:style w:type="paragraph" w:styleId="a1">
    <w:name w:val="Bibliography"/>
    <w:basedOn w:val="a5"/>
    <w:next w:val="a4"/>
    <w:qFormat/>
    <w:rsid w:val="00D869AC"/>
    <w:pPr>
      <w:numPr>
        <w:numId w:val="8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aff3">
    <w:name w:val="Финансирование"/>
    <w:basedOn w:val="a4"/>
    <w:qFormat/>
    <w:rsid w:val="00D033D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1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4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36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9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9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53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1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73176">
          <w:blockQuote w:val="1"/>
          <w:marLeft w:val="0"/>
          <w:marRight w:val="315"/>
          <w:marTop w:val="270"/>
          <w:marBottom w:val="240"/>
          <w:divBdr>
            <w:top w:val="none" w:sz="0" w:space="0" w:color="auto"/>
            <w:left w:val="single" w:sz="18" w:space="11" w:color="000000"/>
            <w:bottom w:val="none" w:sz="0" w:space="0" w:color="auto"/>
            <w:right w:val="none" w:sz="0" w:space="0" w:color="auto"/>
          </w:divBdr>
        </w:div>
        <w:div w:id="18900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4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3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1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4987">
          <w:blockQuote w:val="1"/>
          <w:marLeft w:val="0"/>
          <w:marRight w:val="315"/>
          <w:marTop w:val="270"/>
          <w:marBottom w:val="240"/>
          <w:divBdr>
            <w:top w:val="none" w:sz="0" w:space="0" w:color="auto"/>
            <w:left w:val="single" w:sz="18" w:space="11" w:color="000000"/>
            <w:bottom w:val="none" w:sz="0" w:space="0" w:color="auto"/>
            <w:right w:val="none" w:sz="0" w:space="0" w:color="auto"/>
          </w:divBdr>
        </w:div>
        <w:div w:id="2061711515">
          <w:blockQuote w:val="1"/>
          <w:marLeft w:val="0"/>
          <w:marRight w:val="315"/>
          <w:marTop w:val="270"/>
          <w:marBottom w:val="240"/>
          <w:divBdr>
            <w:top w:val="none" w:sz="0" w:space="0" w:color="auto"/>
            <w:left w:val="single" w:sz="18" w:space="11" w:color="000000"/>
            <w:bottom w:val="none" w:sz="0" w:space="0" w:color="auto"/>
            <w:right w:val="none" w:sz="0" w:space="0" w:color="auto"/>
          </w:divBdr>
        </w:div>
        <w:div w:id="208648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42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59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59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45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10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82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3886C-A54F-437E-A8C5-86A5D1214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2348</Words>
  <Characters>13390</Characters>
  <Application>Microsoft Office Word</Application>
  <DocSecurity>0</DocSecurity>
  <Lines>111</Lines>
  <Paragraphs>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Paper Title (use style: paper title)</vt:lpstr>
      <vt:lpstr>Paper Title (use style: paper title)</vt:lpstr>
    </vt:vector>
  </TitlesOfParts>
  <Company>IEEE</Company>
  <LinksUpToDate>false</LinksUpToDate>
  <CharactersWithSpaces>15707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Title (use style: paper title)</dc:title>
  <dc:creator>IEEE</dc:creator>
  <cp:lastModifiedBy>Ri</cp:lastModifiedBy>
  <cp:revision>2</cp:revision>
  <dcterms:created xsi:type="dcterms:W3CDTF">2026-04-16T11:40:00Z</dcterms:created>
  <dcterms:modified xsi:type="dcterms:W3CDTF">2026-04-16T11:40:00Z</dcterms:modified>
</cp:coreProperties>
</file>